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85B" w:rsidRPr="00237F57" w:rsidRDefault="00C1685B" w:rsidP="00C16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F57">
        <w:rPr>
          <w:rFonts w:ascii="Times New Roman" w:hAnsi="Times New Roman"/>
          <w:sz w:val="24"/>
          <w:szCs w:val="24"/>
        </w:rPr>
        <w:t xml:space="preserve">Załącznik nr 3 do </w:t>
      </w:r>
      <w:r w:rsidR="00496AEC">
        <w:rPr>
          <w:rFonts w:ascii="Times New Roman" w:hAnsi="Times New Roman"/>
          <w:sz w:val="24"/>
          <w:szCs w:val="24"/>
        </w:rPr>
        <w:t>Ogłoszenia</w:t>
      </w:r>
    </w:p>
    <w:p w:rsidR="00C1685B" w:rsidRPr="00237F57" w:rsidRDefault="00C1685B" w:rsidP="00C16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F57">
        <w:rPr>
          <w:rFonts w:ascii="Times New Roman" w:hAnsi="Times New Roman"/>
          <w:b/>
          <w:sz w:val="24"/>
          <w:szCs w:val="24"/>
        </w:rPr>
        <w:t>KRYTERIA OCENY</w:t>
      </w:r>
    </w:p>
    <w:p w:rsidR="00C1685B" w:rsidRPr="00237F57" w:rsidRDefault="00C1685B" w:rsidP="00C16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6CE3" w:rsidRDefault="00C1685B" w:rsidP="00C16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F57">
        <w:rPr>
          <w:rFonts w:ascii="Times New Roman" w:hAnsi="Times New Roman"/>
          <w:sz w:val="24"/>
          <w:szCs w:val="24"/>
        </w:rPr>
        <w:t>Oferty</w:t>
      </w:r>
      <w:bookmarkStart w:id="0" w:name="_GoBack"/>
      <w:bookmarkEnd w:id="0"/>
      <w:r w:rsidRPr="00237F57">
        <w:rPr>
          <w:rFonts w:ascii="Times New Roman" w:hAnsi="Times New Roman"/>
          <w:sz w:val="24"/>
          <w:szCs w:val="24"/>
        </w:rPr>
        <w:t xml:space="preserve"> dostarczone w odpowiedzi na otwarty nabór Partnera </w:t>
      </w:r>
      <w:r w:rsidR="00A451AD" w:rsidRPr="00A451AD">
        <w:rPr>
          <w:rFonts w:ascii="Times New Roman" w:eastAsia="Times New Roman" w:hAnsi="Times New Roman"/>
          <w:sz w:val="24"/>
          <w:szCs w:val="24"/>
          <w:lang w:eastAsia="pl-PL"/>
        </w:rPr>
        <w:t>z sektora MŚP</w:t>
      </w:r>
      <w:r w:rsidR="00095680" w:rsidRPr="00EE39FF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wspólnego przygotowania i realizacji projektu partnerskiego pod nazwą </w:t>
      </w:r>
      <w:r w:rsidR="00C46CE3" w:rsidRPr="00EE3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„Rewitalizacja centrum Masłowa Pierwszego” </w:t>
      </w:r>
      <w:r w:rsidR="00C46CE3" w:rsidRPr="00EE39FF">
        <w:rPr>
          <w:rFonts w:ascii="Times New Roman" w:eastAsia="Times New Roman" w:hAnsi="Times New Roman"/>
          <w:sz w:val="24"/>
          <w:szCs w:val="24"/>
          <w:lang w:eastAsia="pl-PL"/>
        </w:rPr>
        <w:t>współfinansowanego ze środków Europejskiego Funduszu Rozwoju Regionalnego w ramach Regionalnego Programu Operacyjnego Województwa Świętokrzyskiego na lata 2014-2020, Oś priorytetowa 6 „Rozwój Miast”, Działanie 6.5 „Rewitalizacja obszarów miejskich i wiejskich”</w:t>
      </w:r>
      <w:r w:rsidR="00C46CE3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poddane ocenie formalnej i merytorycznej zgodnie z poniższymi kryteriami oceny:</w:t>
      </w:r>
    </w:p>
    <w:p w:rsidR="00C46CE3" w:rsidRDefault="00C46CE3" w:rsidP="00C16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85B" w:rsidRPr="00C46CE3" w:rsidRDefault="00B228CC" w:rsidP="00C1685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Maksymalna liczba punktów: </w:t>
      </w:r>
      <w:r w:rsidR="00EA36B4">
        <w:rPr>
          <w:rFonts w:ascii="Times New Roman" w:hAnsi="Times New Roman"/>
          <w:sz w:val="24"/>
          <w:szCs w:val="24"/>
        </w:rPr>
        <w:t>25</w:t>
      </w:r>
    </w:p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7F57">
        <w:rPr>
          <w:rFonts w:ascii="Times New Roman" w:hAnsi="Times New Roman"/>
          <w:sz w:val="24"/>
          <w:szCs w:val="24"/>
        </w:rPr>
        <w:t>Kryteria oceny są jednocześnie kartą oceny.</w:t>
      </w:r>
    </w:p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3934" w:type="dxa"/>
        <w:jc w:val="center"/>
        <w:tblLook w:val="04A0" w:firstRow="1" w:lastRow="0" w:firstColumn="1" w:lastColumn="0" w:noHBand="0" w:noVBand="1"/>
      </w:tblPr>
      <w:tblGrid>
        <w:gridCol w:w="657"/>
        <w:gridCol w:w="4505"/>
        <w:gridCol w:w="5099"/>
        <w:gridCol w:w="914"/>
        <w:gridCol w:w="959"/>
        <w:gridCol w:w="1800"/>
      </w:tblGrid>
      <w:tr w:rsidR="00C1685B" w:rsidRPr="0078721F" w:rsidTr="00727BE5">
        <w:trPr>
          <w:trHeight w:val="240"/>
          <w:jc w:val="center"/>
        </w:trPr>
        <w:tc>
          <w:tcPr>
            <w:tcW w:w="13934" w:type="dxa"/>
            <w:gridSpan w:val="6"/>
            <w:shd w:val="clear" w:color="auto" w:fill="F2F2F2" w:themeFill="background1" w:themeFillShade="F2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KRYTERIA FORMALNE</w:t>
            </w:r>
          </w:p>
        </w:tc>
      </w:tr>
      <w:tr w:rsidR="00727BE5" w:rsidRPr="0078721F" w:rsidTr="00727BE5">
        <w:trPr>
          <w:trHeight w:val="240"/>
          <w:jc w:val="center"/>
        </w:trPr>
        <w:tc>
          <w:tcPr>
            <w:tcW w:w="657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5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Kryteria podlegające ocenie</w:t>
            </w:r>
          </w:p>
        </w:tc>
        <w:tc>
          <w:tcPr>
            <w:tcW w:w="5099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Sposób weryfikacji</w:t>
            </w:r>
          </w:p>
        </w:tc>
        <w:tc>
          <w:tcPr>
            <w:tcW w:w="914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959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180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Uwagi</w:t>
            </w:r>
          </w:p>
        </w:tc>
      </w:tr>
      <w:tr w:rsidR="00727BE5" w:rsidRPr="0078721F" w:rsidTr="00727BE5">
        <w:trPr>
          <w:trHeight w:val="722"/>
          <w:jc w:val="center"/>
        </w:trPr>
        <w:tc>
          <w:tcPr>
            <w:tcW w:w="657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1</w:t>
            </w:r>
          </w:p>
        </w:tc>
        <w:tc>
          <w:tcPr>
            <w:tcW w:w="4505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Termin wpływu oferty zgodny z ogłoszeniem</w:t>
            </w:r>
          </w:p>
        </w:tc>
        <w:tc>
          <w:tcPr>
            <w:tcW w:w="5099" w:type="dxa"/>
          </w:tcPr>
          <w:p w:rsidR="00C1685B" w:rsidRPr="0078721F" w:rsidRDefault="00C46CE3" w:rsidP="00994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Ocenie podlegać będzie, czy wniosek złożono w określonym </w:t>
            </w:r>
            <w:r w:rsidR="009B3866">
              <w:rPr>
                <w:rFonts w:ascii="Times New Roman" w:hAnsi="Times New Roman"/>
              </w:rPr>
              <w:t>terminie wskazanym w ogłoszeniu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727BE5">
        <w:trPr>
          <w:trHeight w:val="964"/>
          <w:jc w:val="center"/>
        </w:trPr>
        <w:tc>
          <w:tcPr>
            <w:tcW w:w="657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2</w:t>
            </w:r>
          </w:p>
        </w:tc>
        <w:tc>
          <w:tcPr>
            <w:tcW w:w="4505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Kompletność oferty- właściwy formularz, poprawność wypełnienia</w:t>
            </w:r>
          </w:p>
        </w:tc>
        <w:tc>
          <w:tcPr>
            <w:tcW w:w="5099" w:type="dxa"/>
          </w:tcPr>
          <w:p w:rsidR="00C1685B" w:rsidRPr="0078721F" w:rsidRDefault="00C1685B" w:rsidP="00496AEC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Oferta przygotowana na formularzu ofertowym załączonym do </w:t>
            </w:r>
            <w:r w:rsidR="00496AEC">
              <w:rPr>
                <w:rFonts w:ascii="Times New Roman" w:hAnsi="Times New Roman"/>
              </w:rPr>
              <w:t>ogłoszenia</w:t>
            </w:r>
            <w:r w:rsidRPr="0078721F">
              <w:rPr>
                <w:rFonts w:ascii="Times New Roman" w:hAnsi="Times New Roman"/>
              </w:rPr>
              <w:t>. Wszystkie pola wypełnione</w:t>
            </w:r>
          </w:p>
        </w:tc>
        <w:tc>
          <w:tcPr>
            <w:tcW w:w="91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727BE5">
        <w:trPr>
          <w:trHeight w:val="469"/>
          <w:jc w:val="center"/>
        </w:trPr>
        <w:tc>
          <w:tcPr>
            <w:tcW w:w="657" w:type="dxa"/>
            <w:vMerge w:val="restart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3</w:t>
            </w:r>
          </w:p>
        </w:tc>
        <w:tc>
          <w:tcPr>
            <w:tcW w:w="4505" w:type="dxa"/>
            <w:vMerge w:val="restart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Kompletność załączników</w:t>
            </w:r>
          </w:p>
        </w:tc>
        <w:tc>
          <w:tcPr>
            <w:tcW w:w="5099" w:type="dxa"/>
          </w:tcPr>
          <w:p w:rsidR="00C1685B" w:rsidRPr="0078721F" w:rsidRDefault="00C1685B" w:rsidP="00496AEC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 xml:space="preserve">Formularz ofertowy – załącznik nr 1 do </w:t>
            </w:r>
            <w:r w:rsidR="00496AEC">
              <w:rPr>
                <w:rFonts w:ascii="Times New Roman" w:hAnsi="Times New Roman"/>
              </w:rPr>
              <w:t>ogłoszenia</w:t>
            </w:r>
          </w:p>
        </w:tc>
        <w:tc>
          <w:tcPr>
            <w:tcW w:w="91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727BE5">
        <w:trPr>
          <w:trHeight w:val="150"/>
          <w:jc w:val="center"/>
        </w:trPr>
        <w:tc>
          <w:tcPr>
            <w:tcW w:w="657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5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9" w:type="dxa"/>
          </w:tcPr>
          <w:p w:rsidR="00C1685B" w:rsidRPr="0078721F" w:rsidRDefault="00C1685B" w:rsidP="00496AEC">
            <w:pPr>
              <w:rPr>
                <w:rFonts w:ascii="Times New Roman" w:hAnsi="Times New Roman"/>
              </w:rPr>
            </w:pPr>
            <w:r w:rsidRPr="000B19A0">
              <w:rPr>
                <w:rFonts w:ascii="Times New Roman" w:hAnsi="Times New Roman"/>
              </w:rPr>
              <w:t xml:space="preserve">Oświadczenie – załącznik nr 2 do </w:t>
            </w:r>
            <w:r w:rsidR="00496AEC">
              <w:rPr>
                <w:rFonts w:ascii="Times New Roman" w:hAnsi="Times New Roman"/>
              </w:rPr>
              <w:t>ogłoszenia</w:t>
            </w:r>
          </w:p>
        </w:tc>
        <w:tc>
          <w:tcPr>
            <w:tcW w:w="91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727BE5">
        <w:trPr>
          <w:trHeight w:val="150"/>
          <w:jc w:val="center"/>
        </w:trPr>
        <w:tc>
          <w:tcPr>
            <w:tcW w:w="657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5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9" w:type="dxa"/>
            <w:shd w:val="clear" w:color="auto" w:fill="auto"/>
          </w:tcPr>
          <w:p w:rsidR="00C1685B" w:rsidRPr="000B19A0" w:rsidRDefault="00C1685B" w:rsidP="00994FA6">
            <w:pPr>
              <w:rPr>
                <w:rFonts w:ascii="Times New Roman" w:hAnsi="Times New Roman"/>
              </w:rPr>
            </w:pPr>
            <w:r w:rsidRPr="000B19A0">
              <w:rPr>
                <w:rFonts w:ascii="Times New Roman" w:hAnsi="Times New Roman"/>
              </w:rPr>
              <w:t>Aktualny odpis z rejestru lub odpowiedniego wyciągu z ewidencji lub inne dokumenty potwierdzające status prawny podmiotu zgłaszającego i umocowanie osób go reprezentujących</w:t>
            </w:r>
          </w:p>
        </w:tc>
        <w:tc>
          <w:tcPr>
            <w:tcW w:w="91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727BE5">
        <w:trPr>
          <w:trHeight w:val="150"/>
          <w:jc w:val="center"/>
        </w:trPr>
        <w:tc>
          <w:tcPr>
            <w:tcW w:w="657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5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9" w:type="dxa"/>
            <w:shd w:val="clear" w:color="auto" w:fill="auto"/>
          </w:tcPr>
          <w:p w:rsidR="00C1685B" w:rsidRPr="000B19A0" w:rsidRDefault="00C1685B" w:rsidP="00994FA6">
            <w:pPr>
              <w:rPr>
                <w:rFonts w:ascii="Times New Roman" w:hAnsi="Times New Roman"/>
              </w:rPr>
            </w:pPr>
            <w:r w:rsidRPr="000B19A0">
              <w:rPr>
                <w:rFonts w:ascii="Times New Roman" w:hAnsi="Times New Roman"/>
              </w:rPr>
              <w:t>Statut – jeśli dotyczy</w:t>
            </w:r>
          </w:p>
        </w:tc>
        <w:tc>
          <w:tcPr>
            <w:tcW w:w="91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727BE5">
        <w:trPr>
          <w:trHeight w:val="150"/>
          <w:jc w:val="center"/>
        </w:trPr>
        <w:tc>
          <w:tcPr>
            <w:tcW w:w="657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5" w:type="dxa"/>
            <w:vMerge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Harmonogram finansowy realizacji zakresu zadań partnera</w:t>
            </w:r>
          </w:p>
        </w:tc>
        <w:tc>
          <w:tcPr>
            <w:tcW w:w="91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727BE5">
        <w:trPr>
          <w:trHeight w:val="253"/>
          <w:jc w:val="center"/>
        </w:trPr>
        <w:tc>
          <w:tcPr>
            <w:tcW w:w="657" w:type="dxa"/>
            <w:vAlign w:val="center"/>
          </w:tcPr>
          <w:p w:rsidR="00C1685B" w:rsidRPr="0078721F" w:rsidRDefault="000B19A0" w:rsidP="00994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5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Prawidłowość podpisania oferty</w:t>
            </w:r>
          </w:p>
        </w:tc>
        <w:tc>
          <w:tcPr>
            <w:tcW w:w="509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Podpis na ostatniej stronie oferty oraz zaparafowana każda strona oferty przez upoważnioną osobę.</w:t>
            </w:r>
          </w:p>
        </w:tc>
        <w:tc>
          <w:tcPr>
            <w:tcW w:w="914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727BE5">
        <w:trPr>
          <w:trHeight w:val="150"/>
          <w:jc w:val="center"/>
        </w:trPr>
        <w:tc>
          <w:tcPr>
            <w:tcW w:w="657" w:type="dxa"/>
            <w:vAlign w:val="center"/>
          </w:tcPr>
          <w:p w:rsidR="00BE1C59" w:rsidRPr="0078721F" w:rsidRDefault="00207665" w:rsidP="00994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5" w:type="dxa"/>
            <w:vAlign w:val="center"/>
          </w:tcPr>
          <w:p w:rsidR="00BE1C59" w:rsidRDefault="00BE1C59" w:rsidP="00994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projektu na obszarze rewitalizacji</w:t>
            </w:r>
          </w:p>
        </w:tc>
        <w:tc>
          <w:tcPr>
            <w:tcW w:w="5099" w:type="dxa"/>
          </w:tcPr>
          <w:p w:rsidR="00BE1C59" w:rsidRPr="000B19A0" w:rsidRDefault="000B19A0" w:rsidP="00BE1C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 w:rsidRPr="000B19A0">
              <w:rPr>
                <w:rFonts w:ascii="Times New Roman" w:eastAsia="Times New Roman" w:hAnsi="Times New Roman"/>
              </w:rPr>
              <w:t>Zaznaczenie  na mapie</w:t>
            </w:r>
            <w:r>
              <w:rPr>
                <w:rFonts w:ascii="Times New Roman" w:eastAsia="Times New Roman" w:hAnsi="Times New Roman"/>
              </w:rPr>
              <w:t xml:space="preserve"> miejsca realizacji projektu. </w:t>
            </w:r>
          </w:p>
        </w:tc>
        <w:tc>
          <w:tcPr>
            <w:tcW w:w="914" w:type="dxa"/>
          </w:tcPr>
          <w:p w:rsidR="00BE1C59" w:rsidRPr="0078721F" w:rsidRDefault="00BE1C59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BE1C59" w:rsidRPr="0078721F" w:rsidRDefault="00BE1C59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BE1C59" w:rsidRPr="0078721F" w:rsidRDefault="00BE1C59" w:rsidP="00994FA6">
            <w:pPr>
              <w:rPr>
                <w:rFonts w:ascii="Times New Roman" w:hAnsi="Times New Roman"/>
              </w:rPr>
            </w:pPr>
          </w:p>
        </w:tc>
      </w:tr>
      <w:tr w:rsidR="009B3866" w:rsidRPr="0078721F" w:rsidTr="00727BE5">
        <w:trPr>
          <w:trHeight w:val="150"/>
          <w:jc w:val="center"/>
        </w:trPr>
        <w:tc>
          <w:tcPr>
            <w:tcW w:w="657" w:type="dxa"/>
            <w:vAlign w:val="center"/>
          </w:tcPr>
          <w:p w:rsidR="009B3866" w:rsidRDefault="009B3866" w:rsidP="00994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5" w:type="dxa"/>
            <w:vAlign w:val="center"/>
          </w:tcPr>
          <w:p w:rsidR="009B3866" w:rsidRDefault="009B3866" w:rsidP="00994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Zgodność działania potencjalnego partnera z celami partnerstwa</w:t>
            </w:r>
          </w:p>
        </w:tc>
        <w:tc>
          <w:tcPr>
            <w:tcW w:w="5099" w:type="dxa"/>
          </w:tcPr>
          <w:p w:rsidR="009B3866" w:rsidRPr="000B19A0" w:rsidRDefault="00727BE5" w:rsidP="00BE1C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Oceniana będzie zgodność działania potencjalnych partnerów z celami partnerstwa.</w:t>
            </w:r>
          </w:p>
        </w:tc>
        <w:tc>
          <w:tcPr>
            <w:tcW w:w="914" w:type="dxa"/>
          </w:tcPr>
          <w:p w:rsidR="009B3866" w:rsidRPr="0078721F" w:rsidRDefault="009B3866" w:rsidP="00994FA6">
            <w:pPr>
              <w:rPr>
                <w:rFonts w:ascii="Times New Roman" w:hAnsi="Times New Roman"/>
              </w:rPr>
            </w:pPr>
          </w:p>
        </w:tc>
        <w:tc>
          <w:tcPr>
            <w:tcW w:w="959" w:type="dxa"/>
          </w:tcPr>
          <w:p w:rsidR="009B3866" w:rsidRPr="0078721F" w:rsidRDefault="009B3866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B3866" w:rsidRPr="0078721F" w:rsidRDefault="009B3866" w:rsidP="00994FA6">
            <w:pPr>
              <w:rPr>
                <w:rFonts w:ascii="Times New Roman" w:hAnsi="Times New Roman"/>
              </w:rPr>
            </w:pPr>
          </w:p>
        </w:tc>
      </w:tr>
    </w:tbl>
    <w:p w:rsidR="00C1685B" w:rsidRPr="00237F57" w:rsidRDefault="00C1685B" w:rsidP="00C16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3919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2490"/>
        <w:gridCol w:w="6506"/>
        <w:gridCol w:w="2977"/>
        <w:gridCol w:w="1203"/>
      </w:tblGrid>
      <w:tr w:rsidR="00C1685B" w:rsidRPr="0078721F" w:rsidTr="00F64341">
        <w:trPr>
          <w:trHeight w:val="42"/>
          <w:jc w:val="center"/>
        </w:trPr>
        <w:tc>
          <w:tcPr>
            <w:tcW w:w="13919" w:type="dxa"/>
            <w:gridSpan w:val="5"/>
            <w:shd w:val="clear" w:color="auto" w:fill="F2F2F2" w:themeFill="background1" w:themeFillShade="F2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KRYTERIA MERYTORYCZNE</w:t>
            </w:r>
          </w:p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(punktacja przyznawana na podstawie pkt II Formularz ofertowego oraz przedłożonych dokumentów)</w:t>
            </w:r>
          </w:p>
        </w:tc>
      </w:tr>
      <w:tr w:rsidR="00F64341" w:rsidRPr="0078721F" w:rsidTr="00F64341">
        <w:trPr>
          <w:trHeight w:val="42"/>
          <w:jc w:val="center"/>
        </w:trPr>
        <w:tc>
          <w:tcPr>
            <w:tcW w:w="743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9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Kryterium podlegające ocenie</w:t>
            </w:r>
          </w:p>
        </w:tc>
        <w:tc>
          <w:tcPr>
            <w:tcW w:w="6506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Sposób przyznawania punktów</w:t>
            </w:r>
          </w:p>
        </w:tc>
        <w:tc>
          <w:tcPr>
            <w:tcW w:w="2977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 xml:space="preserve">Liczba możliwych </w:t>
            </w:r>
            <w:r w:rsidR="00F64341">
              <w:rPr>
                <w:rFonts w:ascii="Times New Roman" w:hAnsi="Times New Roman"/>
                <w:b/>
              </w:rPr>
              <w:t xml:space="preserve">do uzyskania </w:t>
            </w:r>
            <w:r w:rsidRPr="0078721F">
              <w:rPr>
                <w:rFonts w:ascii="Times New Roman" w:hAnsi="Times New Roman"/>
                <w:b/>
              </w:rPr>
              <w:t>punktów</w:t>
            </w:r>
          </w:p>
        </w:tc>
        <w:tc>
          <w:tcPr>
            <w:tcW w:w="1203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Punkty przyznane</w:t>
            </w:r>
          </w:p>
        </w:tc>
      </w:tr>
      <w:tr w:rsidR="00F64341" w:rsidRPr="0078721F" w:rsidTr="00F64341">
        <w:trPr>
          <w:trHeight w:val="42"/>
          <w:jc w:val="center"/>
        </w:trPr>
        <w:tc>
          <w:tcPr>
            <w:tcW w:w="743" w:type="dxa"/>
            <w:vAlign w:val="center"/>
          </w:tcPr>
          <w:p w:rsidR="00C1685B" w:rsidRPr="0078721F" w:rsidRDefault="00EA36B4" w:rsidP="00994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9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Opis potencjału kadrowego i organizacyjnego</w:t>
            </w:r>
          </w:p>
        </w:tc>
        <w:tc>
          <w:tcPr>
            <w:tcW w:w="6506" w:type="dxa"/>
            <w:vAlign w:val="center"/>
          </w:tcPr>
          <w:p w:rsidR="00C1685B" w:rsidRPr="00A37AAC" w:rsidRDefault="00C1685B" w:rsidP="00994FA6">
            <w:pPr>
              <w:rPr>
                <w:rFonts w:ascii="Times New Roman" w:hAnsi="Times New Roman"/>
              </w:rPr>
            </w:pPr>
            <w:r w:rsidRPr="00A37AAC">
              <w:rPr>
                <w:rFonts w:ascii="Times New Roman" w:hAnsi="Times New Roman"/>
              </w:rPr>
              <w:t>Oceniane będzie doświadczenie i kwalifikacje osób, które będą zaangażowane w r</w:t>
            </w:r>
            <w:r w:rsidR="00EA36B4">
              <w:rPr>
                <w:rFonts w:ascii="Times New Roman" w:hAnsi="Times New Roman"/>
              </w:rPr>
              <w:t>ealizację</w:t>
            </w:r>
            <w:r w:rsidRPr="00A37AAC">
              <w:rPr>
                <w:rFonts w:ascii="Times New Roman" w:hAnsi="Times New Roman"/>
              </w:rPr>
              <w:t xml:space="preserve"> projektu, a także propozycje zakresu zadań, jakie dana osoba może realizować na rzecz projektu oraz możliwości organizacyjne w zakresie utrzymania celów projektu</w:t>
            </w:r>
          </w:p>
        </w:tc>
        <w:tc>
          <w:tcPr>
            <w:tcW w:w="2977" w:type="dxa"/>
            <w:vAlign w:val="center"/>
          </w:tcPr>
          <w:p w:rsidR="00C1685B" w:rsidRPr="00A37AAC" w:rsidRDefault="00210D10" w:rsidP="00EA36B4">
            <w:pPr>
              <w:rPr>
                <w:rFonts w:ascii="Times New Roman" w:hAnsi="Times New Roman"/>
              </w:rPr>
            </w:pPr>
            <w:r w:rsidRPr="00A37AAC">
              <w:rPr>
                <w:rFonts w:ascii="Times New Roman" w:hAnsi="Times New Roman"/>
              </w:rPr>
              <w:t>0-3</w:t>
            </w:r>
            <w:r w:rsidR="00C1685B" w:rsidRPr="00A37AAC">
              <w:rPr>
                <w:rFonts w:ascii="Times New Roman" w:hAnsi="Times New Roman"/>
              </w:rPr>
              <w:t xml:space="preserve"> punktów</w:t>
            </w:r>
          </w:p>
          <w:p w:rsidR="00C1685B" w:rsidRPr="00A37AAC" w:rsidRDefault="00C1685B" w:rsidP="00994FA6">
            <w:pPr>
              <w:rPr>
                <w:rFonts w:ascii="Times New Roman" w:hAnsi="Times New Roman"/>
              </w:rPr>
            </w:pPr>
          </w:p>
        </w:tc>
        <w:tc>
          <w:tcPr>
            <w:tcW w:w="120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F64341" w:rsidRPr="0078721F" w:rsidTr="00F64341">
        <w:trPr>
          <w:trHeight w:val="42"/>
          <w:jc w:val="center"/>
        </w:trPr>
        <w:tc>
          <w:tcPr>
            <w:tcW w:w="743" w:type="dxa"/>
            <w:vAlign w:val="center"/>
          </w:tcPr>
          <w:p w:rsidR="00C1685B" w:rsidRPr="0078721F" w:rsidRDefault="00F64341" w:rsidP="00994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90" w:type="dxa"/>
            <w:vAlign w:val="center"/>
          </w:tcPr>
          <w:p w:rsidR="00C1685B" w:rsidRPr="0078721F" w:rsidRDefault="00C1685B" w:rsidP="00994FA6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Opis potencjału technicznego oraz zachowania trwałości projektu</w:t>
            </w:r>
          </w:p>
        </w:tc>
        <w:tc>
          <w:tcPr>
            <w:tcW w:w="6506" w:type="dxa"/>
            <w:vAlign w:val="center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Oceniany będzie potencjał techniczny, w tym sprzętowy i warunki lokalowe podmiotu oraz sposób jego wykorzystania dla potrzeb realizacji zadań związanych z rewitalizacją społeczną jak również możliwości w zakresie utrzymania celów projektu</w:t>
            </w:r>
          </w:p>
        </w:tc>
        <w:tc>
          <w:tcPr>
            <w:tcW w:w="2977" w:type="dxa"/>
            <w:vAlign w:val="center"/>
          </w:tcPr>
          <w:p w:rsidR="00C1685B" w:rsidRPr="0078721F" w:rsidRDefault="00210D10" w:rsidP="00210D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0-3</w:t>
            </w:r>
            <w:r w:rsidR="00C1685B" w:rsidRPr="0078721F">
              <w:rPr>
                <w:rFonts w:ascii="Times New Roman" w:hAnsi="Times New Roman"/>
              </w:rPr>
              <w:t xml:space="preserve"> punktów</w:t>
            </w:r>
          </w:p>
        </w:tc>
        <w:tc>
          <w:tcPr>
            <w:tcW w:w="1203" w:type="dxa"/>
          </w:tcPr>
          <w:p w:rsidR="00C1685B" w:rsidRPr="0078721F" w:rsidRDefault="00C1685B" w:rsidP="00994FA6">
            <w:pPr>
              <w:rPr>
                <w:rFonts w:ascii="Times New Roman" w:hAnsi="Times New Roman"/>
              </w:rPr>
            </w:pPr>
          </w:p>
        </w:tc>
      </w:tr>
      <w:tr w:rsidR="00F64341" w:rsidRPr="0078721F" w:rsidTr="00F64341">
        <w:trPr>
          <w:trHeight w:val="42"/>
          <w:jc w:val="center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EA36B4" w:rsidRPr="0078721F" w:rsidRDefault="00EA36B4" w:rsidP="00FF5215">
            <w:pPr>
              <w:jc w:val="center"/>
              <w:rPr>
                <w:rFonts w:ascii="Times New Roman" w:hAnsi="Times New Roman"/>
              </w:rPr>
            </w:pPr>
            <w:r w:rsidRPr="0078721F">
              <w:rPr>
                <w:rFonts w:ascii="Times New Roman" w:hAnsi="Times New Roman"/>
              </w:rPr>
              <w:t>3</w:t>
            </w:r>
          </w:p>
        </w:tc>
        <w:tc>
          <w:tcPr>
            <w:tcW w:w="2490" w:type="dxa"/>
            <w:vAlign w:val="center"/>
          </w:tcPr>
          <w:p w:rsidR="00EA36B4" w:rsidRPr="00E57A21" w:rsidRDefault="00EA36B4" w:rsidP="00994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Komplementarność z zadaniami, w tym z inwestycjami zrealizowanymi, realizowanymi lub planowanymi do realizacji ze środków własnych lub zewnętrznych (w tym EFS)</w:t>
            </w:r>
          </w:p>
        </w:tc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EA36B4" w:rsidRPr="00761929" w:rsidRDefault="00EA36B4" w:rsidP="00994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Ocenie podlegać będzie ilość projektów </w:t>
            </w:r>
            <w:r w:rsidRPr="007619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A36B4" w:rsidRPr="00761929" w:rsidRDefault="00EA36B4" w:rsidP="00761929">
            <w:pPr>
              <w:rPr>
                <w:rFonts w:ascii="Times New Roman" w:hAnsi="Times New Roman"/>
              </w:rPr>
            </w:pPr>
            <w:r w:rsidRPr="00761929">
              <w:rPr>
                <w:rFonts w:ascii="Times New Roman" w:hAnsi="Times New Roman"/>
              </w:rPr>
              <w:t>0-2</w:t>
            </w:r>
            <w:r>
              <w:rPr>
                <w:rFonts w:ascii="Times New Roman" w:hAnsi="Times New Roman"/>
              </w:rPr>
              <w:t xml:space="preserve"> punktów</w:t>
            </w:r>
          </w:p>
        </w:tc>
        <w:tc>
          <w:tcPr>
            <w:tcW w:w="1203" w:type="dxa"/>
          </w:tcPr>
          <w:p w:rsidR="00EA36B4" w:rsidRPr="0078721F" w:rsidRDefault="00EA36B4" w:rsidP="00994FA6">
            <w:pPr>
              <w:rPr>
                <w:rFonts w:ascii="Times New Roman" w:hAnsi="Times New Roman"/>
              </w:rPr>
            </w:pPr>
          </w:p>
        </w:tc>
      </w:tr>
      <w:tr w:rsidR="00F64341" w:rsidRPr="0078721F" w:rsidTr="00F64341">
        <w:trPr>
          <w:trHeight w:val="440"/>
          <w:jc w:val="center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EA36B4" w:rsidRPr="0078721F" w:rsidRDefault="00EA36B4" w:rsidP="00FF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90" w:type="dxa"/>
            <w:vAlign w:val="center"/>
          </w:tcPr>
          <w:p w:rsidR="00EA36B4" w:rsidRDefault="00EA36B4" w:rsidP="00E57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Nadanie nowych funkcji obszarowi zdegradowanemu  poprzez realizację projektu</w:t>
            </w:r>
          </w:p>
        </w:tc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EA36B4" w:rsidRPr="00E57A21" w:rsidRDefault="00EA36B4" w:rsidP="00994FA6">
            <w:pPr>
              <w:rPr>
                <w:rFonts w:ascii="Times New Roman" w:hAnsi="Times New Roman"/>
              </w:rPr>
            </w:pPr>
            <w:r w:rsidRPr="00E57A21">
              <w:rPr>
                <w:rFonts w:ascii="Times New Roman" w:hAnsi="Times New Roman"/>
              </w:rPr>
              <w:t>Funkcje: gospodarcza, edukacyjna, kulturalna, rekreacyjna</w:t>
            </w:r>
          </w:p>
        </w:tc>
        <w:tc>
          <w:tcPr>
            <w:tcW w:w="2977" w:type="dxa"/>
            <w:vAlign w:val="center"/>
          </w:tcPr>
          <w:p w:rsidR="00EA36B4" w:rsidRPr="00761929" w:rsidRDefault="00EA36B4" w:rsidP="00761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</w:t>
            </w:r>
            <w:r w:rsidRPr="0078721F">
              <w:rPr>
                <w:rFonts w:ascii="Times New Roman" w:hAnsi="Times New Roman"/>
              </w:rPr>
              <w:t xml:space="preserve"> punktów</w:t>
            </w:r>
          </w:p>
        </w:tc>
        <w:tc>
          <w:tcPr>
            <w:tcW w:w="1203" w:type="dxa"/>
          </w:tcPr>
          <w:p w:rsidR="00EA36B4" w:rsidRPr="0078721F" w:rsidRDefault="00EA36B4" w:rsidP="00994FA6">
            <w:pPr>
              <w:rPr>
                <w:rFonts w:ascii="Times New Roman" w:hAnsi="Times New Roman"/>
              </w:rPr>
            </w:pPr>
          </w:p>
        </w:tc>
      </w:tr>
      <w:tr w:rsidR="00F64341" w:rsidRPr="0078721F" w:rsidTr="00F64341">
        <w:trPr>
          <w:trHeight w:val="873"/>
          <w:jc w:val="center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EA36B4" w:rsidRPr="0078721F" w:rsidRDefault="00EA36B4" w:rsidP="00FF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90" w:type="dxa"/>
            <w:vAlign w:val="center"/>
          </w:tcPr>
          <w:p w:rsidR="00EA36B4" w:rsidRDefault="00EA36B4" w:rsidP="00E57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Wpływ na powstanie nowych miejsc pracy na terenie zdegradowanym</w:t>
            </w:r>
          </w:p>
        </w:tc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EA36B4" w:rsidRPr="00846E7B" w:rsidRDefault="00EA36B4" w:rsidP="00846E7B">
            <w:pPr>
              <w:rPr>
                <w:rFonts w:ascii="Times New Roman" w:hAnsi="Times New Roman"/>
              </w:rPr>
            </w:pPr>
            <w:r w:rsidRPr="00846E7B">
              <w:rPr>
                <w:rFonts w:ascii="Times New Roman" w:hAnsi="Times New Roman"/>
              </w:rPr>
              <w:t>Wpływ projektu wnioskodawcy na</w:t>
            </w:r>
            <w:r w:rsidRPr="00846E7B">
              <w:t xml:space="preserve"> </w:t>
            </w:r>
            <w:r w:rsidRPr="00846E7B">
              <w:rPr>
                <w:rFonts w:ascii="Times New Roman" w:hAnsi="Times New Roman"/>
              </w:rPr>
              <w:t>tworzenie nowych miejsc pracy</w:t>
            </w:r>
          </w:p>
          <w:p w:rsidR="00EA36B4" w:rsidRPr="00846E7B" w:rsidRDefault="00EA36B4" w:rsidP="00846E7B">
            <w:pPr>
              <w:rPr>
                <w:rFonts w:ascii="Times New Roman" w:hAnsi="Times New Roman"/>
              </w:rPr>
            </w:pPr>
            <w:r w:rsidRPr="00846E7B">
              <w:rPr>
                <w:rFonts w:ascii="Times New Roman" w:hAnsi="Times New Roman"/>
              </w:rPr>
              <w:t>Punktacja uzależniona będzie od ilości utworzonych miejsc pracy wyrażonych w ekwiwalencie pełnego czasu pracy (EPC)</w:t>
            </w:r>
          </w:p>
          <w:p w:rsidR="00EA36B4" w:rsidRPr="00E57A21" w:rsidRDefault="00EA36B4" w:rsidP="00846E7B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EA36B4" w:rsidRDefault="00EA36B4" w:rsidP="00846E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0-3 punktów:</w:t>
            </w:r>
          </w:p>
          <w:p w:rsidR="00EA36B4" w:rsidRDefault="00EA36B4" w:rsidP="00846E7B">
            <w:pPr>
              <w:rPr>
                <w:rFonts w:ascii="Times New Roman" w:hAnsi="Times New Roman"/>
              </w:rPr>
            </w:pPr>
          </w:p>
          <w:p w:rsidR="00EA36B4" w:rsidRDefault="00EA36B4" w:rsidP="00846E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Punkty nie podlegają sumowaniu</w:t>
            </w:r>
          </w:p>
          <w:p w:rsidR="00EA36B4" w:rsidRPr="00846E7B" w:rsidRDefault="00EA36B4" w:rsidP="00846E7B">
            <w:pPr>
              <w:rPr>
                <w:rFonts w:ascii="Times New Roman" w:hAnsi="Times New Roman"/>
              </w:rPr>
            </w:pPr>
            <w:r w:rsidRPr="00846E7B">
              <w:rPr>
                <w:rFonts w:ascii="Times New Roman" w:hAnsi="Times New Roman"/>
              </w:rPr>
              <w:t>0 pkt – projekt nie generuje nowych etatów</w:t>
            </w:r>
          </w:p>
          <w:p w:rsidR="00EA36B4" w:rsidRPr="00846E7B" w:rsidRDefault="00EA36B4" w:rsidP="00846E7B">
            <w:pPr>
              <w:rPr>
                <w:rFonts w:ascii="Times New Roman" w:hAnsi="Times New Roman"/>
              </w:rPr>
            </w:pPr>
            <w:r w:rsidRPr="00846E7B">
              <w:rPr>
                <w:rFonts w:ascii="Times New Roman" w:hAnsi="Times New Roman"/>
              </w:rPr>
              <w:t>1 pkt – projekt generuje do 1 nowego etatu</w:t>
            </w:r>
          </w:p>
          <w:p w:rsidR="00EA36B4" w:rsidRPr="00846E7B" w:rsidRDefault="00EA36B4" w:rsidP="00846E7B">
            <w:pPr>
              <w:rPr>
                <w:rFonts w:ascii="Times New Roman" w:hAnsi="Times New Roman"/>
              </w:rPr>
            </w:pPr>
            <w:r w:rsidRPr="00846E7B">
              <w:rPr>
                <w:rFonts w:ascii="Times New Roman" w:hAnsi="Times New Roman"/>
              </w:rPr>
              <w:t>2 pkt – projekt generuje pow. 1 nowego etatu do 2 nowych etatów</w:t>
            </w:r>
          </w:p>
          <w:p w:rsidR="00EA36B4" w:rsidRPr="00761929" w:rsidRDefault="00EA36B4" w:rsidP="00761929">
            <w:pPr>
              <w:rPr>
                <w:rFonts w:ascii="Times New Roman" w:hAnsi="Times New Roman"/>
              </w:rPr>
            </w:pPr>
            <w:r w:rsidRPr="00846E7B">
              <w:rPr>
                <w:rFonts w:ascii="Times New Roman" w:hAnsi="Times New Roman"/>
              </w:rPr>
              <w:t>3 pkt – projekt generuje więcej niż 2 nowe etaty</w:t>
            </w:r>
          </w:p>
        </w:tc>
        <w:tc>
          <w:tcPr>
            <w:tcW w:w="1203" w:type="dxa"/>
          </w:tcPr>
          <w:p w:rsidR="00EA36B4" w:rsidRPr="0078721F" w:rsidRDefault="00EA36B4" w:rsidP="00994FA6">
            <w:pPr>
              <w:rPr>
                <w:rFonts w:ascii="Times New Roman" w:hAnsi="Times New Roman"/>
              </w:rPr>
            </w:pPr>
          </w:p>
        </w:tc>
      </w:tr>
      <w:tr w:rsidR="00F64341" w:rsidRPr="0078721F" w:rsidTr="00F64341">
        <w:trPr>
          <w:trHeight w:val="742"/>
          <w:jc w:val="center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EA36B4" w:rsidRPr="0078721F" w:rsidRDefault="00EA36B4" w:rsidP="00FF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90" w:type="dxa"/>
            <w:vAlign w:val="center"/>
          </w:tcPr>
          <w:p w:rsidR="00EA36B4" w:rsidRDefault="00EA36B4" w:rsidP="00E57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Deklarowany wkład </w:t>
            </w:r>
          </w:p>
        </w:tc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EA36B4" w:rsidRDefault="00EA36B4" w:rsidP="00994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ramach kryterium ocenie podlegać będzie, czy wnioskodawca deklaruje wniesienie </w:t>
            </w:r>
            <w:r w:rsidRPr="009B3F59">
              <w:rPr>
                <w:rFonts w:ascii="Times New Roman" w:hAnsi="Times New Roman"/>
                <w:b/>
              </w:rPr>
              <w:t>zasobów ludzkich</w:t>
            </w:r>
            <w:r>
              <w:rPr>
                <w:rFonts w:ascii="Times New Roman" w:hAnsi="Times New Roman"/>
              </w:rPr>
              <w:t xml:space="preserve"> (kadra zaangażowana w realizację projektu, kwalifikacje, doświadczenie merytoryczne kadry w zakresie projektu), </w:t>
            </w:r>
            <w:r w:rsidRPr="009B3F59">
              <w:rPr>
                <w:rFonts w:ascii="Times New Roman" w:hAnsi="Times New Roman"/>
                <w:b/>
              </w:rPr>
              <w:t>potencjału organizacyjnego</w:t>
            </w:r>
            <w:r>
              <w:rPr>
                <w:rFonts w:ascii="Times New Roman" w:hAnsi="Times New Roman"/>
              </w:rPr>
              <w:t xml:space="preserve"> (wypracowane standardy, sposoby działania i współpraca z innymi podmiotami), </w:t>
            </w:r>
            <w:r w:rsidRPr="009B3F59">
              <w:rPr>
                <w:rFonts w:ascii="Times New Roman" w:hAnsi="Times New Roman"/>
                <w:b/>
              </w:rPr>
              <w:t>potencjału finansowego</w:t>
            </w:r>
            <w:r>
              <w:rPr>
                <w:rFonts w:ascii="Times New Roman" w:hAnsi="Times New Roman"/>
              </w:rPr>
              <w:t xml:space="preserve"> (deklarowany wkład własny), </w:t>
            </w:r>
            <w:r w:rsidRPr="009B3F59">
              <w:rPr>
                <w:rFonts w:ascii="Times New Roman" w:hAnsi="Times New Roman"/>
                <w:b/>
              </w:rPr>
              <w:t>potencjału technicznego</w:t>
            </w:r>
            <w:r>
              <w:rPr>
                <w:rFonts w:ascii="Times New Roman" w:hAnsi="Times New Roman"/>
              </w:rPr>
              <w:t xml:space="preserve"> (posiadanie zasobów lokalowych, sprzętu, systemów informatycznych)</w:t>
            </w:r>
          </w:p>
        </w:tc>
        <w:tc>
          <w:tcPr>
            <w:tcW w:w="2977" w:type="dxa"/>
            <w:vAlign w:val="center"/>
          </w:tcPr>
          <w:p w:rsidR="00EA36B4" w:rsidRPr="00EA36B4" w:rsidRDefault="00EA36B4" w:rsidP="00EA36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</w:t>
            </w:r>
            <w:r w:rsidRPr="0078721F">
              <w:rPr>
                <w:rFonts w:ascii="Times New Roman" w:hAnsi="Times New Roman"/>
              </w:rPr>
              <w:t xml:space="preserve"> punktów</w:t>
            </w:r>
          </w:p>
        </w:tc>
        <w:tc>
          <w:tcPr>
            <w:tcW w:w="1203" w:type="dxa"/>
          </w:tcPr>
          <w:p w:rsidR="00EA36B4" w:rsidRPr="0078721F" w:rsidRDefault="00EA36B4" w:rsidP="00994FA6">
            <w:pPr>
              <w:rPr>
                <w:rFonts w:ascii="Times New Roman" w:hAnsi="Times New Roman"/>
              </w:rPr>
            </w:pPr>
          </w:p>
        </w:tc>
      </w:tr>
      <w:tr w:rsidR="00F64341" w:rsidRPr="0078721F" w:rsidTr="00F64341">
        <w:trPr>
          <w:trHeight w:val="873"/>
          <w:jc w:val="center"/>
        </w:trPr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EA36B4" w:rsidRPr="0078721F" w:rsidRDefault="00EA36B4" w:rsidP="00FF52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90" w:type="dxa"/>
            <w:vAlign w:val="center"/>
          </w:tcPr>
          <w:p w:rsidR="00EA36B4" w:rsidRPr="003B12A9" w:rsidRDefault="00EA36B4" w:rsidP="003B12A9">
            <w:pPr>
              <w:rPr>
                <w:rFonts w:ascii="Times New Roman" w:hAnsi="Times New Roman"/>
              </w:rPr>
            </w:pPr>
            <w:r w:rsidRPr="003B12A9">
              <w:rPr>
                <w:rFonts w:ascii="Times New Roman" w:hAnsi="Times New Roman"/>
              </w:rPr>
              <w:t>Wpływ projektu wnioskodawcy na obszar rewitalizowany</w:t>
            </w:r>
          </w:p>
          <w:p w:rsidR="00EA36B4" w:rsidRPr="003B12A9" w:rsidRDefault="00EA36B4" w:rsidP="003B12A9">
            <w:pPr>
              <w:rPr>
                <w:rFonts w:ascii="Times New Roman" w:hAnsi="Times New Roman"/>
              </w:rPr>
            </w:pPr>
          </w:p>
          <w:p w:rsidR="00EA36B4" w:rsidRDefault="00EA36B4" w:rsidP="0072555B">
            <w:pPr>
              <w:rPr>
                <w:rFonts w:ascii="Times New Roman" w:hAnsi="Times New Roman"/>
              </w:rPr>
            </w:pPr>
          </w:p>
        </w:tc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:rsidR="00EA36B4" w:rsidRPr="003D35A8" w:rsidRDefault="00EA36B4" w:rsidP="003D35A8">
            <w:pPr>
              <w:rPr>
                <w:rFonts w:ascii="Times New Roman" w:hAnsi="Times New Roman"/>
              </w:rPr>
            </w:pPr>
            <w:r w:rsidRPr="003D35A8">
              <w:rPr>
                <w:rFonts w:ascii="Times New Roman" w:hAnsi="Times New Roman"/>
              </w:rPr>
              <w:t>Projekt otrzyma punkty, jeż</w:t>
            </w:r>
            <w:r>
              <w:rPr>
                <w:rFonts w:ascii="Times New Roman" w:hAnsi="Times New Roman"/>
              </w:rPr>
              <w:t xml:space="preserve">eli przyczynia się (na obszarze </w:t>
            </w:r>
            <w:r w:rsidRPr="003D35A8">
              <w:rPr>
                <w:rFonts w:ascii="Times New Roman" w:hAnsi="Times New Roman"/>
              </w:rPr>
              <w:t>rewitalizacji)</w:t>
            </w:r>
            <w:r>
              <w:rPr>
                <w:rFonts w:ascii="Times New Roman" w:hAnsi="Times New Roman"/>
              </w:rPr>
              <w:t xml:space="preserve"> </w:t>
            </w:r>
            <w:r w:rsidRPr="003D35A8">
              <w:rPr>
                <w:rFonts w:ascii="Times New Roman" w:hAnsi="Times New Roman"/>
              </w:rPr>
              <w:t>do:</w:t>
            </w:r>
          </w:p>
          <w:p w:rsidR="00EA36B4" w:rsidRDefault="00EA36B4" w:rsidP="003D3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Pr="003D35A8">
              <w:rPr>
                <w:rFonts w:ascii="Times New Roman" w:hAnsi="Times New Roman"/>
              </w:rPr>
              <w:t xml:space="preserve">poprawy </w:t>
            </w:r>
            <w:r>
              <w:rPr>
                <w:rFonts w:ascii="Times New Roman" w:hAnsi="Times New Roman"/>
              </w:rPr>
              <w:t>bezpieczeństwa publicznego;</w:t>
            </w:r>
          </w:p>
          <w:p w:rsidR="00EA36B4" w:rsidRDefault="00EA36B4" w:rsidP="003D3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3D35A8">
              <w:rPr>
                <w:rFonts w:ascii="Times New Roman" w:hAnsi="Times New Roman"/>
              </w:rPr>
              <w:t>zwiększenia potencjału turystycznego</w:t>
            </w:r>
            <w:r>
              <w:rPr>
                <w:rFonts w:ascii="Times New Roman" w:hAnsi="Times New Roman"/>
              </w:rPr>
              <w:t>;</w:t>
            </w:r>
            <w:r w:rsidRPr="003D35A8">
              <w:rPr>
                <w:rFonts w:ascii="Times New Roman" w:hAnsi="Times New Roman"/>
              </w:rPr>
              <w:t xml:space="preserve"> </w:t>
            </w:r>
          </w:p>
          <w:p w:rsidR="00EA36B4" w:rsidRPr="003D35A8" w:rsidRDefault="00EA36B4" w:rsidP="003D3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3D35A8">
              <w:rPr>
                <w:rFonts w:ascii="Times New Roman" w:hAnsi="Times New Roman"/>
              </w:rPr>
              <w:t>wpływa na zachowanie obiektów zabytkowych (wpisanych do</w:t>
            </w:r>
          </w:p>
          <w:p w:rsidR="00EA36B4" w:rsidRPr="003D35A8" w:rsidRDefault="00EA36B4" w:rsidP="003D35A8">
            <w:pPr>
              <w:rPr>
                <w:rFonts w:ascii="Times New Roman" w:hAnsi="Times New Roman"/>
              </w:rPr>
            </w:pPr>
            <w:r w:rsidRPr="003D35A8">
              <w:rPr>
                <w:rFonts w:ascii="Times New Roman" w:hAnsi="Times New Roman"/>
              </w:rPr>
              <w:t>rej</w:t>
            </w:r>
            <w:r>
              <w:rPr>
                <w:rFonts w:ascii="Times New Roman" w:hAnsi="Times New Roman"/>
              </w:rPr>
              <w:t>estru/ewidencji zabytków);</w:t>
            </w:r>
          </w:p>
          <w:p w:rsidR="00EA36B4" w:rsidRPr="003D35A8" w:rsidRDefault="00EA36B4" w:rsidP="003D3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</w:t>
            </w:r>
            <w:r w:rsidRPr="003D35A8">
              <w:rPr>
                <w:rFonts w:ascii="Times New Roman" w:hAnsi="Times New Roman"/>
              </w:rPr>
              <w:t>poprawy estetyki i funkcjonalności przestrzeni publicznej na rzecz</w:t>
            </w:r>
          </w:p>
          <w:p w:rsidR="00EA36B4" w:rsidRDefault="00EA36B4" w:rsidP="003D35A8">
            <w:pPr>
              <w:rPr>
                <w:rFonts w:ascii="Times New Roman" w:hAnsi="Times New Roman"/>
              </w:rPr>
            </w:pPr>
            <w:r w:rsidRPr="003D35A8">
              <w:rPr>
                <w:rFonts w:ascii="Times New Roman" w:hAnsi="Times New Roman"/>
              </w:rPr>
              <w:t>przywrócenia i utrwa</w:t>
            </w:r>
            <w:r>
              <w:rPr>
                <w:rFonts w:ascii="Times New Roman" w:hAnsi="Times New Roman"/>
              </w:rPr>
              <w:t>lenia ładu przestrzennego;</w:t>
            </w:r>
          </w:p>
          <w:p w:rsidR="00EA36B4" w:rsidRDefault="00EA36B4" w:rsidP="003D3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integracji mieszkańców;</w:t>
            </w:r>
          </w:p>
          <w:p w:rsidR="00EA36B4" w:rsidRDefault="00EA36B4" w:rsidP="003D3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</w:t>
            </w:r>
            <w:r w:rsidRPr="003B12A9">
              <w:rPr>
                <w:rFonts w:ascii="Times New Roman" w:hAnsi="Times New Roman"/>
              </w:rPr>
              <w:t>rozwoju przedsiębiorczości/wpływ na sferę gospodarczą</w:t>
            </w:r>
          </w:p>
        </w:tc>
        <w:tc>
          <w:tcPr>
            <w:tcW w:w="2977" w:type="dxa"/>
            <w:vAlign w:val="center"/>
          </w:tcPr>
          <w:p w:rsidR="00EA36B4" w:rsidRDefault="00EA36B4" w:rsidP="00EA36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0-6 punktów</w:t>
            </w:r>
          </w:p>
        </w:tc>
        <w:tc>
          <w:tcPr>
            <w:tcW w:w="1203" w:type="dxa"/>
          </w:tcPr>
          <w:p w:rsidR="00EA36B4" w:rsidRPr="0078721F" w:rsidRDefault="00EA36B4" w:rsidP="00994FA6">
            <w:pPr>
              <w:rPr>
                <w:rFonts w:ascii="Times New Roman" w:hAnsi="Times New Roman"/>
              </w:rPr>
            </w:pPr>
          </w:p>
        </w:tc>
      </w:tr>
      <w:tr w:rsidR="00727BE5" w:rsidRPr="0078721F" w:rsidTr="00F64341">
        <w:trPr>
          <w:trHeight w:val="71"/>
          <w:jc w:val="center"/>
        </w:trPr>
        <w:tc>
          <w:tcPr>
            <w:tcW w:w="74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6B4" w:rsidRPr="0078721F" w:rsidRDefault="00EA36B4" w:rsidP="00FF52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0" w:type="dxa"/>
            <w:shd w:val="clear" w:color="auto" w:fill="F2F2F2" w:themeFill="background1" w:themeFillShade="F2"/>
          </w:tcPr>
          <w:p w:rsidR="00EA36B4" w:rsidRPr="0078721F" w:rsidRDefault="00EA36B4" w:rsidP="00994FA6">
            <w:pPr>
              <w:jc w:val="center"/>
              <w:rPr>
                <w:rFonts w:ascii="Times New Roman" w:hAnsi="Times New Roman"/>
                <w:b/>
              </w:rPr>
            </w:pPr>
            <w:r w:rsidRPr="0078721F">
              <w:rPr>
                <w:rFonts w:ascii="Times New Roman" w:hAnsi="Times New Roman"/>
                <w:b/>
              </w:rPr>
              <w:t>ŁĄCZNIE</w:t>
            </w:r>
          </w:p>
        </w:tc>
        <w:tc>
          <w:tcPr>
            <w:tcW w:w="65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EA36B4" w:rsidRPr="0078721F" w:rsidRDefault="00EA36B4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EA36B4" w:rsidRPr="0078721F" w:rsidRDefault="00EA36B4" w:rsidP="00994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:rsidR="00EA36B4" w:rsidRPr="0078721F" w:rsidRDefault="00EA36B4" w:rsidP="00994F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34B20" w:rsidRDefault="00034B20" w:rsidP="00761929">
      <w:pPr>
        <w:rPr>
          <w:rFonts w:ascii="Times New Roman" w:hAnsi="Times New Roman"/>
          <w:sz w:val="24"/>
          <w:szCs w:val="24"/>
        </w:rPr>
      </w:pPr>
    </w:p>
    <w:p w:rsidR="00F64341" w:rsidRDefault="00F64341" w:rsidP="00761929">
      <w:pPr>
        <w:rPr>
          <w:rFonts w:ascii="Times New Roman" w:hAnsi="Times New Roman"/>
          <w:sz w:val="24"/>
          <w:szCs w:val="24"/>
        </w:rPr>
      </w:pPr>
    </w:p>
    <w:p w:rsidR="00F64341" w:rsidRDefault="00F64341" w:rsidP="00761929">
      <w:pPr>
        <w:rPr>
          <w:rFonts w:ascii="Times New Roman" w:hAnsi="Times New Roman"/>
          <w:sz w:val="24"/>
          <w:szCs w:val="24"/>
        </w:rPr>
      </w:pPr>
    </w:p>
    <w:p w:rsidR="00F64341" w:rsidRDefault="00F64341" w:rsidP="00F643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F64341" w:rsidRPr="00034B20" w:rsidRDefault="00F64341" w:rsidP="00F643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</w:t>
      </w:r>
    </w:p>
    <w:sectPr w:rsidR="00F64341" w:rsidRPr="00034B20" w:rsidSect="009B38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7B8"/>
    <w:multiLevelType w:val="hybridMultilevel"/>
    <w:tmpl w:val="FB627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036E"/>
    <w:multiLevelType w:val="hybridMultilevel"/>
    <w:tmpl w:val="90381F62"/>
    <w:lvl w:ilvl="0" w:tplc="D770873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9B"/>
    <w:rsid w:val="00034B20"/>
    <w:rsid w:val="00095680"/>
    <w:rsid w:val="000B19A0"/>
    <w:rsid w:val="001F4088"/>
    <w:rsid w:val="00207665"/>
    <w:rsid w:val="00210D10"/>
    <w:rsid w:val="0023289B"/>
    <w:rsid w:val="003B12A9"/>
    <w:rsid w:val="003D35A8"/>
    <w:rsid w:val="003F653C"/>
    <w:rsid w:val="00496AEC"/>
    <w:rsid w:val="00553AE6"/>
    <w:rsid w:val="00597484"/>
    <w:rsid w:val="00641596"/>
    <w:rsid w:val="00660485"/>
    <w:rsid w:val="006B296C"/>
    <w:rsid w:val="0072555B"/>
    <w:rsid w:val="00727BE5"/>
    <w:rsid w:val="00761929"/>
    <w:rsid w:val="007A127A"/>
    <w:rsid w:val="00846E7B"/>
    <w:rsid w:val="0086152B"/>
    <w:rsid w:val="009B3866"/>
    <w:rsid w:val="009B3F59"/>
    <w:rsid w:val="00A13B0E"/>
    <w:rsid w:val="00A37AAC"/>
    <w:rsid w:val="00A4496B"/>
    <w:rsid w:val="00A451AD"/>
    <w:rsid w:val="00B228CC"/>
    <w:rsid w:val="00BB1206"/>
    <w:rsid w:val="00BE1C59"/>
    <w:rsid w:val="00C15C86"/>
    <w:rsid w:val="00C1685B"/>
    <w:rsid w:val="00C46CE3"/>
    <w:rsid w:val="00D30DD0"/>
    <w:rsid w:val="00D60B29"/>
    <w:rsid w:val="00D72F26"/>
    <w:rsid w:val="00E57A21"/>
    <w:rsid w:val="00EA36B4"/>
    <w:rsid w:val="00F13E79"/>
    <w:rsid w:val="00F6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71D0A-186C-478F-8393-229F2781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8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1685B"/>
    <w:rPr>
      <w:b/>
      <w:bCs/>
    </w:rPr>
  </w:style>
  <w:style w:type="paragraph" w:styleId="Akapitzlist">
    <w:name w:val="List Paragraph"/>
    <w:basedOn w:val="Normalny"/>
    <w:uiPriority w:val="34"/>
    <w:qFormat/>
    <w:rsid w:val="003B12A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F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F2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Rdzanek</dc:creator>
  <cp:lastModifiedBy>Monika Banasik</cp:lastModifiedBy>
  <cp:revision>5</cp:revision>
  <cp:lastPrinted>2017-09-08T12:26:00Z</cp:lastPrinted>
  <dcterms:created xsi:type="dcterms:W3CDTF">2017-09-08T13:06:00Z</dcterms:created>
  <dcterms:modified xsi:type="dcterms:W3CDTF">2017-09-08T13:53:00Z</dcterms:modified>
</cp:coreProperties>
</file>