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C67" w:rsidRDefault="004C2C67" w:rsidP="004C2C67">
      <w:pPr>
        <w:jc w:val="both"/>
        <w:rPr>
          <w:rFonts w:ascii="Times New Roman" w:hAnsi="Times New Roman" w:cs="Times New Roman"/>
          <w:b/>
          <w:i/>
          <w:sz w:val="20"/>
          <w:szCs w:val="20"/>
        </w:rPr>
      </w:pPr>
      <w:r w:rsidRPr="004C2C67">
        <w:rPr>
          <w:rFonts w:ascii="Times New Roman" w:hAnsi="Times New Roman" w:cs="Times New Roman"/>
          <w:b/>
          <w:i/>
          <w:sz w:val="20"/>
          <w:szCs w:val="20"/>
        </w:rPr>
        <w:t>Załącznik 6</w:t>
      </w:r>
    </w:p>
    <w:p w:rsidR="004C4A45" w:rsidRDefault="004C2C67" w:rsidP="006E09D3">
      <w:pPr>
        <w:spacing w:after="0"/>
        <w:jc w:val="center"/>
        <w:rPr>
          <w:rFonts w:ascii="Times New Roman" w:hAnsi="Times New Roman" w:cs="Times New Roman"/>
          <w:b/>
          <w:i/>
          <w:sz w:val="32"/>
          <w:szCs w:val="32"/>
        </w:rPr>
      </w:pPr>
      <w:r w:rsidRPr="004C2C67">
        <w:rPr>
          <w:rFonts w:ascii="Times New Roman" w:hAnsi="Times New Roman" w:cs="Times New Roman"/>
          <w:b/>
          <w:i/>
          <w:sz w:val="32"/>
          <w:szCs w:val="32"/>
        </w:rPr>
        <w:t xml:space="preserve">Opis przedmiotu </w:t>
      </w:r>
      <w:r w:rsidR="004C4A45">
        <w:rPr>
          <w:rFonts w:ascii="Times New Roman" w:hAnsi="Times New Roman" w:cs="Times New Roman"/>
          <w:b/>
          <w:i/>
          <w:sz w:val="32"/>
          <w:szCs w:val="32"/>
        </w:rPr>
        <w:t xml:space="preserve">Zamówienia </w:t>
      </w:r>
      <w:r w:rsidR="00E61ED0">
        <w:rPr>
          <w:rFonts w:ascii="Times New Roman" w:hAnsi="Times New Roman" w:cs="Times New Roman"/>
          <w:b/>
          <w:i/>
          <w:sz w:val="32"/>
          <w:szCs w:val="32"/>
        </w:rPr>
        <w:t xml:space="preserve">na Zadanie 2 </w:t>
      </w:r>
      <w:r w:rsidR="004C4A45">
        <w:rPr>
          <w:rFonts w:ascii="Times New Roman" w:hAnsi="Times New Roman" w:cs="Times New Roman"/>
          <w:b/>
          <w:i/>
          <w:sz w:val="32"/>
          <w:szCs w:val="32"/>
        </w:rPr>
        <w:t xml:space="preserve">dla dwóch Szkół Podstawowych </w:t>
      </w:r>
    </w:p>
    <w:p w:rsidR="000A1606" w:rsidRDefault="004C4A45" w:rsidP="006B192F">
      <w:pPr>
        <w:jc w:val="center"/>
        <w:rPr>
          <w:rFonts w:ascii="Times New Roman" w:hAnsi="Times New Roman" w:cs="Times New Roman"/>
          <w:b/>
          <w:i/>
          <w:sz w:val="32"/>
          <w:szCs w:val="32"/>
        </w:rPr>
      </w:pPr>
      <w:r>
        <w:rPr>
          <w:rFonts w:ascii="Times New Roman" w:hAnsi="Times New Roman" w:cs="Times New Roman"/>
          <w:b/>
          <w:i/>
          <w:sz w:val="32"/>
          <w:szCs w:val="32"/>
        </w:rPr>
        <w:t xml:space="preserve">w Masłowie Pierwszym oraz Mąchocicach </w:t>
      </w:r>
      <w:proofErr w:type="spellStart"/>
      <w:r>
        <w:rPr>
          <w:rFonts w:ascii="Times New Roman" w:hAnsi="Times New Roman" w:cs="Times New Roman"/>
          <w:b/>
          <w:i/>
          <w:sz w:val="32"/>
          <w:szCs w:val="32"/>
        </w:rPr>
        <w:t>Scholasterii</w:t>
      </w:r>
      <w:proofErr w:type="spellEnd"/>
    </w:p>
    <w:p w:rsidR="000A1606" w:rsidRPr="000A1606" w:rsidRDefault="000A1606" w:rsidP="006B192F">
      <w:pPr>
        <w:jc w:val="center"/>
        <w:rPr>
          <w:rFonts w:ascii="Times New Roman" w:hAnsi="Times New Roman" w:cs="Times New Roman"/>
          <w:b/>
          <w:i/>
          <w:sz w:val="32"/>
          <w:szCs w:val="32"/>
        </w:rPr>
      </w:pPr>
      <w:r>
        <w:rPr>
          <w:rFonts w:ascii="Times New Roman" w:hAnsi="Times New Roman" w:cs="Times New Roman"/>
          <w:b/>
          <w:i/>
          <w:sz w:val="32"/>
          <w:szCs w:val="32"/>
        </w:rPr>
        <w:t xml:space="preserve">Zadanie 2 – </w:t>
      </w:r>
      <w:r w:rsidRPr="00E4526C">
        <w:rPr>
          <w:rFonts w:ascii="Times New Roman" w:hAnsi="Times New Roman" w:cs="Times New Roman"/>
          <w:b/>
          <w:i/>
          <w:sz w:val="32"/>
          <w:szCs w:val="32"/>
        </w:rPr>
        <w:t>Wyposażenie pracowni matematyczno-informatycznej (matematyka)</w:t>
      </w:r>
    </w:p>
    <w:tbl>
      <w:tblPr>
        <w:tblStyle w:val="Tabela-Siatka"/>
        <w:tblW w:w="0" w:type="auto"/>
        <w:tblLayout w:type="fixed"/>
        <w:tblLook w:val="04A0" w:firstRow="1" w:lastRow="0" w:firstColumn="1" w:lastColumn="0" w:noHBand="0" w:noVBand="1"/>
      </w:tblPr>
      <w:tblGrid>
        <w:gridCol w:w="570"/>
        <w:gridCol w:w="2472"/>
        <w:gridCol w:w="708"/>
        <w:gridCol w:w="2624"/>
        <w:gridCol w:w="7620"/>
      </w:tblGrid>
      <w:tr w:rsidR="00E942A0" w:rsidRPr="00DF6477" w:rsidTr="00E4526C">
        <w:trPr>
          <w:trHeight w:val="595"/>
        </w:trPr>
        <w:tc>
          <w:tcPr>
            <w:tcW w:w="13994" w:type="dxa"/>
            <w:gridSpan w:val="5"/>
            <w:vAlign w:val="center"/>
          </w:tcPr>
          <w:p w:rsidR="00E942A0" w:rsidRPr="000A1606" w:rsidRDefault="000A1606" w:rsidP="004D7081">
            <w:pPr>
              <w:jc w:val="center"/>
              <w:rPr>
                <w:rFonts w:ascii="Times New Roman" w:hAnsi="Times New Roman" w:cs="Times New Roman"/>
                <w:b/>
                <w:sz w:val="32"/>
                <w:szCs w:val="32"/>
              </w:rPr>
            </w:pPr>
            <w:r w:rsidRPr="0064452D">
              <w:rPr>
                <w:rFonts w:ascii="Times New Roman" w:hAnsi="Times New Roman" w:cs="Times New Roman"/>
                <w:b/>
                <w:sz w:val="32"/>
                <w:szCs w:val="32"/>
              </w:rPr>
              <w:t>Szkoła Podstawowa w Masłowie Pierwszym</w:t>
            </w:r>
          </w:p>
        </w:tc>
      </w:tr>
      <w:tr w:rsidR="00E942A0" w:rsidRPr="00DF6477" w:rsidTr="002C53B4">
        <w:trPr>
          <w:trHeight w:val="471"/>
        </w:trPr>
        <w:tc>
          <w:tcPr>
            <w:tcW w:w="570" w:type="dxa"/>
            <w:vAlign w:val="center"/>
          </w:tcPr>
          <w:p w:rsidR="00E942A0" w:rsidRPr="00DF6477" w:rsidRDefault="00E942A0" w:rsidP="004D7081">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472" w:type="dxa"/>
            <w:vAlign w:val="center"/>
          </w:tcPr>
          <w:p w:rsidR="00E942A0" w:rsidRPr="00DF6477" w:rsidRDefault="00E942A0" w:rsidP="004D7081">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rsidR="00E942A0" w:rsidRPr="00DF6477" w:rsidRDefault="00E942A0" w:rsidP="004D7081">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2624" w:type="dxa"/>
            <w:vAlign w:val="center"/>
          </w:tcPr>
          <w:p w:rsidR="00E942A0" w:rsidRPr="00DF6477" w:rsidRDefault="00E942A0" w:rsidP="002C53B4">
            <w:pPr>
              <w:jc w:val="center"/>
              <w:rPr>
                <w:rFonts w:ascii="Times New Roman" w:hAnsi="Times New Roman" w:cs="Times New Roman"/>
                <w:b/>
                <w:sz w:val="24"/>
                <w:szCs w:val="24"/>
              </w:rPr>
            </w:pPr>
            <w:r w:rsidRPr="00DF6477">
              <w:rPr>
                <w:rFonts w:ascii="Times New Roman" w:hAnsi="Times New Roman" w:cs="Times New Roman"/>
                <w:b/>
                <w:sz w:val="24"/>
                <w:szCs w:val="24"/>
              </w:rPr>
              <w:t>Zdjęcie poglądowe</w:t>
            </w:r>
          </w:p>
        </w:tc>
        <w:tc>
          <w:tcPr>
            <w:tcW w:w="7620" w:type="dxa"/>
            <w:vAlign w:val="center"/>
          </w:tcPr>
          <w:p w:rsidR="00E942A0" w:rsidRPr="00DF6477" w:rsidRDefault="00E942A0" w:rsidP="004D7081">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Kostki – liczby ujemne </w:t>
            </w:r>
            <w:r w:rsidRPr="00DF6477">
              <w:rPr>
                <w:rFonts w:ascii="Times New Roman" w:hAnsi="Times New Roman" w:cs="Times New Roman"/>
                <w:sz w:val="21"/>
                <w:szCs w:val="21"/>
              </w:rPr>
              <w:br/>
              <w:t>i dodatnie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E942A0" w:rsidRPr="00DF6477" w:rsidRDefault="00E942A0" w:rsidP="004D7081">
            <w:pPr>
              <w:rPr>
                <w:rFonts w:ascii="Times New Roman" w:hAnsi="Times New Roman" w:cs="Times New Roman"/>
                <w:sz w:val="21"/>
                <w:szCs w:val="21"/>
              </w:rPr>
            </w:pPr>
          </w:p>
        </w:tc>
        <w:tc>
          <w:tcPr>
            <w:tcW w:w="762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Kostki – liczby ujemne i dodatnie </w:t>
            </w:r>
            <w:r w:rsidR="003D284E">
              <w:rPr>
                <w:rFonts w:ascii="Times New Roman" w:hAnsi="Times New Roman" w:cs="Times New Roman"/>
                <w:sz w:val="21"/>
                <w:szCs w:val="21"/>
              </w:rPr>
              <w:t>minimum 8 szt.</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Klocki g</w:t>
            </w:r>
            <w:r w:rsidR="008600F0">
              <w:rPr>
                <w:rFonts w:ascii="Times New Roman" w:hAnsi="Times New Roman" w:cs="Times New Roman"/>
                <w:sz w:val="21"/>
                <w:szCs w:val="21"/>
              </w:rPr>
              <w:t>e</w:t>
            </w:r>
            <w:r w:rsidRPr="00DF6477">
              <w:rPr>
                <w:rFonts w:ascii="Times New Roman" w:hAnsi="Times New Roman" w:cs="Times New Roman"/>
                <w:sz w:val="21"/>
                <w:szCs w:val="21"/>
              </w:rPr>
              <w:t xml:space="preserve">ometryczne </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84769" cy="121920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316" cy="1230324"/>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Siedem różnokształtnych brył geometrycznych w sześciu kolorach: czerwonym, niebieskim, zielonym, żółtym, fioletowym, białym i czarnym, trwale połączone z sześciennych klocków (o krawędzi 3 cm) wykonanych z drewna. </w:t>
            </w:r>
            <w:r w:rsidRPr="00DF6477">
              <w:rPr>
                <w:rFonts w:ascii="Times New Roman" w:hAnsi="Times New Roman" w:cs="Times New Roman"/>
                <w:sz w:val="21"/>
                <w:szCs w:val="21"/>
              </w:rPr>
              <w:br/>
              <w:t xml:space="preserve">Klocki umieszczone są w drewnianym, estetycznym i trwałym pudełku. </w:t>
            </w:r>
            <w:r w:rsidRPr="00DF6477">
              <w:rPr>
                <w:rFonts w:ascii="Times New Roman" w:hAnsi="Times New Roman" w:cs="Times New Roman"/>
                <w:sz w:val="21"/>
                <w:szCs w:val="21"/>
              </w:rPr>
              <w:br/>
              <w:t xml:space="preserve">Do zestawu klocków dołączona jest książeczka zawierająca 70 ułożeń z uwzględnieniem wzrastającego stopnia trudności. </w:t>
            </w:r>
          </w:p>
          <w:p w:rsidR="00E942A0" w:rsidRPr="00DF6477" w:rsidRDefault="00E942A0" w:rsidP="004D7081">
            <w:pPr>
              <w:rPr>
                <w:rFonts w:ascii="Times New Roman" w:hAnsi="Times New Roman" w:cs="Times New Roman"/>
                <w:sz w:val="21"/>
                <w:szCs w:val="21"/>
              </w:rPr>
            </w:pPr>
          </w:p>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Wymiary jednego klocka</w:t>
            </w:r>
            <w:r w:rsidR="003D284E">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3</w:t>
            </w:r>
            <w:r>
              <w:rPr>
                <w:rFonts w:ascii="Times New Roman" w:hAnsi="Times New Roman" w:cs="Times New Roman"/>
                <w:sz w:val="21"/>
                <w:szCs w:val="21"/>
              </w:rPr>
              <w:t xml:space="preserve"> </w:t>
            </w:r>
            <w:r w:rsidRPr="00DF6477">
              <w:rPr>
                <w:rFonts w:ascii="Times New Roman" w:hAnsi="Times New Roman" w:cs="Times New Roman"/>
                <w:sz w:val="21"/>
                <w:szCs w:val="21"/>
              </w:rPr>
              <w:t>x</w:t>
            </w:r>
            <w:r>
              <w:rPr>
                <w:rFonts w:ascii="Times New Roman" w:hAnsi="Times New Roman" w:cs="Times New Roman"/>
                <w:sz w:val="21"/>
                <w:szCs w:val="21"/>
              </w:rPr>
              <w:t xml:space="preserve"> </w:t>
            </w:r>
            <w:r w:rsidRPr="00DF6477">
              <w:rPr>
                <w:rFonts w:ascii="Times New Roman" w:hAnsi="Times New Roman" w:cs="Times New Roman"/>
                <w:sz w:val="21"/>
                <w:szCs w:val="21"/>
              </w:rPr>
              <w:t>3</w:t>
            </w:r>
            <w:r>
              <w:rPr>
                <w:rFonts w:ascii="Times New Roman" w:hAnsi="Times New Roman" w:cs="Times New Roman"/>
                <w:sz w:val="21"/>
                <w:szCs w:val="21"/>
              </w:rPr>
              <w:t xml:space="preserve"> </w:t>
            </w:r>
            <w:r w:rsidRPr="00DF6477">
              <w:rPr>
                <w:rFonts w:ascii="Times New Roman" w:hAnsi="Times New Roman" w:cs="Times New Roman"/>
                <w:sz w:val="21"/>
                <w:szCs w:val="21"/>
              </w:rPr>
              <w:t>x</w:t>
            </w:r>
            <w:r>
              <w:rPr>
                <w:rFonts w:ascii="Times New Roman" w:hAnsi="Times New Roman" w:cs="Times New Roman"/>
                <w:sz w:val="21"/>
                <w:szCs w:val="21"/>
              </w:rPr>
              <w:t xml:space="preserve"> </w:t>
            </w:r>
            <w:r w:rsidRPr="00DF6477">
              <w:rPr>
                <w:rFonts w:ascii="Times New Roman" w:hAnsi="Times New Roman" w:cs="Times New Roman"/>
                <w:sz w:val="21"/>
                <w:szCs w:val="21"/>
              </w:rPr>
              <w:t>3 cm.</w:t>
            </w:r>
          </w:p>
          <w:p w:rsidR="00E942A0" w:rsidRPr="00DF6477" w:rsidRDefault="00E942A0" w:rsidP="004D7081">
            <w:pPr>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3.</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Bryły geometryczne pełne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00175" cy="1058400"/>
                  <wp:effectExtent l="0" t="0" r="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130" cy="1062146"/>
                          </a:xfrm>
                          <a:prstGeom prst="rect">
                            <a:avLst/>
                          </a:prstGeom>
                          <a:noFill/>
                          <a:ln>
                            <a:noFill/>
                          </a:ln>
                        </pic:spPr>
                      </pic:pic>
                    </a:graphicData>
                  </a:graphic>
                </wp:inline>
              </w:drawing>
            </w:r>
          </w:p>
        </w:tc>
        <w:tc>
          <w:tcPr>
            <w:tcW w:w="7620" w:type="dxa"/>
          </w:tcPr>
          <w:p w:rsidR="00E942A0" w:rsidRPr="00DF6477" w:rsidRDefault="00E942A0" w:rsidP="004D7081">
            <w:pPr>
              <w:rPr>
                <w:rFonts w:ascii="Times New Roman" w:hAnsi="Times New Roman" w:cs="Times New Roman"/>
                <w:sz w:val="8"/>
                <w:szCs w:val="8"/>
              </w:rPr>
            </w:pPr>
          </w:p>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Wielkie kolorowe bryły doskonałe jako zestaw demonstracyjny do prezentacji całej klasie przez nauczyciela. </w:t>
            </w:r>
          </w:p>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Bryły wykonane są z estetycznego i trwałego tworzywa.</w:t>
            </w:r>
          </w:p>
          <w:p w:rsidR="00E942A0" w:rsidRPr="00DF6477" w:rsidRDefault="00E942A0" w:rsidP="004D7081">
            <w:pPr>
              <w:rPr>
                <w:rFonts w:ascii="Times New Roman" w:hAnsi="Times New Roman" w:cs="Times New Roman"/>
                <w:sz w:val="21"/>
                <w:szCs w:val="21"/>
              </w:rPr>
            </w:pPr>
            <w:r>
              <w:rPr>
                <w:rFonts w:ascii="Times New Roman" w:hAnsi="Times New Roman" w:cs="Times New Roman"/>
                <w:sz w:val="21"/>
                <w:szCs w:val="21"/>
              </w:rPr>
              <w:t>M</w:t>
            </w:r>
            <w:r w:rsidRPr="00DF6477">
              <w:rPr>
                <w:rFonts w:ascii="Times New Roman" w:hAnsi="Times New Roman" w:cs="Times New Roman"/>
                <w:sz w:val="21"/>
                <w:szCs w:val="21"/>
              </w:rPr>
              <w:t>in</w:t>
            </w:r>
            <w:r>
              <w:rPr>
                <w:rFonts w:ascii="Times New Roman" w:hAnsi="Times New Roman" w:cs="Times New Roman"/>
                <w:sz w:val="21"/>
                <w:szCs w:val="21"/>
              </w:rPr>
              <w:t xml:space="preserve">imum </w:t>
            </w:r>
            <w:r w:rsidRPr="00DF6477">
              <w:rPr>
                <w:rFonts w:ascii="Times New Roman" w:hAnsi="Times New Roman" w:cs="Times New Roman"/>
                <w:sz w:val="21"/>
                <w:szCs w:val="21"/>
              </w:rPr>
              <w:t>17 szt., 4 kolory</w:t>
            </w:r>
            <w:r>
              <w:rPr>
                <w:rFonts w:ascii="Times New Roman" w:hAnsi="Times New Roman" w:cs="Times New Roman"/>
                <w:sz w:val="21"/>
                <w:szCs w:val="21"/>
              </w:rPr>
              <w:t>.</w:t>
            </w:r>
          </w:p>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Bok najmniejszego sześcianu </w:t>
            </w:r>
            <w:r w:rsidR="003D284E">
              <w:rPr>
                <w:rFonts w:ascii="Times New Roman" w:hAnsi="Times New Roman" w:cs="Times New Roman"/>
                <w:sz w:val="21"/>
                <w:szCs w:val="21"/>
              </w:rPr>
              <w:t xml:space="preserve">min. </w:t>
            </w:r>
            <w:r w:rsidRPr="00DF6477">
              <w:rPr>
                <w:rFonts w:ascii="Times New Roman" w:hAnsi="Times New Roman" w:cs="Times New Roman"/>
                <w:sz w:val="21"/>
                <w:szCs w:val="21"/>
              </w:rPr>
              <w:t>5,3 cm</w:t>
            </w:r>
            <w:r>
              <w:rPr>
                <w:rFonts w:ascii="Times New Roman" w:hAnsi="Times New Roman" w:cs="Times New Roman"/>
                <w:sz w:val="21"/>
                <w:szCs w:val="21"/>
              </w:rPr>
              <w:t>.</w:t>
            </w:r>
          </w:p>
          <w:p w:rsidR="00E942A0" w:rsidRPr="00DF6477" w:rsidRDefault="00E942A0" w:rsidP="004D7081">
            <w:pPr>
              <w:rPr>
                <w:rFonts w:ascii="Times New Roman" w:hAnsi="Times New Roman" w:cs="Times New Roman"/>
                <w:sz w:val="21"/>
                <w:szCs w:val="21"/>
              </w:rPr>
            </w:pPr>
            <w:r>
              <w:rPr>
                <w:rFonts w:ascii="Times New Roman" w:hAnsi="Times New Roman" w:cs="Times New Roman"/>
                <w:sz w:val="21"/>
                <w:szCs w:val="21"/>
              </w:rPr>
              <w:t>B</w:t>
            </w:r>
            <w:r w:rsidRPr="00DF6477">
              <w:rPr>
                <w:rFonts w:ascii="Times New Roman" w:hAnsi="Times New Roman" w:cs="Times New Roman"/>
                <w:sz w:val="21"/>
                <w:szCs w:val="21"/>
              </w:rPr>
              <w:t xml:space="preserve">ok największego sześcianu </w:t>
            </w:r>
            <w:r w:rsidR="003D284E">
              <w:rPr>
                <w:rFonts w:ascii="Times New Roman" w:hAnsi="Times New Roman" w:cs="Times New Roman"/>
                <w:sz w:val="21"/>
                <w:szCs w:val="21"/>
              </w:rPr>
              <w:t xml:space="preserve">min. </w:t>
            </w:r>
            <w:r w:rsidRPr="00DF6477">
              <w:rPr>
                <w:rFonts w:ascii="Times New Roman" w:hAnsi="Times New Roman" w:cs="Times New Roman"/>
                <w:sz w:val="21"/>
                <w:szCs w:val="21"/>
              </w:rPr>
              <w:t>10,4 cm.</w:t>
            </w:r>
          </w:p>
          <w:p w:rsidR="00E942A0" w:rsidRPr="00DF6477" w:rsidRDefault="00E942A0" w:rsidP="004D7081">
            <w:pPr>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lastRenderedPageBreak/>
              <w:t>4.</w:t>
            </w:r>
          </w:p>
        </w:tc>
        <w:tc>
          <w:tcPr>
            <w:tcW w:w="2472" w:type="dxa"/>
            <w:vAlign w:val="center"/>
          </w:tcPr>
          <w:p w:rsidR="00E942A0" w:rsidRPr="00DF6477" w:rsidRDefault="00E942A0" w:rsidP="004D7081">
            <w:pPr>
              <w:rPr>
                <w:rFonts w:ascii="Times New Roman" w:hAnsi="Times New Roman" w:cs="Times New Roman"/>
                <w:sz w:val="21"/>
                <w:szCs w:val="21"/>
              </w:rPr>
            </w:pPr>
          </w:p>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Wielkie bryły transparentne</w:t>
            </w:r>
          </w:p>
          <w:p w:rsidR="00E942A0" w:rsidRPr="00DF6477" w:rsidRDefault="00E942A0" w:rsidP="004D7081">
            <w:pPr>
              <w:rPr>
                <w:rFonts w:ascii="Times New Roman" w:hAnsi="Times New Roman" w:cs="Times New Roman"/>
                <w:sz w:val="21"/>
                <w:szCs w:val="21"/>
              </w:rPr>
            </w:pP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361381" cy="9525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769" cy="977959"/>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Wielkie bryły idealne dla całej grupy dzieci.</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 zestawie: stożek, kula, półkula, sześcian, walec, prostopadłościan, sześciokątny pryzmat, trójkątny pryzmat, kwadratowe piramidy, trójkątne piramidy.</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można wypełnić woda, grochem, piaskiem itp.</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są przeźroczyste z kolorową podstawą.</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w:t>
            </w:r>
            <w:r w:rsidR="003D284E">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10 szt.</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5.</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Komplet elementów do budowy szkieletów brył - podstawowy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Komplet zawiera elementy łączące (</w:t>
            </w:r>
            <w:r>
              <w:rPr>
                <w:rFonts w:ascii="Times New Roman" w:hAnsi="Times New Roman" w:cs="Times New Roman"/>
                <w:sz w:val="21"/>
                <w:szCs w:val="21"/>
              </w:rPr>
              <w:t>„</w:t>
            </w:r>
            <w:r w:rsidRPr="00DF6477">
              <w:rPr>
                <w:rFonts w:ascii="Times New Roman" w:hAnsi="Times New Roman" w:cs="Times New Roman"/>
                <w:sz w:val="21"/>
                <w:szCs w:val="21"/>
              </w:rPr>
              <w:t>wierzchołki</w:t>
            </w:r>
            <w:r>
              <w:rPr>
                <w:rFonts w:ascii="Times New Roman" w:hAnsi="Times New Roman" w:cs="Times New Roman"/>
                <w:sz w:val="21"/>
                <w:szCs w:val="21"/>
              </w:rPr>
              <w:t>”</w:t>
            </w:r>
            <w:r w:rsidRPr="00DF6477">
              <w:rPr>
                <w:rFonts w:ascii="Times New Roman" w:hAnsi="Times New Roman" w:cs="Times New Roman"/>
                <w:sz w:val="21"/>
                <w:szCs w:val="21"/>
              </w:rPr>
              <w:t xml:space="preserve"> brył) o zróżnicowanych kolorach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 ilości bolców łączących się z rurkami (różne kolory, sztywne i giętkie).</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Wersja zawiera min. 380 sztuk elementów łączących oraz</w:t>
            </w:r>
            <w:r w:rsidR="003D284E">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400 rurek.</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Zestaw konstrukcyjny modeli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64603" cy="1095375"/>
                  <wp:effectExtent l="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642" cy="110737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Zestaw manipulacyjny do zabaw konstrukcyjnych i do nauki geometrii. </w:t>
            </w:r>
          </w:p>
          <w:p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Każda kulka powinna posiadać otwór, aby przy pomocy patyczków pod różnymi kątami łączyć je trwale dzięki czemu można tworzyć m.in. graniastosłupy i ostrosłupy. Gotowe modele są doskonałą pomocą na zajęciach dotyczących pojęć geometrycznych, tj. krawędź, przekątna,  powierzchnia, objętość itp.</w:t>
            </w:r>
          </w:p>
          <w:p w:rsidR="00E942A0" w:rsidRPr="003D284E" w:rsidRDefault="003D284E"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Minimum 80 kolorowych kulek oraz minimum 250 słomek o różnych długościach</w:t>
            </w:r>
          </w:p>
          <w:p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Skala kart do modeli wynosi 1:1. Na każdej karcie jest wskazana ilość potrzebnych elementów do budowy modelu przestrzennego. </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7.</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Karty płaskich modeli.</w:t>
            </w:r>
          </w:p>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Zestaw konstrukcyjny modeli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14145" cy="12477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3945" cy="1256422"/>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jc w:val="both"/>
              <w:rPr>
                <w:rFonts w:ascii="Times New Roman" w:hAnsi="Times New Roman" w:cs="Times New Roman"/>
                <w:color w:val="FF0000"/>
                <w:sz w:val="21"/>
                <w:szCs w:val="21"/>
              </w:rPr>
            </w:pPr>
            <w:r w:rsidRPr="003D284E">
              <w:rPr>
                <w:rFonts w:ascii="Times New Roman" w:hAnsi="Times New Roman" w:cs="Times New Roman"/>
                <w:sz w:val="21"/>
                <w:szCs w:val="21"/>
              </w:rPr>
              <w:t xml:space="preserve">Zestaw manipulacyjny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w:t>
            </w:r>
            <w:r w:rsidR="003D284E">
              <w:rPr>
                <w:rFonts w:ascii="Times New Roman" w:hAnsi="Times New Roman" w:cs="Times New Roman"/>
                <w:sz w:val="21"/>
                <w:szCs w:val="21"/>
              </w:rPr>
              <w:t>itp.</w:t>
            </w:r>
            <w:r w:rsidRPr="003D284E">
              <w:rPr>
                <w:rFonts w:ascii="Times New Roman" w:hAnsi="Times New Roman" w:cs="Times New Roman"/>
                <w:sz w:val="21"/>
                <w:szCs w:val="21"/>
              </w:rPr>
              <w:t xml:space="preserve"> Skala kart do modeli wynosi 1:1. Na każdej karcie jest wskazana ilość potrzebnych elementów do budowy modelu przestrzennego. 10 dwustronnych kart z tworzywa; wym. min.15 x 21 cm </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lastRenderedPageBreak/>
              <w:t>8.</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Karty przestrzennych modeli. Zestaw konstrukcyjny modeli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605058" cy="13049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444" cy="1316621"/>
                          </a:xfrm>
                          <a:prstGeom prst="rect">
                            <a:avLst/>
                          </a:prstGeom>
                          <a:noFill/>
                          <a:ln>
                            <a:noFill/>
                          </a:ln>
                        </pic:spPr>
                      </pic:pic>
                    </a:graphicData>
                  </a:graphic>
                </wp:inline>
              </w:drawing>
            </w:r>
          </w:p>
        </w:tc>
        <w:tc>
          <w:tcPr>
            <w:tcW w:w="7620" w:type="dxa"/>
          </w:tcPr>
          <w:p w:rsidR="00E942A0" w:rsidRPr="003D284E" w:rsidRDefault="00E942A0" w:rsidP="004D7081">
            <w:pPr>
              <w:autoSpaceDE w:val="0"/>
              <w:autoSpaceDN w:val="0"/>
              <w:adjustRightInd w:val="0"/>
              <w:rPr>
                <w:rFonts w:ascii="Times New Roman" w:hAnsi="Times New Roman" w:cs="Times New Roman"/>
                <w:sz w:val="8"/>
                <w:szCs w:val="8"/>
              </w:rPr>
            </w:pPr>
          </w:p>
          <w:p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Zestaw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itp. </w:t>
            </w:r>
          </w:p>
          <w:p w:rsidR="00E942A0" w:rsidRPr="003D284E" w:rsidRDefault="00E942A0" w:rsidP="004D708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Skala kart do modeli wynosi 1:1. Na każdej karcie jest wskazana ilość potrzebnych elementów do budowy modelu przestrzennego. 10 dwustronnych kart z tworzywa; wym. min.15 x 21 cm</w:t>
            </w:r>
          </w:p>
          <w:p w:rsidR="00E942A0" w:rsidRPr="00DF6477" w:rsidRDefault="00E942A0" w:rsidP="004D7081">
            <w:pPr>
              <w:autoSpaceDE w:val="0"/>
              <w:autoSpaceDN w:val="0"/>
              <w:adjustRightInd w:val="0"/>
              <w:jc w:val="both"/>
              <w:rPr>
                <w:rFonts w:ascii="Times New Roman" w:hAnsi="Times New Roman" w:cs="Times New Roman"/>
                <w:color w:val="FF0000"/>
                <w:sz w:val="21"/>
                <w:szCs w:val="21"/>
              </w:rPr>
            </w:pP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9.</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Bryły geometryczne składane z siatkami </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70866" cy="1133475"/>
                  <wp:effectExtent l="0" t="0" r="571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8080" cy="1139909"/>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Bryły pomagają dziecku zrozumieć takie pojęcia jak: objętość, obwód, powierzchnia i symetria.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 brył z przeźroczystego tworzywa o wym. min.7,5 cm:</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walec, stożek, sześcian, prostopadłościan, graniastosłup trójkątny, graniastosłup sześciokątny, czworościan, ostrosłup o podstawie kwadratu. </w:t>
            </w:r>
            <w:r w:rsidRPr="00DF6477">
              <w:rPr>
                <w:rFonts w:ascii="Times New Roman" w:hAnsi="Times New Roman" w:cs="Times New Roman"/>
                <w:sz w:val="21"/>
                <w:szCs w:val="21"/>
              </w:rPr>
              <w:br/>
              <w:t>10 siatek z kolorowego tworzywa.</w:t>
            </w:r>
          </w:p>
          <w:p w:rsidR="00E942A0" w:rsidRPr="00DF6477" w:rsidRDefault="00E942A0" w:rsidP="004D7081">
            <w:pPr>
              <w:autoSpaceDE w:val="0"/>
              <w:autoSpaceDN w:val="0"/>
              <w:adjustRightInd w:val="0"/>
              <w:rPr>
                <w:rFonts w:ascii="Times New Roman" w:hAnsi="Times New Roman" w:cs="Times New Roman"/>
                <w:sz w:val="21"/>
                <w:szCs w:val="21"/>
              </w:rPr>
            </w:pP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10.</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Siatki geometryczne. Modele do składania</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57275" cy="8858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88582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A47ED2"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Modele minimum </w:t>
            </w:r>
            <w:r w:rsidR="00E942A0" w:rsidRPr="00DF6477">
              <w:rPr>
                <w:rFonts w:ascii="Times New Roman" w:hAnsi="Times New Roman" w:cs="Times New Roman"/>
                <w:sz w:val="21"/>
                <w:szCs w:val="21"/>
              </w:rPr>
              <w:t>36 szt. o wymiarach</w:t>
            </w:r>
            <w:r>
              <w:rPr>
                <w:rFonts w:ascii="Times New Roman" w:hAnsi="Times New Roman" w:cs="Times New Roman"/>
                <w:sz w:val="21"/>
                <w:szCs w:val="21"/>
              </w:rPr>
              <w:t xml:space="preserve"> min.</w:t>
            </w:r>
            <w:r w:rsidR="00E942A0" w:rsidRPr="00DF6477">
              <w:rPr>
                <w:rFonts w:ascii="Times New Roman" w:hAnsi="Times New Roman" w:cs="Times New Roman"/>
                <w:sz w:val="21"/>
                <w:szCs w:val="21"/>
              </w:rPr>
              <w:t xml:space="preserve"> 15 cm, wykonane z papieru</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11.</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Przyrząd do demonstracji powstawania brył obrotowych</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Przyrząd wraz z kompletem plastikowych ramek służy do demonstracji powstawania brył obrotowych.</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Skład zestawu:</w:t>
            </w:r>
          </w:p>
          <w:p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stelaż z ramieniem do mocowania ramek</w:t>
            </w:r>
          </w:p>
          <w:p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osłona</w:t>
            </w:r>
          </w:p>
          <w:p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zasilacz</w:t>
            </w:r>
          </w:p>
          <w:p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komplet plastikowych ramek</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12.</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Bryły wpisane – </w:t>
            </w:r>
            <w:proofErr w:type="spellStart"/>
            <w:r w:rsidRPr="00DF6477">
              <w:rPr>
                <w:rFonts w:ascii="Times New Roman" w:hAnsi="Times New Roman" w:cs="Times New Roman"/>
                <w:sz w:val="21"/>
                <w:szCs w:val="21"/>
              </w:rPr>
              <w:t>kpl</w:t>
            </w:r>
            <w:proofErr w:type="spellEnd"/>
            <w:r w:rsidRPr="00DF6477">
              <w:rPr>
                <w:rFonts w:ascii="Times New Roman" w:hAnsi="Times New Roman" w:cs="Times New Roman"/>
                <w:sz w:val="21"/>
                <w:szCs w:val="21"/>
              </w:rPr>
              <w:t>. 6 szt.</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6 brył geometrycznych, wykonanych z przeźroczystego tworzywa sztucznego</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lastRenderedPageBreak/>
              <w:t>z wpisanymi figurami geometrycznymi.</w:t>
            </w:r>
            <w:r w:rsidRPr="00DF6477">
              <w:rPr>
                <w:rFonts w:ascii="Times New Roman" w:hAnsi="Times New Roman" w:cs="Times New Roman"/>
                <w:sz w:val="21"/>
                <w:szCs w:val="21"/>
              </w:rPr>
              <w:tab/>
              <w:t xml:space="preserve"> </w:t>
            </w:r>
            <w:r w:rsidRPr="00DF6477">
              <w:rPr>
                <w:rFonts w:ascii="Times New Roman" w:hAnsi="Times New Roman" w:cs="Times New Roman"/>
                <w:sz w:val="21"/>
                <w:szCs w:val="21"/>
              </w:rPr>
              <w:tab/>
              <w:t xml:space="preserve">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wysokość brył: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17</w:t>
            </w:r>
            <w:r>
              <w:rPr>
                <w:rFonts w:ascii="Times New Roman" w:hAnsi="Times New Roman" w:cs="Times New Roman"/>
                <w:sz w:val="21"/>
                <w:szCs w:val="21"/>
              </w:rPr>
              <w:t xml:space="preserve"> cm</w:t>
            </w:r>
          </w:p>
          <w:p w:rsidR="00E942A0" w:rsidRPr="00DF6477" w:rsidRDefault="00E942A0" w:rsidP="00A47ED2">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lastRenderedPageBreak/>
              <w:t>13.</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Bryły geometryczne transparentne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66850" cy="10858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1444" cy="1089251"/>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Wielkie transparentne bryły z zaakcentowaną kolorystycznie przezroczystą, zdejmowaną podstawą. Doskonałe jako zestaw demonstracyjny do prezentacji</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całej klasie przez nauczyciela.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Otwierana podstawa </w:t>
            </w:r>
            <w:r>
              <w:rPr>
                <w:rFonts w:ascii="Times New Roman" w:hAnsi="Times New Roman" w:cs="Times New Roman"/>
                <w:sz w:val="21"/>
                <w:szCs w:val="21"/>
              </w:rPr>
              <w:t>pozwala</w:t>
            </w:r>
            <w:r w:rsidRPr="00DF6477">
              <w:rPr>
                <w:rFonts w:ascii="Times New Roman" w:hAnsi="Times New Roman" w:cs="Times New Roman"/>
                <w:sz w:val="21"/>
                <w:szCs w:val="21"/>
              </w:rPr>
              <w:t xml:space="preserve"> eksperymentalnie</w:t>
            </w:r>
            <w:r>
              <w:rPr>
                <w:rFonts w:ascii="Times New Roman" w:hAnsi="Times New Roman" w:cs="Times New Roman"/>
                <w:sz w:val="21"/>
                <w:szCs w:val="21"/>
              </w:rPr>
              <w:t xml:space="preserve"> </w:t>
            </w:r>
            <w:r w:rsidRPr="00DF6477">
              <w:rPr>
                <w:rFonts w:ascii="Times New Roman" w:hAnsi="Times New Roman" w:cs="Times New Roman"/>
                <w:sz w:val="21"/>
                <w:szCs w:val="21"/>
              </w:rPr>
              <w:t>badać objętość brył poprzez nasypanie dowolnego materiału lub nalanie wody.</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wykonane są z estetycznego i trwałego tworzywa;</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17 szt.; </w:t>
            </w:r>
            <w:r w:rsidRPr="00DF6477">
              <w:rPr>
                <w:rFonts w:ascii="Times New Roman" w:hAnsi="Times New Roman" w:cs="Times New Roman"/>
                <w:sz w:val="21"/>
                <w:szCs w:val="21"/>
              </w:rPr>
              <w:br/>
              <w:t>bok najmniejszego sześcianu</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5,3 cm; bok największego sześcianu </w:t>
            </w:r>
            <w:r w:rsidR="00A47ED2">
              <w:rPr>
                <w:rFonts w:ascii="Times New Roman" w:hAnsi="Times New Roman" w:cs="Times New Roman"/>
                <w:sz w:val="21"/>
                <w:szCs w:val="21"/>
              </w:rPr>
              <w:t>min.</w:t>
            </w:r>
            <w:r w:rsidRPr="00DF6477">
              <w:rPr>
                <w:rFonts w:ascii="Times New Roman" w:hAnsi="Times New Roman" w:cs="Times New Roman"/>
                <w:sz w:val="21"/>
                <w:szCs w:val="21"/>
              </w:rPr>
              <w:t>10,4 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14.</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Bryły obrotowe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Wymiary</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70cm x 100cm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15.</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Wielościany foremne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Wymiary</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70cm x 100cm</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16.</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Zestaw brył pełnych do mierzenia i porównań objętości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Ilość: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17 szt.</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Wys</w:t>
            </w:r>
            <w:r>
              <w:rPr>
                <w:rFonts w:ascii="Times New Roman" w:hAnsi="Times New Roman" w:cs="Times New Roman"/>
                <w:sz w:val="21"/>
                <w:szCs w:val="21"/>
              </w:rPr>
              <w:t>okość:</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6 cm</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17.</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Ułamkowe koła – wiaderko min. 350 elementów</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Ekonomiczny komplet ułamkowych części kola umożliwia prace z duża grupa uczniów. </w:t>
            </w:r>
            <w:r w:rsidRPr="00DF6477">
              <w:rPr>
                <w:rFonts w:ascii="Times New Roman" w:hAnsi="Times New Roman" w:cs="Times New Roman"/>
                <w:sz w:val="21"/>
                <w:szCs w:val="21"/>
              </w:rPr>
              <w:br/>
              <w:t>Wiaderko zawiera min.</w:t>
            </w:r>
            <w:r w:rsidR="00A47ED2">
              <w:rPr>
                <w:rFonts w:ascii="Times New Roman" w:hAnsi="Times New Roman" w:cs="Times New Roman"/>
                <w:sz w:val="21"/>
                <w:szCs w:val="21"/>
              </w:rPr>
              <w:t xml:space="preserve"> </w:t>
            </w:r>
            <w:r w:rsidRPr="00DF6477">
              <w:rPr>
                <w:rFonts w:ascii="Times New Roman" w:hAnsi="Times New Roman" w:cs="Times New Roman"/>
                <w:sz w:val="21"/>
                <w:szCs w:val="21"/>
              </w:rPr>
              <w:t>350 elementów z</w:t>
            </w:r>
            <w:r>
              <w:rPr>
                <w:rFonts w:ascii="Times New Roman" w:hAnsi="Times New Roman" w:cs="Times New Roman"/>
                <w:sz w:val="21"/>
                <w:szCs w:val="21"/>
              </w:rPr>
              <w:t>e</w:t>
            </w:r>
            <w:r w:rsidRPr="00DF6477">
              <w:rPr>
                <w:rFonts w:ascii="Times New Roman" w:hAnsi="Times New Roman" w:cs="Times New Roman"/>
                <w:sz w:val="21"/>
                <w:szCs w:val="21"/>
              </w:rPr>
              <w:t xml:space="preserve"> sztywnego kartonu: z jednej strony zapis ułamka zwykłego, z drugiej - ułamka dziesiętnego i procentu. </w:t>
            </w:r>
            <w:r w:rsidRPr="00DF6477">
              <w:rPr>
                <w:rFonts w:ascii="Times New Roman" w:hAnsi="Times New Roman" w:cs="Times New Roman"/>
                <w:sz w:val="21"/>
                <w:szCs w:val="21"/>
              </w:rPr>
              <w:br/>
              <w:t xml:space="preserve">Każdy ułamek reprezentowany jest przez inny kolor kartonika: 1/2, 1/3, 1/4, 1/5, 1/6, 1/8, 1/10 i 1/12.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350 elementów z kolorowego kartonu </w:t>
            </w:r>
            <w:r w:rsidRPr="00DF6477">
              <w:rPr>
                <w:rFonts w:ascii="Times New Roman" w:hAnsi="Times New Roman" w:cs="Times New Roman"/>
                <w:sz w:val="21"/>
                <w:szCs w:val="21"/>
              </w:rPr>
              <w:br/>
              <w:t>(śr. kola 10 cm) – łącznie 7 pełnych kompletów - wiaderko – instrukcja.</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18.</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Ułamki w kole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78105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zawiera 9 kolorowych kół z tworzywa, podzielonych na 1/1, 1/2, 1/3, 1/4,1/5, 1/6, 1/8, 1/10, 1/12. </w:t>
            </w:r>
            <w:r w:rsidRPr="00DF6477">
              <w:rPr>
                <w:rFonts w:ascii="Times New Roman" w:hAnsi="Times New Roman" w:cs="Times New Roman"/>
                <w:sz w:val="21"/>
                <w:szCs w:val="21"/>
              </w:rPr>
              <w:br/>
              <w:t>Zestaw w sposób bardzo konkretny ułatwia pojęcie tezy,</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że ułamki są częściami całości. W ten sposób abstrakcja staje się konkretna i przyswajalna dla dzieci.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Śr.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10 cm; pudełko z tworzywa</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lastRenderedPageBreak/>
              <w:t>19.</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Ułamki, zestaw liniowy, wąski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1169087"/>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5666" cy="117648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br/>
              <w:t>Ułamki-zestaw liniowy, wąski.</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Zestaw przeznaczony do tablicy ściennej, wykonany </w:t>
            </w:r>
            <w:r w:rsidRPr="00DF6477">
              <w:rPr>
                <w:rFonts w:ascii="Times New Roman" w:hAnsi="Times New Roman" w:cs="Times New Roman"/>
                <w:sz w:val="21"/>
                <w:szCs w:val="21"/>
              </w:rPr>
              <w:br/>
              <w:t>z barwnego tworzywa sztucznego.</w:t>
            </w:r>
            <w:r>
              <w:rPr>
                <w:rFonts w:ascii="Times New Roman" w:hAnsi="Times New Roman" w:cs="Times New Roman"/>
                <w:sz w:val="21"/>
                <w:szCs w:val="21"/>
              </w:rPr>
              <w:t xml:space="preserve"> </w:t>
            </w:r>
            <w:r w:rsidRPr="00DF6477">
              <w:rPr>
                <w:rFonts w:ascii="Times New Roman" w:hAnsi="Times New Roman" w:cs="Times New Roman"/>
                <w:sz w:val="21"/>
                <w:szCs w:val="21"/>
              </w:rPr>
              <w:t>Na tylnej stronie każdego elementu znajduje się magnes.</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Rozmiar: 1/1 = min. 100 x 5 cm</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1/1, 1/2, 1/3, 1/4, 1/5, 1/6, 1/8, 1/10, 1/12</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Do każdego ułamka dostępnych jest tyle pasków, aby można było przedstawić 1 całość.</w:t>
            </w:r>
          </w:p>
        </w:tc>
      </w:tr>
      <w:tr w:rsidR="00E942A0" w:rsidRPr="00DF6477" w:rsidTr="004D7081">
        <w:tc>
          <w:tcPr>
            <w:tcW w:w="570"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20.</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Ułamki na magnesie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2392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demonstracyjny do ćwiczeń klasowych. </w:t>
            </w:r>
            <w:r w:rsidRPr="00DF6477">
              <w:rPr>
                <w:rFonts w:ascii="Times New Roman" w:hAnsi="Times New Roman" w:cs="Times New Roman"/>
                <w:sz w:val="21"/>
                <w:szCs w:val="21"/>
              </w:rPr>
              <w:br/>
              <w:t xml:space="preserve">Ułamki wykonane są z folii magnetycznej w 9 kolorach. Każda część ułamkowa jest w innym kolorze: </w:t>
            </w:r>
            <w:r w:rsidRPr="00DF6477">
              <w:rPr>
                <w:rFonts w:ascii="Times New Roman" w:hAnsi="Times New Roman" w:cs="Times New Roman"/>
                <w:sz w:val="21"/>
                <w:szCs w:val="21"/>
              </w:rPr>
              <w:br/>
              <w:t>1, 1/2, 1/3, 1/4, 1/5, 1/6, 1/8, 1/10, 1/12.</w:t>
            </w:r>
            <w:r w:rsidRPr="00DF6477">
              <w:rPr>
                <w:rFonts w:ascii="Times New Roman" w:hAnsi="Times New Roman" w:cs="Times New Roman"/>
                <w:sz w:val="21"/>
                <w:szCs w:val="21"/>
              </w:rPr>
              <w:br/>
              <w:t xml:space="preserve">Całość listwy ma wym.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100 x 10 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21.</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System dziesiętny magnetyczny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7620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76200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Model płaskich ,,bloków" magnetycznych oprócz różnicowania wielkością wykorzystuje również element kolorystyczny do podkreślania pozycji dziesiętnej.</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zawiera: 25 jedności - 2,5 cm, 12 dziesiątek - 11 cm, 12 setek - 15 cm, 5 tysięcy - 20cm wykonane ze sztywnej grubej pianki z magnesem.</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Pudełko z wkładką do sortowania.</w:t>
            </w: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22.</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Istota systemu dziesiętnego – klocki duże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Duży zestaw do wykorzystania przez nauczyciela w czasie demonstracji lub przez uczniów w pracy grupowej.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Hierarchia klocków ukazuje związki pomiędzy kolejnymi rzędami systemu dziesiętnego: jedność - dziesiątka - setka.</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min.  111 elementów drewnianych: </w:t>
            </w:r>
            <w:r w:rsidRPr="00DF6477">
              <w:rPr>
                <w:rFonts w:ascii="Times New Roman" w:hAnsi="Times New Roman" w:cs="Times New Roman"/>
                <w:sz w:val="21"/>
                <w:szCs w:val="21"/>
              </w:rPr>
              <w:br/>
              <w:t>1 setka (20 x 20 x 2 cm) , 10 dziesiątek (20 x 2 x 2 cm),</w:t>
            </w:r>
            <w:r w:rsidRPr="00DF6477">
              <w:rPr>
                <w:rFonts w:ascii="Times New Roman" w:hAnsi="Times New Roman" w:cs="Times New Roman"/>
                <w:sz w:val="21"/>
                <w:szCs w:val="21"/>
              </w:rPr>
              <w:br/>
              <w:t>100 jedności (2 x 2 x 2 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23.</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Magnesy. Duży zestaw.</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4297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sz w:val="21"/>
                <w:szCs w:val="21"/>
              </w:rPr>
              <w:t xml:space="preserve">Ekonomiczne zestawy nowych kolorowych magnesów do tablic. </w:t>
            </w:r>
            <w:r w:rsidRPr="00DF6477">
              <w:rPr>
                <w:rFonts w:ascii="Times New Roman" w:hAnsi="Times New Roman" w:cs="Times New Roman"/>
                <w:sz w:val="21"/>
                <w:szCs w:val="21"/>
              </w:rPr>
              <w:br/>
              <w:t xml:space="preserve">Ogromną zaletą jest duża średnica samego magnesu, co czyni je wyjątkowo skutecznymi w pracy z mapami, plakatami itp. 60 szt.;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3,5 cm</w:t>
            </w:r>
            <w:r>
              <w:rPr>
                <w:rFonts w:ascii="Times New Roman" w:hAnsi="Times New Roman" w:cs="Times New Roman"/>
                <w:sz w:val="21"/>
                <w:szCs w:val="21"/>
              </w:rPr>
              <w:t>.</w:t>
            </w: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24.</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Przybory tablicowe drewniane, magnetyczne (z tablicą)</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62050" cy="842709"/>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1807" cy="84978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Przybory tablicowe drewniane, magnetyczne (z tablicą).</w:t>
            </w:r>
            <w:r w:rsidR="00A47ED2">
              <w:rPr>
                <w:rFonts w:ascii="Times New Roman" w:hAnsi="Times New Roman" w:cs="Times New Roman"/>
                <w:sz w:val="21"/>
                <w:szCs w:val="21"/>
              </w:rPr>
              <w:t xml:space="preserve"> W skład zestawu wchodzą przybory: linijka, ekierka, kątomierz.</w:t>
            </w: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25.</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Magnetyczna linijka – </w:t>
            </w:r>
            <w:r w:rsidRPr="00DF6477">
              <w:rPr>
                <w:rFonts w:ascii="Times New Roman" w:hAnsi="Times New Roman" w:cs="Times New Roman"/>
                <w:sz w:val="21"/>
                <w:szCs w:val="21"/>
              </w:rPr>
              <w:br/>
              <w:t>oś liczbowa</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10668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Miara którą można zamocować na dowolnej metalowej powierzchni, na której można pisać markerami i bez problemu je ścierać.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200 x 12 cm; 100 sektorów – przemiennie 10 czerwonych,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 białych, marker.</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26.</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Nakładka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 xml:space="preserve"> – układ współrzędnych</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Układ współrzędnych nakładka tablicowa magnetyczna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Rozmiar gabarytowy planszy: 80 cm x 96 cm, a więc formatowo wpisuje się w skrzydło tradycyjnego szkolnego tryptyku.</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27.</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Waga wielofunkcyjna</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71550"/>
                  <wp:effectExtent l="0" t="0" r="952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75" cy="97155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Posiada plastikowe pojemniki z uchwytami i wygodnym odpływem na wodę.</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Służy do pomiaru stałych, sypkich i płynnych produktów. Odmierza z dokładnością, co do jednego grama.</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Wym.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13 x 37 x 14 cm; poj. 1 pojemnika = 0,5 l</w:t>
            </w:r>
            <w:r w:rsidRPr="00DF6477">
              <w:rPr>
                <w:rFonts w:ascii="Times New Roman" w:hAnsi="Times New Roman" w:cs="Times New Roman"/>
                <w:sz w:val="21"/>
                <w:szCs w:val="21"/>
              </w:rPr>
              <w:br/>
              <w:t xml:space="preserve"> (z podziałem od 100 do 500 ml</w:t>
            </w:r>
            <w:r w:rsidRPr="00DF6477">
              <w:rPr>
                <w:rFonts w:ascii="Times New Roman" w:hAnsi="Times New Roman" w:cs="Times New Roman"/>
                <w:sz w:val="18"/>
                <w:szCs w:val="18"/>
              </w:rPr>
              <w:t>).</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rPr>
          <w:trHeight w:val="1502"/>
        </w:trPr>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28.</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Odważniki sześciokąty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33475" cy="838200"/>
                  <wp:effectExtent l="0" t="0" r="9525"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C82758" w:rsidRDefault="009D5384"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Min. </w:t>
            </w:r>
            <w:r w:rsidR="00E942A0" w:rsidRPr="00DF6477">
              <w:rPr>
                <w:rFonts w:ascii="Times New Roman" w:hAnsi="Times New Roman" w:cs="Times New Roman"/>
                <w:sz w:val="21"/>
                <w:szCs w:val="21"/>
              </w:rPr>
              <w:t xml:space="preserve">54 elementy; 4 kolory; każdy kolor oznacza inną wagę: </w:t>
            </w:r>
            <w:r w:rsidR="00C82758">
              <w:rPr>
                <w:rFonts w:ascii="Times New Roman" w:hAnsi="Times New Roman" w:cs="Times New Roman"/>
                <w:sz w:val="21"/>
                <w:szCs w:val="21"/>
              </w:rPr>
              <w:br/>
            </w:r>
            <w:r w:rsidR="00E942A0" w:rsidRPr="00DF6477">
              <w:rPr>
                <w:rFonts w:ascii="Times New Roman" w:hAnsi="Times New Roman" w:cs="Times New Roman"/>
                <w:sz w:val="21"/>
                <w:szCs w:val="21"/>
              </w:rPr>
              <w:t>czerwony – 1 g (</w:t>
            </w:r>
            <w:r>
              <w:rPr>
                <w:rFonts w:ascii="Times New Roman" w:hAnsi="Times New Roman" w:cs="Times New Roman"/>
                <w:sz w:val="21"/>
                <w:szCs w:val="21"/>
              </w:rPr>
              <w:t xml:space="preserve"> min. </w:t>
            </w:r>
            <w:r w:rsidR="00E942A0" w:rsidRPr="00DF6477">
              <w:rPr>
                <w:rFonts w:ascii="Times New Roman" w:hAnsi="Times New Roman" w:cs="Times New Roman"/>
                <w:sz w:val="21"/>
                <w:szCs w:val="21"/>
              </w:rPr>
              <w:t xml:space="preserve">20 </w:t>
            </w:r>
            <w:proofErr w:type="spellStart"/>
            <w:r w:rsidR="00E942A0" w:rsidRPr="00DF6477">
              <w:rPr>
                <w:rFonts w:ascii="Times New Roman" w:hAnsi="Times New Roman" w:cs="Times New Roman"/>
                <w:sz w:val="21"/>
                <w:szCs w:val="21"/>
              </w:rPr>
              <w:t>elem</w:t>
            </w:r>
            <w:proofErr w:type="spellEnd"/>
            <w:r w:rsidR="00E942A0" w:rsidRPr="00DF6477">
              <w:rPr>
                <w:rFonts w:ascii="Times New Roman" w:hAnsi="Times New Roman" w:cs="Times New Roman"/>
                <w:sz w:val="21"/>
                <w:szCs w:val="21"/>
              </w:rPr>
              <w:t xml:space="preserve">.),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niebieski – 5 g (</w:t>
            </w:r>
            <w:r w:rsidR="009D5384">
              <w:rPr>
                <w:rFonts w:ascii="Times New Roman" w:hAnsi="Times New Roman" w:cs="Times New Roman"/>
                <w:sz w:val="21"/>
                <w:szCs w:val="21"/>
              </w:rPr>
              <w:t xml:space="preserve">min. </w:t>
            </w:r>
            <w:r w:rsidRPr="00DF6477">
              <w:rPr>
                <w:rFonts w:ascii="Times New Roman" w:hAnsi="Times New Roman" w:cs="Times New Roman"/>
                <w:sz w:val="21"/>
                <w:szCs w:val="21"/>
              </w:rPr>
              <w:t xml:space="preserve">20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 xml:space="preserve">.), </w:t>
            </w:r>
          </w:p>
          <w:p w:rsidR="00C82758" w:rsidRDefault="00C82758"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zielony – 10 g  (</w:t>
            </w:r>
            <w:r w:rsidR="009D5384">
              <w:rPr>
                <w:rFonts w:ascii="Times New Roman" w:hAnsi="Times New Roman" w:cs="Times New Roman"/>
                <w:sz w:val="21"/>
                <w:szCs w:val="21"/>
              </w:rPr>
              <w:t xml:space="preserve">min. </w:t>
            </w:r>
            <w:r>
              <w:rPr>
                <w:rFonts w:ascii="Times New Roman" w:hAnsi="Times New Roman" w:cs="Times New Roman"/>
                <w:sz w:val="21"/>
                <w:szCs w:val="21"/>
              </w:rPr>
              <w:t xml:space="preserve">10 </w:t>
            </w:r>
            <w:proofErr w:type="spellStart"/>
            <w:r>
              <w:rPr>
                <w:rFonts w:ascii="Times New Roman" w:hAnsi="Times New Roman" w:cs="Times New Roman"/>
                <w:sz w:val="21"/>
                <w:szCs w:val="21"/>
              </w:rPr>
              <w:t>elem</w:t>
            </w:r>
            <w:proofErr w:type="spellEnd"/>
            <w:r>
              <w:rPr>
                <w:rFonts w:ascii="Times New Roman" w:hAnsi="Times New Roman" w:cs="Times New Roman"/>
                <w:sz w:val="21"/>
                <w:szCs w:val="21"/>
              </w:rPr>
              <w:t xml:space="preserve">.)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żółty – 20 g  (</w:t>
            </w:r>
            <w:r w:rsidR="009D5384">
              <w:rPr>
                <w:rFonts w:ascii="Times New Roman" w:hAnsi="Times New Roman" w:cs="Times New Roman"/>
                <w:sz w:val="21"/>
                <w:szCs w:val="21"/>
              </w:rPr>
              <w:t xml:space="preserve">min. </w:t>
            </w:r>
            <w:r w:rsidRPr="00DF6477">
              <w:rPr>
                <w:rFonts w:ascii="Times New Roman" w:hAnsi="Times New Roman" w:cs="Times New Roman"/>
                <w:sz w:val="21"/>
                <w:szCs w:val="21"/>
              </w:rPr>
              <w:t xml:space="preserve">4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29.</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Odważniki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57275" cy="8477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7275" cy="84772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4 sztuki: 1 x 500g; 2 x 200g; 1 x 100g.</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30.</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 xml:space="preserve">Waga matematyczna </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9715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97155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Dzieci uzmysławiają sobie znaczenie wartości liczb poprzez umieszczanie ciężarków na ramionach wagi. Za jej pomocą można w prosty sposób zilustrować dodawanie, odejmowanie lub mnożenie.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Waga o wym. min. 22 x 66 cm; </w:t>
            </w:r>
            <w:r w:rsidR="00A47ED2">
              <w:rPr>
                <w:rFonts w:ascii="Times New Roman" w:hAnsi="Times New Roman" w:cs="Times New Roman"/>
                <w:sz w:val="21"/>
                <w:szCs w:val="21"/>
              </w:rPr>
              <w:t xml:space="preserve">mon. </w:t>
            </w:r>
            <w:r w:rsidRPr="00DF6477">
              <w:rPr>
                <w:rFonts w:ascii="Times New Roman" w:hAnsi="Times New Roman" w:cs="Times New Roman"/>
                <w:sz w:val="21"/>
                <w:szCs w:val="21"/>
              </w:rPr>
              <w:t xml:space="preserve">20 szt. ciężarków </w:t>
            </w:r>
            <w:r w:rsidR="00A47ED2">
              <w:rPr>
                <w:rFonts w:ascii="Times New Roman" w:hAnsi="Times New Roman" w:cs="Times New Roman"/>
                <w:sz w:val="21"/>
                <w:szCs w:val="21"/>
              </w:rPr>
              <w:t xml:space="preserve">o wadze min. </w:t>
            </w:r>
            <w:r w:rsidRPr="00DF6477">
              <w:rPr>
                <w:rFonts w:ascii="Times New Roman" w:hAnsi="Times New Roman" w:cs="Times New Roman"/>
                <w:sz w:val="21"/>
                <w:szCs w:val="21"/>
              </w:rPr>
              <w:t>10 g.</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31.</w:t>
            </w:r>
          </w:p>
        </w:tc>
        <w:tc>
          <w:tcPr>
            <w:tcW w:w="2472"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Monety z tworzywa</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42975"/>
                  <wp:effectExtent l="0" t="0" r="9525"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monet z tworzywa umożliwiających poprzez zabawę poznanie wartości pieniądza, nabycie umiejętności odliczania określonych kwot oraz dokonywanie podstawowych działań arytmetycznych.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100 monet: 10 monet o nominałach od 2gr do 5zł </w:t>
            </w:r>
            <w:r w:rsidRPr="00DF6477">
              <w:rPr>
                <w:rFonts w:ascii="Times New Roman" w:hAnsi="Times New Roman" w:cs="Times New Roman"/>
                <w:sz w:val="21"/>
                <w:szCs w:val="21"/>
              </w:rPr>
              <w:br/>
              <w:t>i 20 monet 1 gr.</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32.</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bezpieczne</w:t>
            </w:r>
          </w:p>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jednostronne 1szt.</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30</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Zastosowanie: pomoc uczniowska w nauce geometrii.</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1 lusterko o wymiarze min. 12 x 8,5 cm</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wykonane z tworzywa, powłoka lustrzana z jednej strony (zabezpieczona folią ochronną).</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33.</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narożne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25</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narożne wym. min. 10 x 7 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34.</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Przybory do tablicy + tablica</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Tablica ścienna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105x59 cm) z przyborami:</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cyrkiel na przyssawkach;</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 linijka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100 cm</w:t>
            </w:r>
            <w:r>
              <w:rPr>
                <w:rFonts w:ascii="Times New Roman" w:hAnsi="Times New Roman" w:cs="Times New Roman"/>
                <w:sz w:val="21"/>
                <w:szCs w:val="21"/>
              </w:rPr>
              <w:t>;</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kątomierz dwustronny</w:t>
            </w:r>
            <w:r w:rsidR="00A47ED2">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50 cm</w:t>
            </w:r>
            <w:r>
              <w:rPr>
                <w:rFonts w:ascii="Times New Roman" w:hAnsi="Times New Roman" w:cs="Times New Roman"/>
                <w:sz w:val="21"/>
                <w:szCs w:val="21"/>
              </w:rPr>
              <w:t>;</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ekierka równoramienna (90°-45° - 45°)</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ekierka ( 30°- 60°- 90°)</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 wskaźnik dł. </w:t>
            </w:r>
            <w:r w:rsidR="00A47ED2">
              <w:rPr>
                <w:rFonts w:ascii="Times New Roman" w:hAnsi="Times New Roman" w:cs="Times New Roman"/>
                <w:sz w:val="21"/>
                <w:szCs w:val="21"/>
              </w:rPr>
              <w:t xml:space="preserve">min. </w:t>
            </w:r>
            <w:r w:rsidRPr="00DF6477">
              <w:rPr>
                <w:rFonts w:ascii="Times New Roman" w:hAnsi="Times New Roman" w:cs="Times New Roman"/>
                <w:sz w:val="21"/>
                <w:szCs w:val="21"/>
              </w:rPr>
              <w:t>90 cm;</w:t>
            </w:r>
          </w:p>
          <w:p w:rsidR="00E942A0" w:rsidRPr="00DF6477" w:rsidRDefault="008C6B95"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elementy montażowe.</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35.</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Demonstracyjny liniał</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21"/>
                <w:szCs w:val="21"/>
              </w:rPr>
            </w:pPr>
          </w:p>
        </w:tc>
        <w:tc>
          <w:tcPr>
            <w:tcW w:w="7620" w:type="dxa"/>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tablica z tworzywa (wym. </w:t>
            </w:r>
            <w:r w:rsidR="0018797E">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125 x 35 cm) - powierzchnia tablicy umożliwia zapis flamastrem </w:t>
            </w:r>
            <w:proofErr w:type="spellStart"/>
            <w:r w:rsidRPr="00DF6477">
              <w:rPr>
                <w:rFonts w:ascii="Times New Roman" w:hAnsi="Times New Roman" w:cs="Times New Roman"/>
                <w:sz w:val="21"/>
                <w:szCs w:val="21"/>
              </w:rPr>
              <w:t>suchościeralnym</w:t>
            </w:r>
            <w:proofErr w:type="spellEnd"/>
            <w:r w:rsidRPr="00DF6477">
              <w:rPr>
                <w:rFonts w:ascii="Times New Roman" w:hAnsi="Times New Roman" w:cs="Times New Roman"/>
                <w:sz w:val="21"/>
                <w:szCs w:val="21"/>
              </w:rPr>
              <w:t xml:space="preserve"> – instrukcja.</w:t>
            </w: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36.</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Tangram matematyczny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876300"/>
                  <wp:effectExtent l="0" t="0" r="9525"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Zadanie polega na wykonywaniu działań matematycznych </w:t>
            </w:r>
            <w:r w:rsidRPr="00DF6477">
              <w:rPr>
                <w:rFonts w:ascii="Times New Roman" w:hAnsi="Times New Roman" w:cs="Times New Roman"/>
                <w:sz w:val="21"/>
                <w:szCs w:val="21"/>
              </w:rPr>
              <w:br/>
              <w:t xml:space="preserve">i zaznaczaniu wyników na magnetycznej tabliczce. Po prawidłowym rozwiązaniu działań  powstaje ciekawy obraz.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Dwustronna tabliczka magnetyczna A4 min. 48 magnetycznych trójkątów, min. 12 kart z działaniami w zakresie do 30, min.18 kart z działaniami w zakresie do 100, książka z rozwiązaniami.</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37.</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Tangram magnetyczny – 30 </w:t>
            </w:r>
            <w:proofErr w:type="spellStart"/>
            <w:r w:rsidRPr="00DF6477">
              <w:rPr>
                <w:rFonts w:ascii="Times New Roman" w:hAnsi="Times New Roman" w:cs="Times New Roman"/>
                <w:sz w:val="21"/>
                <w:szCs w:val="21"/>
              </w:rPr>
              <w:t>kpl</w:t>
            </w:r>
            <w:proofErr w:type="spellEnd"/>
            <w:r w:rsidRPr="00DF6477">
              <w:rPr>
                <w:rFonts w:ascii="Times New Roman" w:hAnsi="Times New Roman" w:cs="Times New Roman"/>
                <w:sz w:val="21"/>
                <w:szCs w:val="21"/>
              </w:rPr>
              <w:t>.</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73342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30 tangramów w sześciu różnych kolorach: czerwony, niebieski, żółty, zielony, pomarańczowy i fioletowy.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 stabilnej plastikowym wiaderku. </w:t>
            </w:r>
            <w:r w:rsidRPr="00DF6477">
              <w:rPr>
                <w:rFonts w:ascii="Times New Roman" w:hAnsi="Times New Roman" w:cs="Times New Roman"/>
                <w:sz w:val="21"/>
                <w:szCs w:val="21"/>
              </w:rPr>
              <w:br/>
              <w:t>Wskazówki dla nauczycieli.</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38.</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Karty pracy do </w:t>
            </w:r>
            <w:proofErr w:type="spellStart"/>
            <w:r w:rsidRPr="00DF6477">
              <w:rPr>
                <w:rFonts w:ascii="Times New Roman" w:hAnsi="Times New Roman" w:cs="Times New Roman"/>
                <w:sz w:val="21"/>
                <w:szCs w:val="21"/>
              </w:rPr>
              <w:t>Pentomino</w:t>
            </w:r>
            <w:proofErr w:type="spellEnd"/>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914400"/>
                  <wp:effectExtent l="0" t="0" r="952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18797E"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Minimum </w:t>
            </w:r>
            <w:r w:rsidR="00E942A0" w:rsidRPr="00DF6477">
              <w:rPr>
                <w:rFonts w:ascii="Times New Roman" w:hAnsi="Times New Roman" w:cs="Times New Roman"/>
                <w:sz w:val="21"/>
                <w:szCs w:val="21"/>
              </w:rPr>
              <w:t xml:space="preserve">24 szt.; wym. </w:t>
            </w:r>
            <w:r>
              <w:rPr>
                <w:rFonts w:ascii="Times New Roman" w:hAnsi="Times New Roman" w:cs="Times New Roman"/>
                <w:sz w:val="21"/>
                <w:szCs w:val="21"/>
              </w:rPr>
              <w:t xml:space="preserve">min. </w:t>
            </w:r>
            <w:r w:rsidR="00E942A0" w:rsidRPr="00DF6477">
              <w:rPr>
                <w:rFonts w:ascii="Times New Roman" w:hAnsi="Times New Roman" w:cs="Times New Roman"/>
                <w:sz w:val="21"/>
                <w:szCs w:val="21"/>
              </w:rPr>
              <w:t xml:space="preserve">11,5 x 11,5 cm,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tekturowe pudełko,</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blister</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39.</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Pentomino</w:t>
            </w:r>
            <w:proofErr w:type="spellEnd"/>
            <w:r w:rsidRPr="00DF6477">
              <w:rPr>
                <w:rFonts w:ascii="Times New Roman" w:hAnsi="Times New Roman" w:cs="Times New Roman"/>
                <w:sz w:val="21"/>
                <w:szCs w:val="21"/>
              </w:rPr>
              <w:t>. Logiczna układanka</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328013" cy="962025"/>
                  <wp:effectExtent l="0" t="0" r="5715"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1316" cy="964417"/>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Pentomino</w:t>
            </w:r>
            <w:proofErr w:type="spellEnd"/>
            <w:r w:rsidRPr="00DF6477">
              <w:rPr>
                <w:rFonts w:ascii="Times New Roman" w:hAnsi="Times New Roman" w:cs="Times New Roman"/>
                <w:sz w:val="21"/>
                <w:szCs w:val="21"/>
              </w:rPr>
              <w:t xml:space="preserve"> jest ciekawą, logiczną łamigłówką geometryczną.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składa się geometrycznych płaskich figur geometrycznych o tej samej powierzchni, ale innym</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kształcie. Każda figura składa się z 5 identycznych małych kwadratów podstawowych.</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Min. 60 elementów w 6 kolorów po 12 szt.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Wykonane z tworzywa sztucznego.</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rPr>
          <w:trHeight w:val="1982"/>
        </w:trPr>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40.</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Biała tablica magnetyczna, mobilna</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351739" cy="1104900"/>
                  <wp:effectExtent l="0" t="0" r="127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56661" cy="1108923"/>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Biała tablica magnetyczna mobilna dwustronna, magnetyczna,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 tablicy</w:t>
            </w:r>
            <w:r w:rsidR="0018797E">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180 x 100 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41.</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Polydron</w:t>
            </w:r>
            <w:proofErr w:type="spellEnd"/>
            <w:r w:rsidRPr="00DF6477">
              <w:rPr>
                <w:rFonts w:ascii="Times New Roman" w:hAnsi="Times New Roman" w:cs="Times New Roman"/>
                <w:sz w:val="21"/>
                <w:szCs w:val="21"/>
              </w:rPr>
              <w:t xml:space="preserve"> - zestaw startowy - 3 figury /</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Polydron</w:t>
            </w:r>
            <w:proofErr w:type="spellEnd"/>
            <w:r w:rsidRPr="00DF6477">
              <w:rPr>
                <w:rFonts w:ascii="Times New Roman" w:hAnsi="Times New Roman" w:cs="Times New Roman"/>
                <w:sz w:val="21"/>
                <w:szCs w:val="21"/>
              </w:rPr>
              <w:t xml:space="preserve"> – zestaw startowy – min.3 figury /184 elementów.</w:t>
            </w: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42.</w:t>
            </w:r>
          </w:p>
        </w:tc>
        <w:tc>
          <w:tcPr>
            <w:tcW w:w="2472" w:type="dxa"/>
            <w:vAlign w:val="center"/>
          </w:tcPr>
          <w:p w:rsidR="0076448C" w:rsidRPr="0076448C" w:rsidRDefault="0076448C" w:rsidP="0076448C">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Plansze interaktywne</w:t>
            </w:r>
          </w:p>
          <w:p w:rsidR="0076448C" w:rsidRPr="0076448C" w:rsidRDefault="0076448C" w:rsidP="0076448C">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 xml:space="preserve">Matematyka </w:t>
            </w:r>
          </w:p>
          <w:p w:rsidR="00AA1F4F" w:rsidRPr="00DF6477" w:rsidRDefault="0076448C" w:rsidP="0076448C">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Szkoła podstawowa</w:t>
            </w:r>
          </w:p>
        </w:tc>
        <w:tc>
          <w:tcPr>
            <w:tcW w:w="708" w:type="dxa"/>
            <w:vAlign w:val="center"/>
          </w:tcPr>
          <w:p w:rsidR="00E942A0" w:rsidRPr="00DF6477" w:rsidRDefault="0076448C" w:rsidP="004D7081">
            <w:pPr>
              <w:jc w:val="center"/>
              <w:rPr>
                <w:rFonts w:ascii="Times New Roman" w:hAnsi="Times New Roman" w:cs="Times New Roman"/>
                <w:sz w:val="21"/>
                <w:szCs w:val="21"/>
              </w:rPr>
            </w:pPr>
            <w:r>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2B1678" w:rsidRDefault="0076448C" w:rsidP="004D7081">
            <w:pPr>
              <w:autoSpaceDE w:val="0"/>
              <w:autoSpaceDN w:val="0"/>
              <w:adjustRightInd w:val="0"/>
              <w:rPr>
                <w:rFonts w:ascii="Times New Roman" w:hAnsi="Times New Roman" w:cs="Times New Roman"/>
                <w:sz w:val="24"/>
                <w:szCs w:val="8"/>
              </w:rPr>
            </w:pPr>
            <w:r w:rsidRPr="0076448C">
              <w:rPr>
                <w:rFonts w:ascii="Times New Roman" w:hAnsi="Times New Roman" w:cs="Times New Roman"/>
                <w:sz w:val="24"/>
                <w:szCs w:val="8"/>
              </w:rPr>
              <w:t>Zestaw plansz interaktywnych do nauki matematyki dla szkoły podstawowej.</w:t>
            </w: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43.</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komputerowy do matematyki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sz w:val="21"/>
                <w:szCs w:val="21"/>
              </w:rPr>
              <w:t xml:space="preserve">Zestaw zawiera: </w:t>
            </w:r>
            <w:r w:rsidR="0018797E">
              <w:rPr>
                <w:rFonts w:ascii="Times New Roman" w:hAnsi="Times New Roman" w:cs="Times New Roman"/>
                <w:sz w:val="21"/>
                <w:szCs w:val="21"/>
              </w:rPr>
              <w:t xml:space="preserve">min. </w:t>
            </w:r>
            <w:r w:rsidRPr="00DF6477">
              <w:rPr>
                <w:rFonts w:ascii="Times New Roman" w:hAnsi="Times New Roman" w:cs="Times New Roman"/>
                <w:sz w:val="21"/>
                <w:szCs w:val="21"/>
              </w:rPr>
              <w:t xml:space="preserve">70 interaktywnych ćwiczeń, gier i zabaw, </w:t>
            </w:r>
            <w:r w:rsidR="0018797E">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150 kart pracy wydrukowanych z programu, </w:t>
            </w:r>
            <w:r w:rsidR="0018797E">
              <w:rPr>
                <w:rFonts w:ascii="Times New Roman" w:hAnsi="Times New Roman" w:cs="Times New Roman"/>
                <w:sz w:val="21"/>
                <w:szCs w:val="21"/>
              </w:rPr>
              <w:t xml:space="preserve">min. </w:t>
            </w:r>
            <w:r w:rsidRPr="00DF6477">
              <w:rPr>
                <w:rFonts w:ascii="Times New Roman" w:hAnsi="Times New Roman" w:cs="Times New Roman"/>
                <w:sz w:val="21"/>
                <w:szCs w:val="21"/>
              </w:rPr>
              <w:t xml:space="preserve">30 różnych kart z siatkami wielościanów foremnych (czworościan, sześcian,  ośmiościan, dwunastościan i dwudziestościan); karty wydrukowane są na kartonie przeznaczonym do wycinania i sklejania </w:t>
            </w:r>
            <w:r w:rsidR="0018797E">
              <w:rPr>
                <w:rFonts w:ascii="Times New Roman" w:hAnsi="Times New Roman" w:cs="Times New Roman"/>
                <w:sz w:val="21"/>
                <w:szCs w:val="21"/>
              </w:rPr>
              <w:t xml:space="preserve">z nich </w:t>
            </w:r>
            <w:r w:rsidRPr="00DF6477">
              <w:rPr>
                <w:rFonts w:ascii="Times New Roman" w:hAnsi="Times New Roman" w:cs="Times New Roman"/>
                <w:sz w:val="21"/>
                <w:szCs w:val="21"/>
              </w:rPr>
              <w:t xml:space="preserve">modeli brył. Karty pracy poza zagadnieniami  przygotowującymi do matematyki takimi jak koncentracja, pamięć i myślenie matematyczne obejmują następujące obszary: </w:t>
            </w:r>
            <w:r w:rsidR="0018797E">
              <w:rPr>
                <w:rFonts w:ascii="Times New Roman" w:hAnsi="Times New Roman" w:cs="Times New Roman"/>
                <w:sz w:val="21"/>
                <w:szCs w:val="21"/>
              </w:rPr>
              <w:t>l</w:t>
            </w:r>
            <w:r w:rsidRPr="00DF6477">
              <w:rPr>
                <w:rFonts w:ascii="Times New Roman" w:hAnsi="Times New Roman" w:cs="Times New Roman"/>
                <w:sz w:val="21"/>
                <w:szCs w:val="21"/>
              </w:rPr>
              <w:t>iczby naturalne w dziesiątkowym  układzie pozycyjnym, działania na liczbach naturalnych, liczby całkowite</w:t>
            </w:r>
            <w:r w:rsidR="0018797E">
              <w:rPr>
                <w:rFonts w:ascii="Times New Roman" w:hAnsi="Times New Roman" w:cs="Times New Roman"/>
                <w:sz w:val="21"/>
                <w:szCs w:val="21"/>
              </w:rPr>
              <w:t>, u</w:t>
            </w:r>
            <w:r w:rsidRPr="00DF6477">
              <w:rPr>
                <w:rFonts w:ascii="Times New Roman" w:hAnsi="Times New Roman" w:cs="Times New Roman"/>
                <w:sz w:val="21"/>
                <w:szCs w:val="21"/>
              </w:rPr>
              <w:t>łamki zwykłe i dziesiętne oraz działania na ułamkach zwykłych i dziesiętnych</w:t>
            </w:r>
            <w:r w:rsidR="0018797E">
              <w:rPr>
                <w:rFonts w:ascii="Times New Roman" w:hAnsi="Times New Roman" w:cs="Times New Roman"/>
                <w:sz w:val="21"/>
                <w:szCs w:val="21"/>
              </w:rPr>
              <w:t>, e</w:t>
            </w:r>
            <w:r w:rsidRPr="00DF6477">
              <w:rPr>
                <w:rFonts w:ascii="Times New Roman" w:hAnsi="Times New Roman" w:cs="Times New Roman"/>
                <w:sz w:val="21"/>
                <w:szCs w:val="21"/>
              </w:rPr>
              <w:t>lementy algebry</w:t>
            </w:r>
            <w:r w:rsidR="0018797E">
              <w:rPr>
                <w:rFonts w:ascii="Times New Roman" w:hAnsi="Times New Roman" w:cs="Times New Roman"/>
                <w:sz w:val="21"/>
                <w:szCs w:val="21"/>
              </w:rPr>
              <w:t>, p</w:t>
            </w:r>
            <w:r w:rsidRPr="00DF6477">
              <w:rPr>
                <w:rFonts w:ascii="Times New Roman" w:hAnsi="Times New Roman" w:cs="Times New Roman"/>
                <w:sz w:val="21"/>
                <w:szCs w:val="21"/>
              </w:rPr>
              <w:t>roste i  odcinki, kąty, wielokąty, koła, okręgi oraz bryły i obliczenia w geometrii</w:t>
            </w:r>
            <w:r w:rsidR="0018797E">
              <w:rPr>
                <w:rFonts w:ascii="Times New Roman" w:hAnsi="Times New Roman" w:cs="Times New Roman"/>
                <w:sz w:val="21"/>
                <w:szCs w:val="21"/>
              </w:rPr>
              <w:t>, o</w:t>
            </w:r>
            <w:r w:rsidRPr="00DF6477">
              <w:rPr>
                <w:rFonts w:ascii="Times New Roman" w:hAnsi="Times New Roman" w:cs="Times New Roman"/>
                <w:sz w:val="21"/>
                <w:szCs w:val="21"/>
              </w:rPr>
              <w:t xml:space="preserve">bliczenia praktyczne, elementy statystyki opisowej i zadania tekstowe. </w:t>
            </w:r>
          </w:p>
        </w:tc>
      </w:tr>
      <w:tr w:rsidR="00E942A0" w:rsidRPr="00DF6477" w:rsidTr="004D7081">
        <w:tc>
          <w:tcPr>
            <w:tcW w:w="570" w:type="dxa"/>
            <w:vAlign w:val="center"/>
          </w:tcPr>
          <w:p w:rsidR="00E942A0" w:rsidRPr="00DF6477" w:rsidRDefault="00E942A0" w:rsidP="004D7081">
            <w:pPr>
              <w:rPr>
                <w:rFonts w:ascii="Times New Roman" w:hAnsi="Times New Roman" w:cs="Times New Roman"/>
                <w:sz w:val="21"/>
                <w:szCs w:val="21"/>
              </w:rPr>
            </w:pPr>
            <w:r w:rsidRPr="00DF6477">
              <w:rPr>
                <w:rFonts w:ascii="Times New Roman" w:hAnsi="Times New Roman" w:cs="Times New Roman"/>
                <w:sz w:val="21"/>
                <w:szCs w:val="21"/>
              </w:rPr>
              <w:t>44.</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Matematyka. Terapia pedagogiczna </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18797E" w:rsidP="004D708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Minimum 5</w:t>
            </w:r>
            <w:r w:rsidR="00E942A0" w:rsidRPr="00DF6477">
              <w:rPr>
                <w:rFonts w:ascii="Times New Roman" w:hAnsi="Times New Roman" w:cs="Times New Roman"/>
                <w:sz w:val="21"/>
                <w:szCs w:val="21"/>
              </w:rPr>
              <w:t xml:space="preserve"> programów wspomagających diagnozę i terapię zaburzeń umiejętności matematycznych. Ćwiczenia wprowadzają nowe zagadnienia i utrwalają wiedzę, zadania o kilku stopniach trudności, zestawy ćwiczeń i gier powtórkowych, możliwość pracy indywidualnej oraz z grupą dzieci, testy określające stopień opanowania umiejętności matematycznych</w:t>
            </w:r>
            <w:r>
              <w:rPr>
                <w:rFonts w:ascii="Times New Roman" w:hAnsi="Times New Roman" w:cs="Times New Roman"/>
                <w:sz w:val="21"/>
                <w:szCs w:val="21"/>
              </w:rPr>
              <w:t>.</w:t>
            </w:r>
            <w:r w:rsidR="00E942A0" w:rsidRPr="00DF6477">
              <w:rPr>
                <w:rFonts w:ascii="Times New Roman" w:hAnsi="Times New Roman" w:cs="Times New Roman"/>
                <w:sz w:val="21"/>
                <w:szCs w:val="21"/>
              </w:rPr>
              <w:t xml:space="preserve"> Zawartość: Działania na liczbach 1-20, Działania na liczbach do 100, Działania na liczbach do 1000, Działania na liczbach wielocyfrowych - ułamki dziesiętne, Działania na liczbach wielocyfrowych - ułamki, procenty, czas, miary i wagi, Aplikacja nauczyciela, Zestaw pomocy dydaktycznych. Spełnia wymagania europejskiej Dyrektywy dla Wyrobów Medycznych 93/42/EEC.</w:t>
            </w:r>
          </w:p>
        </w:tc>
      </w:tr>
      <w:tr w:rsidR="00E942A0" w:rsidRPr="00DF6477" w:rsidTr="004D7081">
        <w:tc>
          <w:tcPr>
            <w:tcW w:w="570" w:type="dxa"/>
            <w:vAlign w:val="center"/>
          </w:tcPr>
          <w:p w:rsidR="00E942A0" w:rsidRPr="00DF6477" w:rsidRDefault="00E942A0" w:rsidP="00B50D23">
            <w:pPr>
              <w:rPr>
                <w:rFonts w:ascii="Times New Roman" w:hAnsi="Times New Roman" w:cs="Times New Roman"/>
                <w:sz w:val="21"/>
                <w:szCs w:val="21"/>
              </w:rPr>
            </w:pPr>
            <w:r w:rsidRPr="00DF6477">
              <w:rPr>
                <w:rFonts w:ascii="Times New Roman" w:hAnsi="Times New Roman" w:cs="Times New Roman"/>
                <w:sz w:val="21"/>
                <w:szCs w:val="21"/>
              </w:rPr>
              <w:t>4</w:t>
            </w:r>
            <w:r w:rsidR="00B50D23">
              <w:rPr>
                <w:rFonts w:ascii="Times New Roman" w:hAnsi="Times New Roman" w:cs="Times New Roman"/>
                <w:sz w:val="21"/>
                <w:szCs w:val="21"/>
              </w:rPr>
              <w:t>5</w:t>
            </w:r>
            <w:r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Program dydaktyczny dla nauczycieli </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jc w:val="both"/>
              <w:rPr>
                <w:rFonts w:ascii="Times New Roman" w:hAnsi="Times New Roman" w:cs="Times New Roman"/>
                <w:sz w:val="21"/>
                <w:szCs w:val="21"/>
              </w:rPr>
            </w:pPr>
            <w:r w:rsidRPr="00DF6477">
              <w:rPr>
                <w:rFonts w:ascii="Times New Roman" w:hAnsi="Times New Roman" w:cs="Times New Roman"/>
                <w:sz w:val="21"/>
                <w:szCs w:val="21"/>
              </w:rPr>
              <w:t xml:space="preserve">Multimedialne zasoby </w:t>
            </w:r>
            <w:r w:rsidR="0018797E">
              <w:rPr>
                <w:rFonts w:ascii="Times New Roman" w:hAnsi="Times New Roman" w:cs="Times New Roman"/>
                <w:sz w:val="21"/>
                <w:szCs w:val="21"/>
              </w:rPr>
              <w:t>oraz</w:t>
            </w:r>
            <w:r w:rsidRPr="00DF6477">
              <w:rPr>
                <w:rFonts w:ascii="Times New Roman" w:hAnsi="Times New Roman" w:cs="Times New Roman"/>
                <w:sz w:val="21"/>
                <w:szCs w:val="21"/>
              </w:rPr>
              <w:t xml:space="preserve"> scenariusze na tablicę interaktywną i rzutnik. Umożliwia</w:t>
            </w:r>
            <w:r w:rsidR="0018797E">
              <w:rPr>
                <w:rFonts w:ascii="Times New Roman" w:hAnsi="Times New Roman" w:cs="Times New Roman"/>
                <w:sz w:val="21"/>
                <w:szCs w:val="21"/>
              </w:rPr>
              <w:t xml:space="preserve"> ciekawe</w:t>
            </w:r>
            <w:r w:rsidRPr="00DF6477">
              <w:rPr>
                <w:rFonts w:ascii="Times New Roman" w:hAnsi="Times New Roman" w:cs="Times New Roman"/>
                <w:sz w:val="21"/>
                <w:szCs w:val="21"/>
              </w:rPr>
              <w:t xml:space="preserve"> prowadzenie lekcji z tablicą interaktywną lub rzutnikiem. </w:t>
            </w:r>
            <w:r w:rsidR="0018797E">
              <w:rPr>
                <w:rFonts w:ascii="Times New Roman" w:hAnsi="Times New Roman" w:cs="Times New Roman"/>
                <w:sz w:val="21"/>
                <w:szCs w:val="21"/>
              </w:rPr>
              <w:t>Zestaw zawiera</w:t>
            </w:r>
            <w:r w:rsidRPr="00DF6477">
              <w:rPr>
                <w:rFonts w:ascii="Times New Roman" w:hAnsi="Times New Roman" w:cs="Times New Roman"/>
                <w:sz w:val="21"/>
                <w:szCs w:val="21"/>
              </w:rPr>
              <w:t xml:space="preserve"> gotowe lekcje oraz zasoby edukacyjne zgodne z</w:t>
            </w:r>
            <w:r w:rsidR="0018797E">
              <w:rPr>
                <w:rFonts w:ascii="Times New Roman" w:hAnsi="Times New Roman" w:cs="Times New Roman"/>
                <w:sz w:val="21"/>
                <w:szCs w:val="21"/>
              </w:rPr>
              <w:t xml:space="preserve"> aktualną</w:t>
            </w:r>
            <w:r w:rsidRPr="00DF6477">
              <w:rPr>
                <w:rFonts w:ascii="Times New Roman" w:hAnsi="Times New Roman" w:cs="Times New Roman"/>
                <w:sz w:val="21"/>
                <w:szCs w:val="21"/>
              </w:rPr>
              <w:t xml:space="preserve"> podstawą programową. Możliwość przygotowania lekcji według </w:t>
            </w:r>
            <w:r w:rsidR="0018797E">
              <w:rPr>
                <w:rFonts w:ascii="Times New Roman" w:hAnsi="Times New Roman" w:cs="Times New Roman"/>
                <w:sz w:val="21"/>
                <w:szCs w:val="21"/>
              </w:rPr>
              <w:t>swojego</w:t>
            </w:r>
            <w:r w:rsidRPr="00DF6477">
              <w:rPr>
                <w:rFonts w:ascii="Times New Roman" w:hAnsi="Times New Roman" w:cs="Times New Roman"/>
                <w:sz w:val="21"/>
                <w:szCs w:val="21"/>
              </w:rPr>
              <w:t xml:space="preserve"> pomysłu, narzędzia umożliwiające zapoznanie się z materiałami multimedialnymi, a następnie zaprezentowanie finalnej i dopracowanej wersji uczniom</w:t>
            </w:r>
            <w:r w:rsidR="00CF6155">
              <w:rPr>
                <w:rFonts w:ascii="Times New Roman" w:hAnsi="Times New Roman" w:cs="Times New Roman"/>
                <w:sz w:val="21"/>
                <w:szCs w:val="21"/>
              </w:rPr>
              <w:t>. Możliwość korzystania z</w:t>
            </w:r>
            <w:r w:rsidRPr="00DF6477">
              <w:rPr>
                <w:rFonts w:ascii="Times New Roman" w:hAnsi="Times New Roman" w:cs="Times New Roman"/>
                <w:sz w:val="21"/>
                <w:szCs w:val="21"/>
              </w:rPr>
              <w:t xml:space="preserve"> m.in. filmów instruktażowych (np. obsługa tablicy interaktywnej, praca z programem), scenariuszy zajęć wbudowanych w aplikację oraz pomysłów na lekcję w formie drukowanej. Zawiera</w:t>
            </w:r>
            <w:r w:rsidR="00CF6155">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36 zagadnień wraz z dołączonymi scenariuszami lekcji w formie drukowanej i elektronicznej (pliki PDF), </w:t>
            </w:r>
            <w:r w:rsidR="00CF6155">
              <w:rPr>
                <w:rFonts w:ascii="Times New Roman" w:hAnsi="Times New Roman" w:cs="Times New Roman"/>
                <w:sz w:val="21"/>
                <w:szCs w:val="21"/>
              </w:rPr>
              <w:t xml:space="preserve">min. </w:t>
            </w:r>
            <w:r w:rsidRPr="00DF6477">
              <w:rPr>
                <w:rFonts w:ascii="Times New Roman" w:hAnsi="Times New Roman" w:cs="Times New Roman"/>
                <w:sz w:val="21"/>
                <w:szCs w:val="21"/>
              </w:rPr>
              <w:t>11</w:t>
            </w:r>
            <w:r w:rsidR="00CF6155">
              <w:rPr>
                <w:rFonts w:ascii="Times New Roman" w:hAnsi="Times New Roman" w:cs="Times New Roman"/>
                <w:sz w:val="21"/>
                <w:szCs w:val="21"/>
              </w:rPr>
              <w:t>0</w:t>
            </w:r>
            <w:r w:rsidRPr="00DF6477">
              <w:rPr>
                <w:rFonts w:ascii="Times New Roman" w:hAnsi="Times New Roman" w:cs="Times New Roman"/>
                <w:sz w:val="21"/>
                <w:szCs w:val="21"/>
              </w:rPr>
              <w:t xml:space="preserve"> animacji, symulacji i ilustracji, </w:t>
            </w:r>
            <w:r w:rsidR="00CF6155">
              <w:rPr>
                <w:rFonts w:ascii="Times New Roman" w:hAnsi="Times New Roman" w:cs="Times New Roman"/>
                <w:sz w:val="21"/>
                <w:szCs w:val="21"/>
              </w:rPr>
              <w:t>min.</w:t>
            </w:r>
            <w:r w:rsidRPr="00DF6477">
              <w:rPr>
                <w:rFonts w:ascii="Times New Roman" w:hAnsi="Times New Roman" w:cs="Times New Roman"/>
                <w:sz w:val="21"/>
                <w:szCs w:val="21"/>
              </w:rPr>
              <w:t xml:space="preserve"> </w:t>
            </w:r>
            <w:r w:rsidR="00CF6155">
              <w:rPr>
                <w:rFonts w:ascii="Times New Roman" w:hAnsi="Times New Roman" w:cs="Times New Roman"/>
                <w:sz w:val="21"/>
                <w:szCs w:val="21"/>
              </w:rPr>
              <w:t>6</w:t>
            </w:r>
            <w:r w:rsidRPr="00DF6477">
              <w:rPr>
                <w:rFonts w:ascii="Times New Roman" w:hAnsi="Times New Roman" w:cs="Times New Roman"/>
                <w:sz w:val="21"/>
                <w:szCs w:val="21"/>
              </w:rPr>
              <w:t>0 interaktywnych ćwiczeń, prezentacji, gier i filmów, filmy instruktażowe, dotyczące m.in. obsługi tablicy interaktywnej oraz pracy z programem. Dla klas 4-6</w:t>
            </w:r>
          </w:p>
        </w:tc>
      </w:tr>
      <w:tr w:rsidR="00E942A0" w:rsidRPr="00DF6477" w:rsidTr="00511CB9">
        <w:trPr>
          <w:trHeight w:val="1352"/>
        </w:trPr>
        <w:tc>
          <w:tcPr>
            <w:tcW w:w="570" w:type="dxa"/>
            <w:vAlign w:val="center"/>
          </w:tcPr>
          <w:p w:rsidR="00E942A0" w:rsidRPr="00CF6155" w:rsidRDefault="00B50D23" w:rsidP="004D7081">
            <w:pPr>
              <w:rPr>
                <w:rFonts w:ascii="Times New Roman" w:hAnsi="Times New Roman" w:cs="Times New Roman"/>
                <w:sz w:val="21"/>
                <w:szCs w:val="21"/>
              </w:rPr>
            </w:pPr>
            <w:r>
              <w:rPr>
                <w:rFonts w:ascii="Times New Roman" w:hAnsi="Times New Roman" w:cs="Times New Roman"/>
                <w:sz w:val="21"/>
                <w:szCs w:val="21"/>
              </w:rPr>
              <w:t>46</w:t>
            </w:r>
            <w:r w:rsidR="00E942A0" w:rsidRPr="00CF6155">
              <w:rPr>
                <w:rFonts w:ascii="Times New Roman" w:hAnsi="Times New Roman" w:cs="Times New Roman"/>
                <w:sz w:val="21"/>
                <w:szCs w:val="21"/>
              </w:rPr>
              <w:t>.</w:t>
            </w:r>
          </w:p>
        </w:tc>
        <w:tc>
          <w:tcPr>
            <w:tcW w:w="2472" w:type="dxa"/>
            <w:vAlign w:val="center"/>
          </w:tcPr>
          <w:p w:rsidR="00E942A0" w:rsidRPr="00CF6155" w:rsidRDefault="00E942A0" w:rsidP="004D7081">
            <w:pPr>
              <w:autoSpaceDE w:val="0"/>
              <w:autoSpaceDN w:val="0"/>
              <w:adjustRightInd w:val="0"/>
              <w:rPr>
                <w:rFonts w:ascii="Times New Roman" w:hAnsi="Times New Roman" w:cs="Times New Roman"/>
                <w:sz w:val="21"/>
                <w:szCs w:val="21"/>
              </w:rPr>
            </w:pPr>
          </w:p>
          <w:p w:rsidR="00E942A0" w:rsidRDefault="00E942A0" w:rsidP="004D7081">
            <w:pPr>
              <w:autoSpaceDE w:val="0"/>
              <w:autoSpaceDN w:val="0"/>
              <w:adjustRightInd w:val="0"/>
              <w:rPr>
                <w:rFonts w:ascii="Times New Roman" w:hAnsi="Times New Roman" w:cs="Times New Roman"/>
                <w:sz w:val="21"/>
                <w:szCs w:val="21"/>
              </w:rPr>
            </w:pPr>
            <w:r w:rsidRPr="00CF6155">
              <w:rPr>
                <w:rFonts w:ascii="Times New Roman" w:hAnsi="Times New Roman" w:cs="Times New Roman"/>
                <w:sz w:val="21"/>
                <w:szCs w:val="21"/>
              </w:rPr>
              <w:t>Edu</w:t>
            </w:r>
            <w:r w:rsidR="00CF6155" w:rsidRPr="00CF6155">
              <w:rPr>
                <w:rFonts w:ascii="Times New Roman" w:hAnsi="Times New Roman" w:cs="Times New Roman"/>
                <w:sz w:val="21"/>
                <w:szCs w:val="21"/>
              </w:rPr>
              <w:t xml:space="preserve">kacyjny program </w:t>
            </w:r>
            <w:r w:rsidRPr="00CF6155">
              <w:rPr>
                <w:rFonts w:ascii="Times New Roman" w:hAnsi="Times New Roman" w:cs="Times New Roman"/>
                <w:sz w:val="21"/>
                <w:szCs w:val="21"/>
              </w:rPr>
              <w:t>–pakiet przedmiotowy</w:t>
            </w:r>
          </w:p>
          <w:p w:rsidR="009D5384" w:rsidRDefault="009D5384" w:rsidP="004D7081">
            <w:pPr>
              <w:autoSpaceDE w:val="0"/>
              <w:autoSpaceDN w:val="0"/>
              <w:adjustRightInd w:val="0"/>
              <w:rPr>
                <w:rFonts w:ascii="Times New Roman" w:hAnsi="Times New Roman" w:cs="Times New Roman"/>
                <w:sz w:val="21"/>
                <w:szCs w:val="21"/>
              </w:rPr>
            </w:pPr>
          </w:p>
          <w:p w:rsidR="009D5384" w:rsidRDefault="009D5384" w:rsidP="004D7081">
            <w:pPr>
              <w:autoSpaceDE w:val="0"/>
              <w:autoSpaceDN w:val="0"/>
              <w:adjustRightInd w:val="0"/>
              <w:rPr>
                <w:rFonts w:ascii="Times New Roman" w:hAnsi="Times New Roman" w:cs="Times New Roman"/>
                <w:sz w:val="21"/>
                <w:szCs w:val="21"/>
              </w:rPr>
            </w:pPr>
          </w:p>
          <w:p w:rsidR="009D5384" w:rsidRPr="00CF6155" w:rsidRDefault="009D5384" w:rsidP="004D7081">
            <w:pPr>
              <w:autoSpaceDE w:val="0"/>
              <w:autoSpaceDN w:val="0"/>
              <w:adjustRightInd w:val="0"/>
              <w:rPr>
                <w:rFonts w:ascii="Times New Roman" w:hAnsi="Times New Roman" w:cs="Times New Roman"/>
                <w:sz w:val="21"/>
                <w:szCs w:val="21"/>
              </w:rPr>
            </w:pPr>
          </w:p>
          <w:p w:rsidR="00E942A0" w:rsidRPr="00CF6155" w:rsidRDefault="00E942A0" w:rsidP="004D7081">
            <w:pPr>
              <w:autoSpaceDE w:val="0"/>
              <w:autoSpaceDN w:val="0"/>
              <w:adjustRightInd w:val="0"/>
              <w:rPr>
                <w:rFonts w:ascii="Times New Roman" w:hAnsi="Times New Roman" w:cs="Times New Roman"/>
                <w:sz w:val="21"/>
                <w:szCs w:val="21"/>
              </w:rPr>
            </w:pPr>
          </w:p>
          <w:p w:rsidR="00E942A0" w:rsidRPr="00CF6155" w:rsidRDefault="00E942A0" w:rsidP="004D7081">
            <w:pPr>
              <w:autoSpaceDE w:val="0"/>
              <w:autoSpaceDN w:val="0"/>
              <w:adjustRightInd w:val="0"/>
              <w:rPr>
                <w:rFonts w:ascii="Times New Roman" w:hAnsi="Times New Roman" w:cs="Times New Roman"/>
                <w:sz w:val="21"/>
                <w:szCs w:val="21"/>
              </w:rPr>
            </w:pPr>
          </w:p>
          <w:p w:rsidR="00E942A0" w:rsidRPr="00CF6155" w:rsidRDefault="00E942A0" w:rsidP="004D7081">
            <w:pPr>
              <w:autoSpaceDE w:val="0"/>
              <w:autoSpaceDN w:val="0"/>
              <w:adjustRightInd w:val="0"/>
              <w:rPr>
                <w:rFonts w:ascii="Times New Roman" w:hAnsi="Times New Roman" w:cs="Times New Roman"/>
                <w:sz w:val="21"/>
                <w:szCs w:val="21"/>
              </w:rPr>
            </w:pP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 xml:space="preserve">1 </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shd w:val="clear" w:color="auto" w:fill="auto"/>
          </w:tcPr>
          <w:p w:rsidR="00E942A0" w:rsidRPr="008C6B95" w:rsidRDefault="00CF6155" w:rsidP="00511CB9">
            <w:pPr>
              <w:autoSpaceDE w:val="0"/>
              <w:autoSpaceDN w:val="0"/>
              <w:adjustRightInd w:val="0"/>
              <w:rPr>
                <w:rFonts w:ascii="Times New Roman" w:hAnsi="Times New Roman" w:cs="Times New Roman"/>
                <w:sz w:val="8"/>
                <w:szCs w:val="8"/>
              </w:rPr>
            </w:pPr>
            <w:r w:rsidRPr="008C6B95">
              <w:t>Edukacyjny program komputerowy zawierający wiadomości z zakresu programu nauczania z matematyki w szkole podstawowej w klasach 4-6. Program powinien zawierać materiał dydaktyczny, filmy video i animacje, testy. Zakres zagadnień m.in.: działania pisemne, liczby naturalne, figury geometryczne, ułamki zwykłe i dziesiętne, liczby całkowite, procenty.</w:t>
            </w:r>
          </w:p>
        </w:tc>
      </w:tr>
      <w:tr w:rsidR="00E942A0" w:rsidRPr="00DF6477" w:rsidTr="00511CB9">
        <w:trPr>
          <w:trHeight w:val="1032"/>
        </w:trPr>
        <w:tc>
          <w:tcPr>
            <w:tcW w:w="570" w:type="dxa"/>
            <w:vAlign w:val="center"/>
          </w:tcPr>
          <w:p w:rsidR="00E942A0" w:rsidRPr="00DF6477" w:rsidRDefault="00B50D23" w:rsidP="00511CB9">
            <w:pPr>
              <w:rPr>
                <w:rFonts w:ascii="Times New Roman" w:hAnsi="Times New Roman" w:cs="Times New Roman"/>
                <w:sz w:val="21"/>
                <w:szCs w:val="21"/>
              </w:rPr>
            </w:pPr>
            <w:r>
              <w:rPr>
                <w:rFonts w:ascii="Times New Roman" w:hAnsi="Times New Roman" w:cs="Times New Roman"/>
                <w:sz w:val="21"/>
                <w:szCs w:val="21"/>
              </w:rPr>
              <w:t>47</w:t>
            </w:r>
            <w:r w:rsidR="00E942A0" w:rsidRPr="00DF6477">
              <w:rPr>
                <w:rFonts w:ascii="Times New Roman" w:hAnsi="Times New Roman" w:cs="Times New Roman"/>
                <w:sz w:val="21"/>
                <w:szCs w:val="21"/>
              </w:rPr>
              <w:t xml:space="preserve">. </w:t>
            </w:r>
          </w:p>
        </w:tc>
        <w:tc>
          <w:tcPr>
            <w:tcW w:w="2472" w:type="dxa"/>
            <w:vAlign w:val="center"/>
          </w:tcPr>
          <w:p w:rsidR="00E942A0" w:rsidRPr="00DF6477" w:rsidRDefault="00E942A0" w:rsidP="00511CB9">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porównawcze. Pojemniki do pomiaru objętości</w:t>
            </w:r>
          </w:p>
        </w:tc>
        <w:tc>
          <w:tcPr>
            <w:tcW w:w="708" w:type="dxa"/>
            <w:vAlign w:val="center"/>
          </w:tcPr>
          <w:p w:rsidR="00E942A0" w:rsidRPr="00DF6477" w:rsidRDefault="00E942A0" w:rsidP="00511CB9">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511CB9">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981075" cy="878702"/>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94037" cy="890312"/>
                          </a:xfrm>
                          <a:prstGeom prst="rect">
                            <a:avLst/>
                          </a:prstGeom>
                          <a:noFill/>
                          <a:ln>
                            <a:noFill/>
                          </a:ln>
                        </pic:spPr>
                      </pic:pic>
                    </a:graphicData>
                  </a:graphic>
                </wp:inline>
              </w:drawing>
            </w:r>
          </w:p>
        </w:tc>
        <w:tc>
          <w:tcPr>
            <w:tcW w:w="7620" w:type="dxa"/>
          </w:tcPr>
          <w:p w:rsidR="00E942A0" w:rsidRPr="00DF6477" w:rsidRDefault="00E942A0" w:rsidP="00511CB9">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Przezroczyste pojemniki z w formie figur geometrycznych z podziałką do pokazania relacji między objętością pojemnością, masą i kształtem.</w:t>
            </w:r>
          </w:p>
          <w:p w:rsidR="00E942A0" w:rsidRPr="00DF6477" w:rsidRDefault="00E942A0" w:rsidP="00511CB9">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6 szt. w trzech kształtach. </w:t>
            </w:r>
          </w:p>
          <w:p w:rsidR="00E942A0" w:rsidRPr="00DF6477" w:rsidRDefault="00E942A0" w:rsidP="00511CB9">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Wys.</w:t>
            </w:r>
            <w:r w:rsidR="00CF6155">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11 cm, poj. 2 x 1000ml,</w:t>
            </w:r>
            <w:r w:rsidR="00511CB9">
              <w:rPr>
                <w:rFonts w:ascii="Times New Roman" w:hAnsi="Times New Roman" w:cs="Times New Roman"/>
                <w:sz w:val="21"/>
                <w:szCs w:val="21"/>
              </w:rPr>
              <w:t xml:space="preserve"> 3 x 500ml, 1 x 250 ml,</w:t>
            </w:r>
            <w:r w:rsidR="00511CB9">
              <w:rPr>
                <w:rFonts w:ascii="Times New Roman" w:hAnsi="Times New Roman" w:cs="Times New Roman"/>
                <w:sz w:val="21"/>
                <w:szCs w:val="21"/>
              </w:rPr>
              <w:br/>
              <w:t>Wiek 8+</w:t>
            </w: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48</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Ułamki demonstracyjne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33475" cy="9715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Kolorowe segmenty o różnej wielkości nakładane na trzpienie w prosty i przejrzysty sposób pokazują zależności pomiędzy ułamkami (1, 1/2, 1/3, 1/4, 1/5, 1/6, 1/8, 1/10, 1/12).</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min. 5</w:t>
            </w:r>
            <w:r w:rsidR="00CF6155">
              <w:rPr>
                <w:rFonts w:ascii="Times New Roman" w:hAnsi="Times New Roman" w:cs="Times New Roman"/>
                <w:sz w:val="21"/>
                <w:szCs w:val="21"/>
              </w:rPr>
              <w:t>0</w:t>
            </w:r>
            <w:r w:rsidRPr="00DF6477">
              <w:rPr>
                <w:rFonts w:ascii="Times New Roman" w:hAnsi="Times New Roman" w:cs="Times New Roman"/>
                <w:sz w:val="21"/>
                <w:szCs w:val="21"/>
              </w:rPr>
              <w:t xml:space="preserve"> elementów,  podstawa o wym. min. 36 x 7 x 13,5 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49</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Geoplan</w:t>
            </w:r>
            <w:proofErr w:type="spellEnd"/>
            <w:r w:rsidRPr="00DF6477">
              <w:rPr>
                <w:rFonts w:ascii="Times New Roman" w:hAnsi="Times New Roman" w:cs="Times New Roman"/>
                <w:sz w:val="21"/>
                <w:szCs w:val="21"/>
              </w:rPr>
              <w:t xml:space="preserve"> dwustronny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rPr>
            </w:pPr>
            <w:r w:rsidRPr="00DF6477">
              <w:rPr>
                <w:rFonts w:ascii="Times New Roman" w:hAnsi="Times New Roman" w:cs="Times New Roman"/>
              </w:rPr>
              <w:t>Na jednej stronie znajduje się 25 kwadratowo</w:t>
            </w:r>
            <w:r>
              <w:rPr>
                <w:rFonts w:ascii="Times New Roman" w:hAnsi="Times New Roman" w:cs="Times New Roman"/>
              </w:rPr>
              <w:t xml:space="preserve"> </w:t>
            </w:r>
            <w:r w:rsidRPr="00DF6477">
              <w:rPr>
                <w:rFonts w:ascii="Times New Roman" w:hAnsi="Times New Roman" w:cs="Times New Roman"/>
              </w:rPr>
              <w:t>uporządkowanych kołeczków.</w:t>
            </w:r>
          </w:p>
          <w:p w:rsidR="00E942A0" w:rsidRPr="00DF6477" w:rsidRDefault="00E942A0" w:rsidP="004D7081">
            <w:pPr>
              <w:autoSpaceDE w:val="0"/>
              <w:autoSpaceDN w:val="0"/>
              <w:adjustRightInd w:val="0"/>
              <w:rPr>
                <w:rFonts w:ascii="Times New Roman" w:hAnsi="Times New Roman" w:cs="Times New Roman"/>
              </w:rPr>
            </w:pPr>
            <w:r w:rsidRPr="00DF6477">
              <w:rPr>
                <w:rFonts w:ascii="Times New Roman" w:hAnsi="Times New Roman" w:cs="Times New Roman"/>
              </w:rPr>
              <w:t>Specjalne gumowe pierścienie umożliwiają manipulację. Obydwie strony, szczególnie ta rozmieszczona w formie okręgu, nadają się do wprowadzenia pojęć takich jak połowa lub ćwiartka. Min.15</w:t>
            </w:r>
            <w:r>
              <w:rPr>
                <w:rFonts w:ascii="Times New Roman" w:hAnsi="Times New Roman" w:cs="Times New Roman"/>
              </w:rPr>
              <w:t xml:space="preserve"> </w:t>
            </w:r>
            <w:r w:rsidRPr="00DF6477">
              <w:rPr>
                <w:rFonts w:ascii="Times New Roman" w:hAnsi="Times New Roman" w:cs="Times New Roman"/>
              </w:rPr>
              <w:t>cm.</w:t>
            </w:r>
          </w:p>
        </w:tc>
      </w:tr>
      <w:tr w:rsidR="00E942A0" w:rsidRPr="00DF6477" w:rsidTr="004D7081">
        <w:tc>
          <w:tcPr>
            <w:tcW w:w="570" w:type="dxa"/>
            <w:vAlign w:val="center"/>
          </w:tcPr>
          <w:p w:rsidR="00E942A0" w:rsidRPr="00DF6477" w:rsidRDefault="00E942A0" w:rsidP="00B50D23">
            <w:pPr>
              <w:rPr>
                <w:rFonts w:ascii="Times New Roman" w:hAnsi="Times New Roman" w:cs="Times New Roman"/>
                <w:sz w:val="21"/>
                <w:szCs w:val="21"/>
              </w:rPr>
            </w:pPr>
            <w:r w:rsidRPr="00DF6477">
              <w:rPr>
                <w:rFonts w:ascii="Times New Roman" w:hAnsi="Times New Roman" w:cs="Times New Roman"/>
                <w:sz w:val="21"/>
                <w:szCs w:val="21"/>
              </w:rPr>
              <w:t>5</w:t>
            </w:r>
            <w:r w:rsidR="00B50D23">
              <w:rPr>
                <w:rFonts w:ascii="Times New Roman" w:hAnsi="Times New Roman" w:cs="Times New Roman"/>
                <w:sz w:val="21"/>
                <w:szCs w:val="21"/>
              </w:rPr>
              <w:t>0</w:t>
            </w:r>
            <w:r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Geoplan</w:t>
            </w:r>
            <w:proofErr w:type="spellEnd"/>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0305" cy="101219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70305" cy="1012190"/>
                          </a:xfrm>
                          <a:prstGeom prst="rect">
                            <a:avLst/>
                          </a:prstGeom>
                          <a:noFill/>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Dwustronna podstawa z umieszczonymi równomiernie kołeczkami, na które nakładamy elastyczne gumki w celu uzyskania dowolnego kształtu geometrycznego.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 jednej strony siatka (11 x 11 kołeczków), a z drugiej okrąg z 24 kołeczków. Na okręgu widoczny jest zapis stopni oraz ułamków. </w:t>
            </w:r>
            <w:r w:rsidRPr="00DF6477">
              <w:rPr>
                <w:rFonts w:ascii="Times New Roman" w:hAnsi="Times New Roman" w:cs="Times New Roman"/>
                <w:sz w:val="21"/>
                <w:szCs w:val="21"/>
              </w:rPr>
              <w:br/>
              <w:t>Zestaw jest pomocą dydaktyczną łączącą naukę ułamków z geometrią, wym. min. 21 x 21 cm.</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51</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Karty do </w:t>
            </w:r>
            <w:proofErr w:type="spellStart"/>
            <w:r w:rsidRPr="00DF6477">
              <w:rPr>
                <w:rFonts w:ascii="Times New Roman" w:hAnsi="Times New Roman" w:cs="Times New Roman"/>
                <w:sz w:val="21"/>
                <w:szCs w:val="21"/>
              </w:rPr>
              <w:t>geoplanu</w:t>
            </w:r>
            <w:proofErr w:type="spellEnd"/>
            <w:r w:rsidRPr="00DF6477">
              <w:rPr>
                <w:rFonts w:ascii="Times New Roman" w:hAnsi="Times New Roman" w:cs="Times New Roman"/>
                <w:sz w:val="21"/>
                <w:szCs w:val="21"/>
              </w:rPr>
              <w:t xml:space="preserve"> –</w:t>
            </w:r>
            <w:r w:rsidRPr="00DF6477">
              <w:rPr>
                <w:rFonts w:ascii="Times New Roman" w:hAnsi="Times New Roman" w:cs="Times New Roman"/>
                <w:sz w:val="21"/>
                <w:szCs w:val="21"/>
              </w:rPr>
              <w:br/>
              <w:t>(zadania podstawowe, łatwe)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i/>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i/>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Interesujące karty pracy z zadaniami do przezroczystych </w:t>
            </w:r>
            <w:proofErr w:type="spellStart"/>
            <w:r w:rsidRPr="00DF6477">
              <w:rPr>
                <w:rFonts w:ascii="Times New Roman" w:hAnsi="Times New Roman" w:cs="Times New Roman"/>
                <w:sz w:val="21"/>
                <w:szCs w:val="21"/>
              </w:rPr>
              <w:t>geoplanów</w:t>
            </w:r>
            <w:proofErr w:type="spellEnd"/>
            <w:r w:rsidRPr="00DF6477">
              <w:rPr>
                <w:rFonts w:ascii="Times New Roman" w:hAnsi="Times New Roman" w:cs="Times New Roman"/>
                <w:sz w:val="21"/>
                <w:szCs w:val="21"/>
              </w:rPr>
              <w:t>. Zestaw 1-12 kart do ćwiczeń z 1 gumką.</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52</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Układanka do dodawania</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 odejmowania do 100</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i/>
                <w:sz w:val="8"/>
                <w:szCs w:val="8"/>
              </w:rPr>
            </w:pPr>
            <w:r w:rsidRPr="00DF6477">
              <w:rPr>
                <w:rFonts w:ascii="Times New Roman" w:hAnsi="Times New Roman" w:cs="Times New Roman"/>
                <w:i/>
                <w:noProof/>
                <w:sz w:val="8"/>
                <w:szCs w:val="8"/>
              </w:rPr>
              <w:drawing>
                <wp:inline distT="0" distB="0" distL="0" distR="0">
                  <wp:extent cx="1171575" cy="1028700"/>
                  <wp:effectExtent l="0" t="0" r="9525"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71575" cy="102870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i/>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Oryginalne układanki edukacyjne. Elementy układanki są trójkątne – na każdym z boków zapisane są zadania lub odpowiedzi. </w:t>
            </w:r>
            <w:r w:rsidRPr="00DF6477">
              <w:rPr>
                <w:rFonts w:ascii="Times New Roman" w:hAnsi="Times New Roman" w:cs="Times New Roman"/>
                <w:sz w:val="21"/>
                <w:szCs w:val="21"/>
              </w:rPr>
              <w:br/>
              <w:t>Zadaniem dzieci jest takie ułożenie trójkątów, aby dopasować odpowiedzi do zadań i to w taki sposób, aby wszystkie stykające się elementy pasowały do siebie wzdłuż każdego boku. Powstała figura umożliwia szybką samokontrolę poprawności wykonania wszystkich zadań.</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2 układanki po min. 24 elementy; łącznie 48 kart (o boku </w:t>
            </w:r>
            <w:r w:rsidR="00CF6155">
              <w:rPr>
                <w:rFonts w:ascii="Times New Roman" w:hAnsi="Times New Roman" w:cs="Times New Roman"/>
                <w:sz w:val="21"/>
                <w:szCs w:val="21"/>
              </w:rPr>
              <w:t xml:space="preserve">min. </w:t>
            </w:r>
            <w:r w:rsidRPr="00DF6477">
              <w:rPr>
                <w:rFonts w:ascii="Times New Roman" w:hAnsi="Times New Roman" w:cs="Times New Roman"/>
                <w:sz w:val="21"/>
                <w:szCs w:val="21"/>
              </w:rPr>
              <w:t>6 cm)</w:t>
            </w:r>
            <w:r w:rsidRPr="00DF6477">
              <w:rPr>
                <w:rFonts w:ascii="Times New Roman" w:hAnsi="Times New Roman" w:cs="Times New Roman"/>
                <w:sz w:val="21"/>
                <w:szCs w:val="21"/>
              </w:rPr>
              <w:br/>
              <w:t xml:space="preserve"> w pudełku z wkładką do sortowania.</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53</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Dystansomierz</w:t>
            </w:r>
            <w:proofErr w:type="spellEnd"/>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914400"/>
                  <wp:effectExtent l="0" t="0" r="9525"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71575" cy="91440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Łatwy w obsłudze przyrząd do odmierzania dużych odległości. Dziecko prowadzi przed sobą koło po mierzonym odcinku drogi. Po przejechaniu odległości 1 metra</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pojawia się charakterystyczne kliknięcie. Odczytu dokonujemy na liczniku zamontowanym na odwrocie tarczy. </w:t>
            </w:r>
            <w:proofErr w:type="spellStart"/>
            <w:r w:rsidRPr="00DF6477">
              <w:rPr>
                <w:rFonts w:ascii="Times New Roman" w:hAnsi="Times New Roman" w:cs="Times New Roman"/>
                <w:sz w:val="21"/>
                <w:szCs w:val="21"/>
              </w:rPr>
              <w:t>Dystansomierz</w:t>
            </w:r>
            <w:proofErr w:type="spellEnd"/>
            <w:r w:rsidRPr="00DF6477">
              <w:rPr>
                <w:rFonts w:ascii="Times New Roman" w:hAnsi="Times New Roman" w:cs="Times New Roman"/>
                <w:sz w:val="21"/>
                <w:szCs w:val="21"/>
              </w:rPr>
              <w:t xml:space="preserve"> posiada wygodny uchwyt z regulacją długości. </w:t>
            </w:r>
            <w:r w:rsidRPr="00DF6477">
              <w:rPr>
                <w:rFonts w:ascii="Times New Roman" w:hAnsi="Times New Roman" w:cs="Times New Roman"/>
                <w:sz w:val="21"/>
                <w:szCs w:val="21"/>
              </w:rPr>
              <w:br/>
              <w:t>Średnica tarczy min. 32 cm; max. długość uchwytu 78 cm</w:t>
            </w:r>
          </w:p>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54</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Liczmany - żetony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962025"/>
                  <wp:effectExtent l="0" t="0" r="9525" b="952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71575" cy="96202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Przezroczysta wersja kolorowych krążków. Niezwykle ekonomiczne i trwałe liczmany do sortowania, przeliczania i przeprowadzania prostych działań. Praca z liczmanami pozwalają dzieciom na naukę matematyki poprzez manipulację konkretnym materiałem. Krążki można wykorzystać do przeprowadzania ćwiczeń w sortowaniu i budowaniu rytmów, rozwijając ich spostrzegawczość i zdolność logicznego myślenia. </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1000 szt. W 4 kolorach w plastikowym wiaderku.</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55</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Liczmany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38250" cy="828675"/>
                  <wp:effectExtent l="0" t="0" r="0" b="952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50612" cy="836948"/>
                          </a:xfrm>
                          <a:prstGeom prst="rect">
                            <a:avLst/>
                          </a:prstGeom>
                          <a:noFill/>
                          <a:ln>
                            <a:noFill/>
                          </a:ln>
                        </pic:spPr>
                      </pic:pic>
                    </a:graphicData>
                  </a:graphic>
                </wp:inline>
              </w:drawing>
            </w:r>
          </w:p>
        </w:tc>
        <w:tc>
          <w:tcPr>
            <w:tcW w:w="7620" w:type="dxa"/>
          </w:tcPr>
          <w:p w:rsidR="00E942A0" w:rsidRPr="000F6FB3" w:rsidRDefault="00E942A0" w:rsidP="004D7081">
            <w:pPr>
              <w:autoSpaceDE w:val="0"/>
              <w:autoSpaceDN w:val="0"/>
              <w:adjustRightInd w:val="0"/>
              <w:rPr>
                <w:rFonts w:ascii="Times New Roman" w:hAnsi="Times New Roman" w:cs="Times New Roman"/>
                <w:sz w:val="8"/>
                <w:szCs w:val="8"/>
              </w:rPr>
            </w:pPr>
          </w:p>
          <w:p w:rsidR="00E942A0" w:rsidRPr="000F6FB3" w:rsidRDefault="00E942A0" w:rsidP="0044180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 xml:space="preserve">Zestaw kolorowych liczmanów przeznaczonych do nauki liczenia, sortowania oraz tworzenia rytmów. </w:t>
            </w:r>
            <w:r w:rsidR="000F6FB3" w:rsidRPr="00C82758">
              <w:rPr>
                <w:rFonts w:ascii="Times New Roman" w:hAnsi="Times New Roman" w:cs="Times New Roman"/>
                <w:sz w:val="21"/>
                <w:szCs w:val="21"/>
              </w:rPr>
              <w:t xml:space="preserve">Min. </w:t>
            </w:r>
            <w:r w:rsidRPr="00C82758">
              <w:rPr>
                <w:rFonts w:ascii="Times New Roman" w:hAnsi="Times New Roman" w:cs="Times New Roman"/>
                <w:sz w:val="21"/>
                <w:szCs w:val="21"/>
              </w:rPr>
              <w:t xml:space="preserve">72 szt. liczmanów wykonanych z elastycznego tworzywa sztucznego, w tym: </w:t>
            </w:r>
            <w:r w:rsidR="00441801">
              <w:rPr>
                <w:rFonts w:ascii="Times New Roman" w:hAnsi="Times New Roman" w:cs="Times New Roman"/>
                <w:sz w:val="21"/>
                <w:szCs w:val="21"/>
              </w:rPr>
              <w:t>członkowie rodziny i zwierzęta domowe. Wysokość od min. 3 cm do min. 6 cm.</w:t>
            </w:r>
          </w:p>
        </w:tc>
      </w:tr>
      <w:tr w:rsidR="00E942A0" w:rsidRPr="00DF6477" w:rsidTr="004D7081">
        <w:trPr>
          <w:trHeight w:val="1609"/>
        </w:trPr>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56</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Owoce liczmany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895350"/>
                  <wp:effectExtent l="0" t="0" r="9525"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6 kolorów i 6 kształtów: </w:t>
            </w:r>
            <w:r w:rsidR="00441801">
              <w:rPr>
                <w:rFonts w:ascii="Times New Roman" w:hAnsi="Times New Roman" w:cs="Times New Roman"/>
                <w:sz w:val="21"/>
                <w:szCs w:val="21"/>
              </w:rPr>
              <w:t xml:space="preserve">różne owoce, </w:t>
            </w:r>
            <w:r w:rsidR="000F6FB3">
              <w:rPr>
                <w:rFonts w:ascii="Times New Roman" w:hAnsi="Times New Roman" w:cs="Times New Roman"/>
                <w:sz w:val="21"/>
                <w:szCs w:val="21"/>
              </w:rPr>
              <w:t>min.</w:t>
            </w:r>
            <w:r w:rsidRPr="00DF6477">
              <w:rPr>
                <w:rFonts w:ascii="Times New Roman" w:hAnsi="Times New Roman" w:cs="Times New Roman"/>
                <w:sz w:val="21"/>
                <w:szCs w:val="21"/>
              </w:rPr>
              <w:t xml:space="preserve"> 108 elementów.</w:t>
            </w:r>
          </w:p>
          <w:p w:rsidR="00E942A0" w:rsidRDefault="00E942A0" w:rsidP="004D7081">
            <w:pPr>
              <w:autoSpaceDE w:val="0"/>
              <w:autoSpaceDN w:val="0"/>
              <w:adjustRightInd w:val="0"/>
              <w:rPr>
                <w:rFonts w:ascii="Times New Roman" w:hAnsi="Times New Roman" w:cs="Times New Roman"/>
                <w:sz w:val="8"/>
                <w:szCs w:val="8"/>
              </w:rPr>
            </w:pPr>
          </w:p>
          <w:p w:rsidR="00C82758" w:rsidRDefault="00C82758" w:rsidP="004D7081">
            <w:pPr>
              <w:autoSpaceDE w:val="0"/>
              <w:autoSpaceDN w:val="0"/>
              <w:adjustRightInd w:val="0"/>
              <w:rPr>
                <w:rFonts w:ascii="Times New Roman" w:hAnsi="Times New Roman" w:cs="Times New Roman"/>
                <w:sz w:val="8"/>
                <w:szCs w:val="8"/>
              </w:rPr>
            </w:pPr>
          </w:p>
          <w:p w:rsidR="00C82758" w:rsidRDefault="00C82758" w:rsidP="004D7081">
            <w:pPr>
              <w:autoSpaceDE w:val="0"/>
              <w:autoSpaceDN w:val="0"/>
              <w:adjustRightInd w:val="0"/>
              <w:rPr>
                <w:rFonts w:ascii="Times New Roman" w:hAnsi="Times New Roman" w:cs="Times New Roman"/>
                <w:sz w:val="8"/>
                <w:szCs w:val="8"/>
              </w:rPr>
            </w:pPr>
          </w:p>
          <w:p w:rsidR="00C82758" w:rsidRDefault="00C82758" w:rsidP="004D7081">
            <w:pPr>
              <w:autoSpaceDE w:val="0"/>
              <w:autoSpaceDN w:val="0"/>
              <w:adjustRightInd w:val="0"/>
              <w:rPr>
                <w:rFonts w:ascii="Times New Roman" w:hAnsi="Times New Roman" w:cs="Times New Roman"/>
                <w:sz w:val="8"/>
                <w:szCs w:val="8"/>
              </w:rPr>
            </w:pPr>
          </w:p>
          <w:p w:rsidR="00C82758" w:rsidRDefault="00C82758" w:rsidP="004D7081">
            <w:pPr>
              <w:autoSpaceDE w:val="0"/>
              <w:autoSpaceDN w:val="0"/>
              <w:adjustRightInd w:val="0"/>
              <w:rPr>
                <w:rFonts w:ascii="Times New Roman" w:hAnsi="Times New Roman" w:cs="Times New Roman"/>
                <w:sz w:val="8"/>
                <w:szCs w:val="8"/>
              </w:rPr>
            </w:pPr>
          </w:p>
          <w:p w:rsidR="00C82758" w:rsidRPr="00C82758" w:rsidRDefault="00C82758" w:rsidP="004D7081">
            <w:pPr>
              <w:autoSpaceDE w:val="0"/>
              <w:autoSpaceDN w:val="0"/>
              <w:adjustRightInd w:val="0"/>
              <w:rPr>
                <w:rFonts w:ascii="Times New Roman" w:hAnsi="Times New Roman" w:cs="Times New Roman"/>
                <w:sz w:val="20"/>
                <w:szCs w:val="20"/>
              </w:rPr>
            </w:pPr>
          </w:p>
          <w:p w:rsidR="00C82758" w:rsidRPr="00DF6477" w:rsidRDefault="00C82758" w:rsidP="004D7081">
            <w:pPr>
              <w:autoSpaceDE w:val="0"/>
              <w:autoSpaceDN w:val="0"/>
              <w:adjustRightInd w:val="0"/>
              <w:rPr>
                <w:rFonts w:ascii="Times New Roman" w:hAnsi="Times New Roman" w:cs="Times New Roman"/>
                <w:sz w:val="8"/>
                <w:szCs w:val="8"/>
              </w:rPr>
            </w:pPr>
          </w:p>
        </w:tc>
      </w:tr>
      <w:tr w:rsidR="00E942A0" w:rsidRPr="00DF6477" w:rsidTr="002A5A1B">
        <w:trPr>
          <w:trHeight w:val="1241"/>
        </w:trPr>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57</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Magnetyczne krążki </w:t>
            </w:r>
            <w:r w:rsidRPr="00DF6477">
              <w:rPr>
                <w:rFonts w:ascii="Times New Roman" w:hAnsi="Times New Roman" w:cs="Times New Roman"/>
                <w:sz w:val="21"/>
                <w:szCs w:val="21"/>
              </w:rPr>
              <w:br/>
              <w:t>i znaki arytmetyczne</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733425"/>
                  <wp:effectExtent l="0" t="0" r="9525" b="9525"/>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80 krążków niebiesko-czerwonych,</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20 krążków ze znakami arytmetycznymi.</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Średnica</w:t>
            </w:r>
            <w:r w:rsidR="000F6FB3">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 cm, tacka do przechowywania.</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58</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do badania podzielności liczb</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Bardzo konkretny, wizualny sposób do badania podzielności liczb i wyszukiwania liczb pierwszych. Niebieskie trójkąty to liczby wyjściowe, dla których będziemy szukać mnożników (trójkąty zielone) tak długo aż dojdziemy do liczb pierwszych (trójkąty czerwone).</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24 dużych trójkątów niebieskich (bok 8 cm),</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45 średnich trójkątów (bok 6 cm), 95 małych trójkątów czerwonych (bok 3 cm), łącznie </w:t>
            </w:r>
            <w:r w:rsidR="000F6FB3">
              <w:rPr>
                <w:rFonts w:ascii="Times New Roman" w:hAnsi="Times New Roman" w:cs="Times New Roman"/>
                <w:sz w:val="21"/>
                <w:szCs w:val="21"/>
              </w:rPr>
              <w:t xml:space="preserve">min. </w:t>
            </w:r>
            <w:r w:rsidRPr="00DF6477">
              <w:rPr>
                <w:rFonts w:ascii="Times New Roman" w:hAnsi="Times New Roman" w:cs="Times New Roman"/>
                <w:sz w:val="21"/>
                <w:szCs w:val="21"/>
              </w:rPr>
              <w:t>164 elementy z pianki.</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Instrukcja.</w:t>
            </w: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59</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Przyrząd do ilustracji figur jednokładnych i  podobnych -demonstracyjny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94466" cy="838200"/>
                  <wp:effectExtent l="0" t="0" r="0" b="0"/>
                  <wp:docPr id="1" name="Obraz 1" descr="http://sklep.skleppomoceszkolne.pl/images/kazibarps/22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ep.skleppomoceszkolne.pl/images/kazibarps/2299-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1523982" cy="85475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0F6FB3" w:rsidRDefault="00E942A0" w:rsidP="004D7081">
            <w:pPr>
              <w:autoSpaceDE w:val="0"/>
              <w:autoSpaceDN w:val="0"/>
              <w:adjustRightInd w:val="0"/>
              <w:rPr>
                <w:rFonts w:ascii="Times New Roman" w:hAnsi="Times New Roman" w:cs="Times New Roman"/>
                <w:sz w:val="21"/>
                <w:szCs w:val="21"/>
              </w:rPr>
            </w:pPr>
          </w:p>
          <w:p w:rsidR="00E942A0" w:rsidRPr="000F6FB3" w:rsidRDefault="00E942A0" w:rsidP="004D708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Pomoc dydaktyczna przeznaczona do budowania figur geometrycznych i badania ich własności. Łącząc ze sobą płaskowniki uczniowie w konkretnym działaniu poznają jednokładność i podobieństwo figur geometrycznych. Zawartość: płaskowniki perforowane różnych długości, kątomierz 360 stopni, linki elastyczne, śruby i nakrętki.</w:t>
            </w:r>
          </w:p>
          <w:p w:rsidR="00E942A0" w:rsidRPr="00DF6477" w:rsidRDefault="00E942A0" w:rsidP="004D7081">
            <w:pPr>
              <w:autoSpaceDE w:val="0"/>
              <w:autoSpaceDN w:val="0"/>
              <w:adjustRightInd w:val="0"/>
              <w:rPr>
                <w:rFonts w:ascii="Times New Roman" w:hAnsi="Times New Roman" w:cs="Times New Roman"/>
                <w:color w:val="FF0000"/>
                <w:sz w:val="21"/>
                <w:szCs w:val="21"/>
              </w:rPr>
            </w:pP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60</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Zegar magnetyczny</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33475" cy="819150"/>
                  <wp:effectExtent l="0" t="0" r="9525"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Kolorowy i przejrzysty zegar magnetyczny pomoże każdemu uczniowi przyswoić umiejętność dokonywania odczytów zegarowych.</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zawiera: tablicę magnetyczną z tarczą zegarową podzieloną na minuty, kwadranse i godziny (</w:t>
            </w:r>
            <w:r w:rsidR="000F6FB3">
              <w:rPr>
                <w:rFonts w:ascii="Times New Roman" w:hAnsi="Times New Roman" w:cs="Times New Roman"/>
                <w:sz w:val="21"/>
                <w:szCs w:val="21"/>
              </w:rPr>
              <w:t xml:space="preserve">min. </w:t>
            </w:r>
            <w:r w:rsidRPr="00DF6477">
              <w:rPr>
                <w:rFonts w:ascii="Times New Roman" w:hAnsi="Times New Roman" w:cs="Times New Roman"/>
                <w:sz w:val="21"/>
                <w:szCs w:val="21"/>
              </w:rPr>
              <w:t>50 x 50 cm),</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2 wskazówki ruchome, 40 elementów do zapisu wskazań zegara.</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61</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Wielokąty – zestaw klasowy, 15 kształtów (na rzutnik)</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962025"/>
                  <wp:effectExtent l="0" t="0" r="9525" b="952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pic:spPr>
                      </pic:pic>
                    </a:graphicData>
                  </a:graphic>
                </wp:inline>
              </w:drawing>
            </w: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różnokolorowych kształtów geometrycznych z tworzywa sztucznego.</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Pomoc przydatna do badania geometrii, obwodu itp.</w:t>
            </w:r>
          </w:p>
          <w:p w:rsidR="00E942A0" w:rsidRPr="000F6FB3" w:rsidRDefault="00E942A0" w:rsidP="004D708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Min.. 450 szt. w 15 kolorach</w:t>
            </w: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transparentnych figur geometrycznych do prezentacji na rzutniku pisma, wykonanych z wysokiej jakości plastiku. </w:t>
            </w:r>
            <w:r w:rsidRPr="00DF6477">
              <w:rPr>
                <w:rFonts w:ascii="Times New Roman" w:hAnsi="Times New Roman" w:cs="Times New Roman"/>
                <w:sz w:val="21"/>
                <w:szCs w:val="21"/>
              </w:rPr>
              <w:br/>
              <w:t>Zawierać ma 15 figur w różnych kolorach. Umożliwia szereg ćwiczeń demonstracyjnych na rzutniku – obliczanie pól, obwodów, ułamki, tworzenie figur, symetria itd.</w:t>
            </w:r>
          </w:p>
          <w:p w:rsidR="00E942A0" w:rsidRPr="00DF6477" w:rsidRDefault="00E942A0" w:rsidP="004D7081">
            <w:pPr>
              <w:autoSpaceDE w:val="0"/>
              <w:autoSpaceDN w:val="0"/>
              <w:adjustRightInd w:val="0"/>
              <w:rPr>
                <w:rFonts w:ascii="Times New Roman" w:hAnsi="Times New Roman" w:cs="Times New Roman"/>
                <w:sz w:val="8"/>
                <w:szCs w:val="8"/>
              </w:rPr>
            </w:pP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62</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komputerowy do treningów matematycznych</w:t>
            </w:r>
          </w:p>
          <w:p w:rsidR="00E942A0" w:rsidRPr="00DF6477" w:rsidRDefault="00E942A0" w:rsidP="004D7081">
            <w:pPr>
              <w:autoSpaceDE w:val="0"/>
              <w:autoSpaceDN w:val="0"/>
              <w:adjustRightInd w:val="0"/>
              <w:rPr>
                <w:rFonts w:ascii="Times New Roman" w:hAnsi="Times New Roman" w:cs="Times New Roman"/>
                <w:sz w:val="21"/>
                <w:szCs w:val="21"/>
              </w:rPr>
            </w:pP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Program </w:t>
            </w:r>
            <w:r>
              <w:rPr>
                <w:rFonts w:ascii="Times New Roman" w:hAnsi="Times New Roman" w:cs="Times New Roman"/>
                <w:sz w:val="21"/>
                <w:szCs w:val="21"/>
              </w:rPr>
              <w:t>ułatwia</w:t>
            </w:r>
            <w:r w:rsidRPr="00DF6477">
              <w:rPr>
                <w:rFonts w:ascii="Times New Roman" w:hAnsi="Times New Roman" w:cs="Times New Roman"/>
                <w:sz w:val="21"/>
                <w:szCs w:val="21"/>
              </w:rPr>
              <w:t xml:space="preserve"> dzieciom w wieku 5-9 lat nabycie umiejętności matematycznych. Ćwiczenia zawarte w programie są przedstawione w formie zabaw i gier zawierających 3 poziomy trudności. Program umożliwia jednoczesne śledzenie postępów w nauce. Ćwiczenia w programie poprawiają: myślenie przedoperacyjne i operacyjne, percepcję, samokontrolę i koncentrację, pamięć operacyjną i proceduralną, myślenie </w:t>
            </w:r>
            <w:proofErr w:type="spellStart"/>
            <w:r w:rsidRPr="00DF6477">
              <w:rPr>
                <w:rFonts w:ascii="Times New Roman" w:hAnsi="Times New Roman" w:cs="Times New Roman"/>
                <w:sz w:val="21"/>
                <w:szCs w:val="21"/>
              </w:rPr>
              <w:t>przyczynowo-skutkowe</w:t>
            </w:r>
            <w:proofErr w:type="spellEnd"/>
            <w:r w:rsidRPr="00DF6477">
              <w:rPr>
                <w:rFonts w:ascii="Times New Roman" w:hAnsi="Times New Roman" w:cs="Times New Roman"/>
                <w:sz w:val="21"/>
                <w:szCs w:val="21"/>
              </w:rPr>
              <w:t xml:space="preserve"> orientację w czasie i przestrzeni.</w:t>
            </w: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63</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Komputerowy program dydaktyczny dla nauczycieli</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pozwala na łatwe wyjaśnienie uczniom omawianych tematów za pomocą prezentacji materiału w postaci animacji, filmów, symulacji, prezentacji multimedialnych i zdjęć. Oprogramowanie zawiera także zbiór interaktywnych ćwiczeń, które umożliwiają gruntowne utrwalenie wiedzy. Pracując z programem nauczyciel może skorzystać z gotowych pomysłów przeprowadzenia lekcji lub może tworzyć własne scenariusze lekcji i następnie zaprezentować je w formie multimedialnej uczniom</w:t>
            </w:r>
            <w:r w:rsidR="000F6FB3">
              <w:rPr>
                <w:rFonts w:ascii="Times New Roman" w:hAnsi="Times New Roman" w:cs="Times New Roman"/>
                <w:sz w:val="21"/>
                <w:szCs w:val="21"/>
              </w:rPr>
              <w:t xml:space="preserve"> szkoły podstawowej</w:t>
            </w:r>
            <w:r w:rsidRPr="00DF6477">
              <w:rPr>
                <w:rFonts w:ascii="Times New Roman" w:hAnsi="Times New Roman" w:cs="Times New Roman"/>
                <w:sz w:val="21"/>
                <w:szCs w:val="21"/>
              </w:rPr>
              <w:t>. Zawartość:</w:t>
            </w:r>
            <w:r w:rsidR="000F6FB3">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3</w:t>
            </w:r>
            <w:r w:rsidR="000F6FB3">
              <w:rPr>
                <w:rFonts w:ascii="Times New Roman" w:hAnsi="Times New Roman" w:cs="Times New Roman"/>
                <w:sz w:val="21"/>
                <w:szCs w:val="21"/>
              </w:rPr>
              <w:t>5</w:t>
            </w:r>
            <w:r w:rsidRPr="00DF6477">
              <w:rPr>
                <w:rFonts w:ascii="Times New Roman" w:hAnsi="Times New Roman" w:cs="Times New Roman"/>
                <w:sz w:val="21"/>
                <w:szCs w:val="21"/>
              </w:rPr>
              <w:t xml:space="preserve"> zagadnień wraz z dołączonymi scenariuszami lekcji w formie drukowanej i elektronicznej (pliki PDF), </w:t>
            </w:r>
            <w:r w:rsidR="000F6FB3">
              <w:rPr>
                <w:rFonts w:ascii="Times New Roman" w:hAnsi="Times New Roman" w:cs="Times New Roman"/>
                <w:sz w:val="21"/>
                <w:szCs w:val="21"/>
              </w:rPr>
              <w:t xml:space="preserve">min. </w:t>
            </w:r>
            <w:r w:rsidRPr="00DF6477">
              <w:rPr>
                <w:rFonts w:ascii="Times New Roman" w:hAnsi="Times New Roman" w:cs="Times New Roman"/>
                <w:sz w:val="21"/>
                <w:szCs w:val="21"/>
              </w:rPr>
              <w:t>11</w:t>
            </w:r>
            <w:r w:rsidR="000F6FB3">
              <w:rPr>
                <w:rFonts w:ascii="Times New Roman" w:hAnsi="Times New Roman" w:cs="Times New Roman"/>
                <w:sz w:val="21"/>
                <w:szCs w:val="21"/>
              </w:rPr>
              <w:t>0</w:t>
            </w:r>
            <w:r w:rsidRPr="00DF6477">
              <w:rPr>
                <w:rFonts w:ascii="Times New Roman" w:hAnsi="Times New Roman" w:cs="Times New Roman"/>
                <w:sz w:val="21"/>
                <w:szCs w:val="21"/>
              </w:rPr>
              <w:t xml:space="preserve"> animacji, symulacji i ilustracji, </w:t>
            </w:r>
            <w:r w:rsidR="000F6FB3">
              <w:rPr>
                <w:rFonts w:ascii="Times New Roman" w:hAnsi="Times New Roman" w:cs="Times New Roman"/>
                <w:sz w:val="21"/>
                <w:szCs w:val="21"/>
              </w:rPr>
              <w:t>min. 60</w:t>
            </w:r>
            <w:r w:rsidRPr="00DF6477">
              <w:rPr>
                <w:rFonts w:ascii="Times New Roman" w:hAnsi="Times New Roman" w:cs="Times New Roman"/>
                <w:sz w:val="21"/>
                <w:szCs w:val="21"/>
              </w:rPr>
              <w:t xml:space="preserve"> interaktywnych ćwiczeń, prezentacji, gier i filmów,</w:t>
            </w:r>
          </w:p>
        </w:tc>
      </w:tr>
      <w:tr w:rsidR="00E942A0" w:rsidRPr="00DF6477" w:rsidTr="004D7081">
        <w:tc>
          <w:tcPr>
            <w:tcW w:w="570" w:type="dxa"/>
            <w:vAlign w:val="center"/>
          </w:tcPr>
          <w:p w:rsidR="00E942A0" w:rsidRPr="00DF6477" w:rsidRDefault="00B50D23" w:rsidP="004D7081">
            <w:pPr>
              <w:rPr>
                <w:rFonts w:ascii="Times New Roman" w:hAnsi="Times New Roman" w:cs="Times New Roman"/>
                <w:sz w:val="21"/>
                <w:szCs w:val="21"/>
              </w:rPr>
            </w:pPr>
            <w:r>
              <w:rPr>
                <w:rFonts w:ascii="Times New Roman" w:hAnsi="Times New Roman" w:cs="Times New Roman"/>
                <w:sz w:val="21"/>
                <w:szCs w:val="21"/>
              </w:rPr>
              <w:t>64</w:t>
            </w:r>
            <w:r w:rsidR="00E942A0" w:rsidRPr="00DF6477">
              <w:rPr>
                <w:rFonts w:ascii="Times New Roman" w:hAnsi="Times New Roman" w:cs="Times New Roman"/>
                <w:sz w:val="21"/>
                <w:szCs w:val="21"/>
              </w:rPr>
              <w:t>.</w:t>
            </w:r>
          </w:p>
        </w:tc>
        <w:tc>
          <w:tcPr>
            <w:tcW w:w="2472" w:type="dxa"/>
            <w:vAlign w:val="center"/>
          </w:tcPr>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interaktywny do przekształceń geometrycznych</w:t>
            </w:r>
          </w:p>
        </w:tc>
        <w:tc>
          <w:tcPr>
            <w:tcW w:w="708" w:type="dxa"/>
            <w:vAlign w:val="center"/>
          </w:tcPr>
          <w:p w:rsidR="00E942A0" w:rsidRPr="00DF6477" w:rsidRDefault="00E942A0" w:rsidP="004D708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E942A0" w:rsidRPr="00DF6477" w:rsidRDefault="00E942A0" w:rsidP="004D7081">
            <w:pPr>
              <w:autoSpaceDE w:val="0"/>
              <w:autoSpaceDN w:val="0"/>
              <w:adjustRightInd w:val="0"/>
              <w:rPr>
                <w:rFonts w:ascii="Times New Roman" w:hAnsi="Times New Roman" w:cs="Times New Roman"/>
                <w:sz w:val="8"/>
                <w:szCs w:val="8"/>
              </w:rPr>
            </w:pPr>
          </w:p>
        </w:tc>
        <w:tc>
          <w:tcPr>
            <w:tcW w:w="7620" w:type="dxa"/>
          </w:tcPr>
          <w:p w:rsidR="00E942A0" w:rsidRPr="00DF6477" w:rsidRDefault="00E942A0" w:rsidP="004D7081">
            <w:pPr>
              <w:autoSpaceDE w:val="0"/>
              <w:autoSpaceDN w:val="0"/>
              <w:adjustRightInd w:val="0"/>
              <w:rPr>
                <w:rFonts w:ascii="Times New Roman" w:hAnsi="Times New Roman" w:cs="Times New Roman"/>
                <w:sz w:val="8"/>
                <w:szCs w:val="8"/>
              </w:rPr>
            </w:pPr>
          </w:p>
          <w:p w:rsidR="00E942A0" w:rsidRPr="00DF6477" w:rsidRDefault="00E942A0" w:rsidP="004D708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Interaktywny program, do nauki matematyki w szkole podstawowej. Program służy do prezentacji przekształceń geometrycznych, zawiera szereg zdjęć i animacji w </w:t>
            </w:r>
            <w:proofErr w:type="spellStart"/>
            <w:r w:rsidRPr="00DF6477">
              <w:rPr>
                <w:rFonts w:ascii="Times New Roman" w:hAnsi="Times New Roman" w:cs="Times New Roman"/>
                <w:sz w:val="21"/>
                <w:szCs w:val="21"/>
              </w:rPr>
              <w:t>trójwymiarze</w:t>
            </w:r>
            <w:proofErr w:type="spellEnd"/>
            <w:r w:rsidRPr="00DF6477">
              <w:rPr>
                <w:rFonts w:ascii="Times New Roman" w:hAnsi="Times New Roman" w:cs="Times New Roman"/>
                <w:sz w:val="21"/>
                <w:szCs w:val="21"/>
              </w:rPr>
              <w:t>. Struktura programu umożliwia łatwe przekazywanie nowych informacji, a także powtarzanie i sprawdzanie wiedzy nabytej przez uczniów.</w:t>
            </w:r>
            <w:r w:rsidRPr="00DF6477">
              <w:rPr>
                <w:rFonts w:ascii="Tahoma" w:hAnsi="Tahoma" w:cs="Tahoma"/>
                <w:sz w:val="21"/>
                <w:szCs w:val="21"/>
              </w:rPr>
              <w:t>﻿</w:t>
            </w:r>
          </w:p>
        </w:tc>
      </w:tr>
    </w:tbl>
    <w:p w:rsidR="00E942A0" w:rsidRDefault="00E942A0" w:rsidP="008C1A6E">
      <w:pPr>
        <w:ind w:firstLine="708"/>
        <w:rPr>
          <w:rFonts w:ascii="Times New Roman" w:hAnsi="Times New Roman" w:cs="Times New Roman"/>
          <w:sz w:val="24"/>
          <w:szCs w:val="24"/>
          <w:u w:val="single"/>
        </w:rPr>
      </w:pPr>
    </w:p>
    <w:tbl>
      <w:tblPr>
        <w:tblStyle w:val="Tabela-Siatka"/>
        <w:tblW w:w="0" w:type="auto"/>
        <w:tblLayout w:type="fixed"/>
        <w:tblLook w:val="04A0" w:firstRow="1" w:lastRow="0" w:firstColumn="1" w:lastColumn="0" w:noHBand="0" w:noVBand="1"/>
      </w:tblPr>
      <w:tblGrid>
        <w:gridCol w:w="570"/>
        <w:gridCol w:w="2472"/>
        <w:gridCol w:w="708"/>
        <w:gridCol w:w="2624"/>
        <w:gridCol w:w="7620"/>
      </w:tblGrid>
      <w:tr w:rsidR="008C1A6E" w:rsidRPr="00DF6477" w:rsidTr="00CA3221">
        <w:trPr>
          <w:trHeight w:val="595"/>
        </w:trPr>
        <w:tc>
          <w:tcPr>
            <w:tcW w:w="13994" w:type="dxa"/>
            <w:gridSpan w:val="5"/>
            <w:vAlign w:val="center"/>
          </w:tcPr>
          <w:p w:rsidR="008C1A6E" w:rsidRPr="000A1606" w:rsidRDefault="008C1A6E" w:rsidP="008C1A6E">
            <w:pPr>
              <w:jc w:val="center"/>
              <w:rPr>
                <w:rFonts w:ascii="Times New Roman" w:hAnsi="Times New Roman" w:cs="Times New Roman"/>
                <w:b/>
                <w:sz w:val="32"/>
                <w:szCs w:val="32"/>
              </w:rPr>
            </w:pPr>
            <w:r w:rsidRPr="0064452D">
              <w:rPr>
                <w:rFonts w:ascii="Times New Roman" w:hAnsi="Times New Roman" w:cs="Times New Roman"/>
                <w:b/>
                <w:sz w:val="32"/>
                <w:szCs w:val="32"/>
              </w:rPr>
              <w:t xml:space="preserve">Szkoła Podstawowa w </w:t>
            </w:r>
            <w:r w:rsidR="00CA3221" w:rsidRPr="001E213D">
              <w:rPr>
                <w:rFonts w:ascii="Times New Roman" w:hAnsi="Times New Roman" w:cs="Times New Roman"/>
                <w:b/>
                <w:sz w:val="32"/>
                <w:szCs w:val="32"/>
              </w:rPr>
              <w:t>Mąchocicach-</w:t>
            </w:r>
            <w:proofErr w:type="spellStart"/>
            <w:r w:rsidRPr="001E213D">
              <w:rPr>
                <w:rFonts w:ascii="Times New Roman" w:hAnsi="Times New Roman" w:cs="Times New Roman"/>
                <w:b/>
                <w:sz w:val="32"/>
                <w:szCs w:val="32"/>
              </w:rPr>
              <w:t>Scholasterii</w:t>
            </w:r>
            <w:proofErr w:type="spellEnd"/>
          </w:p>
        </w:tc>
      </w:tr>
      <w:tr w:rsidR="008C1A6E" w:rsidRPr="00DF6477" w:rsidTr="00CA3221">
        <w:trPr>
          <w:trHeight w:val="471"/>
        </w:trPr>
        <w:tc>
          <w:tcPr>
            <w:tcW w:w="570" w:type="dxa"/>
            <w:vAlign w:val="center"/>
          </w:tcPr>
          <w:p w:rsidR="008C1A6E" w:rsidRPr="00DF6477" w:rsidRDefault="008C1A6E" w:rsidP="00CA3221">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472" w:type="dxa"/>
            <w:vAlign w:val="center"/>
          </w:tcPr>
          <w:p w:rsidR="008C1A6E" w:rsidRPr="00DF6477" w:rsidRDefault="008C1A6E" w:rsidP="00CA3221">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rsidR="008C1A6E" w:rsidRPr="00DF6477" w:rsidRDefault="008C1A6E" w:rsidP="00CA3221">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2624" w:type="dxa"/>
            <w:vAlign w:val="center"/>
          </w:tcPr>
          <w:p w:rsidR="008C1A6E" w:rsidRPr="00DF6477" w:rsidRDefault="008C1A6E" w:rsidP="00CA3221">
            <w:pPr>
              <w:jc w:val="center"/>
              <w:rPr>
                <w:rFonts w:ascii="Times New Roman" w:hAnsi="Times New Roman" w:cs="Times New Roman"/>
                <w:b/>
                <w:sz w:val="24"/>
                <w:szCs w:val="24"/>
              </w:rPr>
            </w:pPr>
            <w:r w:rsidRPr="00DF6477">
              <w:rPr>
                <w:rFonts w:ascii="Times New Roman" w:hAnsi="Times New Roman" w:cs="Times New Roman"/>
                <w:b/>
                <w:sz w:val="24"/>
                <w:szCs w:val="24"/>
              </w:rPr>
              <w:t>Zdjęcie poglądowe</w:t>
            </w:r>
          </w:p>
        </w:tc>
        <w:tc>
          <w:tcPr>
            <w:tcW w:w="7620" w:type="dxa"/>
            <w:vAlign w:val="center"/>
          </w:tcPr>
          <w:p w:rsidR="008C1A6E" w:rsidRPr="00DF6477" w:rsidRDefault="008C1A6E" w:rsidP="00CA3221">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Kostki – liczby ujemne </w:t>
            </w:r>
            <w:r w:rsidRPr="00DF6477">
              <w:rPr>
                <w:rFonts w:ascii="Times New Roman" w:hAnsi="Times New Roman" w:cs="Times New Roman"/>
                <w:sz w:val="21"/>
                <w:szCs w:val="21"/>
              </w:rPr>
              <w:br/>
              <w:t>i dodatnie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8C1A6E" w:rsidRPr="00DF6477" w:rsidRDefault="008C1A6E" w:rsidP="00CA3221">
            <w:pPr>
              <w:rPr>
                <w:rFonts w:ascii="Times New Roman" w:hAnsi="Times New Roman" w:cs="Times New Roman"/>
                <w:sz w:val="21"/>
                <w:szCs w:val="21"/>
              </w:rPr>
            </w:pPr>
          </w:p>
        </w:tc>
        <w:tc>
          <w:tcPr>
            <w:tcW w:w="762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Kostki – liczby ujemne i dodatnie </w:t>
            </w:r>
            <w:r>
              <w:rPr>
                <w:rFonts w:ascii="Times New Roman" w:hAnsi="Times New Roman" w:cs="Times New Roman"/>
                <w:sz w:val="21"/>
                <w:szCs w:val="21"/>
              </w:rPr>
              <w:t>minimum 8 szt.</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Klocki g</w:t>
            </w:r>
            <w:r>
              <w:rPr>
                <w:rFonts w:ascii="Times New Roman" w:hAnsi="Times New Roman" w:cs="Times New Roman"/>
                <w:sz w:val="21"/>
                <w:szCs w:val="21"/>
              </w:rPr>
              <w:t>e</w:t>
            </w:r>
            <w:r w:rsidRPr="00DF6477">
              <w:rPr>
                <w:rFonts w:ascii="Times New Roman" w:hAnsi="Times New Roman" w:cs="Times New Roman"/>
                <w:sz w:val="21"/>
                <w:szCs w:val="21"/>
              </w:rPr>
              <w:t xml:space="preserve">ometryczne </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84769" cy="1219200"/>
                  <wp:effectExtent l="0" t="0" r="1270" b="0"/>
                  <wp:docPr id="14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316" cy="1230324"/>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Siedem różnokształtnych brył geometrycznych w sześciu kolorach: czerwonym, niebieskim, zielonym, żółtym, fioletowym, białym i czarnym, trwale połączone z sześciennych klocków (o krawędzi 3 cm) wykonanych z drewna. </w:t>
            </w:r>
            <w:r w:rsidRPr="00DF6477">
              <w:rPr>
                <w:rFonts w:ascii="Times New Roman" w:hAnsi="Times New Roman" w:cs="Times New Roman"/>
                <w:sz w:val="21"/>
                <w:szCs w:val="21"/>
              </w:rPr>
              <w:br/>
              <w:t xml:space="preserve">Klocki umieszczone są w drewnianym, estetycznym i trwałym pudełku. </w:t>
            </w:r>
            <w:r w:rsidRPr="00DF6477">
              <w:rPr>
                <w:rFonts w:ascii="Times New Roman" w:hAnsi="Times New Roman" w:cs="Times New Roman"/>
                <w:sz w:val="21"/>
                <w:szCs w:val="21"/>
              </w:rPr>
              <w:br/>
              <w:t xml:space="preserve">Do zestawu klocków dołączona jest książeczka zawierająca 70 ułożeń z uwzględnieniem wzrastającego stopnia trudności. </w:t>
            </w:r>
          </w:p>
          <w:p w:rsidR="008C1A6E" w:rsidRPr="00DF6477" w:rsidRDefault="008C1A6E" w:rsidP="00CA3221">
            <w:pPr>
              <w:rPr>
                <w:rFonts w:ascii="Times New Roman" w:hAnsi="Times New Roman" w:cs="Times New Roman"/>
                <w:sz w:val="21"/>
                <w:szCs w:val="21"/>
              </w:rPr>
            </w:pPr>
          </w:p>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Wymiary jednego klocka</w:t>
            </w:r>
            <w:r>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3</w:t>
            </w:r>
            <w:r>
              <w:rPr>
                <w:rFonts w:ascii="Times New Roman" w:hAnsi="Times New Roman" w:cs="Times New Roman"/>
                <w:sz w:val="21"/>
                <w:szCs w:val="21"/>
              </w:rPr>
              <w:t xml:space="preserve"> </w:t>
            </w:r>
            <w:r w:rsidRPr="00DF6477">
              <w:rPr>
                <w:rFonts w:ascii="Times New Roman" w:hAnsi="Times New Roman" w:cs="Times New Roman"/>
                <w:sz w:val="21"/>
                <w:szCs w:val="21"/>
              </w:rPr>
              <w:t>x</w:t>
            </w:r>
            <w:r>
              <w:rPr>
                <w:rFonts w:ascii="Times New Roman" w:hAnsi="Times New Roman" w:cs="Times New Roman"/>
                <w:sz w:val="21"/>
                <w:szCs w:val="21"/>
              </w:rPr>
              <w:t xml:space="preserve"> </w:t>
            </w:r>
            <w:r w:rsidRPr="00DF6477">
              <w:rPr>
                <w:rFonts w:ascii="Times New Roman" w:hAnsi="Times New Roman" w:cs="Times New Roman"/>
                <w:sz w:val="21"/>
                <w:szCs w:val="21"/>
              </w:rPr>
              <w:t>3</w:t>
            </w:r>
            <w:r>
              <w:rPr>
                <w:rFonts w:ascii="Times New Roman" w:hAnsi="Times New Roman" w:cs="Times New Roman"/>
                <w:sz w:val="21"/>
                <w:szCs w:val="21"/>
              </w:rPr>
              <w:t xml:space="preserve"> </w:t>
            </w:r>
            <w:r w:rsidRPr="00DF6477">
              <w:rPr>
                <w:rFonts w:ascii="Times New Roman" w:hAnsi="Times New Roman" w:cs="Times New Roman"/>
                <w:sz w:val="21"/>
                <w:szCs w:val="21"/>
              </w:rPr>
              <w:t>x</w:t>
            </w:r>
            <w:r>
              <w:rPr>
                <w:rFonts w:ascii="Times New Roman" w:hAnsi="Times New Roman" w:cs="Times New Roman"/>
                <w:sz w:val="21"/>
                <w:szCs w:val="21"/>
              </w:rPr>
              <w:t xml:space="preserve"> </w:t>
            </w:r>
            <w:r w:rsidRPr="00DF6477">
              <w:rPr>
                <w:rFonts w:ascii="Times New Roman" w:hAnsi="Times New Roman" w:cs="Times New Roman"/>
                <w:sz w:val="21"/>
                <w:szCs w:val="21"/>
              </w:rPr>
              <w:t>3 cm.</w:t>
            </w:r>
          </w:p>
          <w:p w:rsidR="008C1A6E" w:rsidRPr="00DF6477" w:rsidRDefault="008C1A6E" w:rsidP="00CA3221">
            <w:pPr>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3.</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Bryły geometryczne pełne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00175" cy="1058400"/>
                  <wp:effectExtent l="0" t="0" r="0" b="8890"/>
                  <wp:docPr id="15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5130" cy="1062146"/>
                          </a:xfrm>
                          <a:prstGeom prst="rect">
                            <a:avLst/>
                          </a:prstGeom>
                          <a:noFill/>
                          <a:ln>
                            <a:noFill/>
                          </a:ln>
                        </pic:spPr>
                      </pic:pic>
                    </a:graphicData>
                  </a:graphic>
                </wp:inline>
              </w:drawing>
            </w:r>
          </w:p>
        </w:tc>
        <w:tc>
          <w:tcPr>
            <w:tcW w:w="7620" w:type="dxa"/>
          </w:tcPr>
          <w:p w:rsidR="008C1A6E" w:rsidRPr="00DF6477" w:rsidRDefault="008C1A6E" w:rsidP="00CA3221">
            <w:pPr>
              <w:rPr>
                <w:rFonts w:ascii="Times New Roman" w:hAnsi="Times New Roman" w:cs="Times New Roman"/>
                <w:sz w:val="8"/>
                <w:szCs w:val="8"/>
              </w:rPr>
            </w:pPr>
          </w:p>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Wielkie kolorowe bryły doskonałe jako zestaw demonstracyjny do prezentacji całej klasie przez nauczyciela. </w:t>
            </w:r>
          </w:p>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Bryły wykonane są z estetycznego i trwałego tworzywa.</w:t>
            </w:r>
          </w:p>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M</w:t>
            </w:r>
            <w:r w:rsidRPr="00DF6477">
              <w:rPr>
                <w:rFonts w:ascii="Times New Roman" w:hAnsi="Times New Roman" w:cs="Times New Roman"/>
                <w:sz w:val="21"/>
                <w:szCs w:val="21"/>
              </w:rPr>
              <w:t>in</w:t>
            </w:r>
            <w:r>
              <w:rPr>
                <w:rFonts w:ascii="Times New Roman" w:hAnsi="Times New Roman" w:cs="Times New Roman"/>
                <w:sz w:val="21"/>
                <w:szCs w:val="21"/>
              </w:rPr>
              <w:t xml:space="preserve">imum </w:t>
            </w:r>
            <w:r w:rsidRPr="00DF6477">
              <w:rPr>
                <w:rFonts w:ascii="Times New Roman" w:hAnsi="Times New Roman" w:cs="Times New Roman"/>
                <w:sz w:val="21"/>
                <w:szCs w:val="21"/>
              </w:rPr>
              <w:t>17 szt., 4 kolory</w:t>
            </w:r>
            <w:r>
              <w:rPr>
                <w:rFonts w:ascii="Times New Roman" w:hAnsi="Times New Roman" w:cs="Times New Roman"/>
                <w:sz w:val="21"/>
                <w:szCs w:val="21"/>
              </w:rPr>
              <w:t>.</w:t>
            </w:r>
          </w:p>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Bok najmniejszego sześcianu </w:t>
            </w:r>
            <w:r>
              <w:rPr>
                <w:rFonts w:ascii="Times New Roman" w:hAnsi="Times New Roman" w:cs="Times New Roman"/>
                <w:sz w:val="21"/>
                <w:szCs w:val="21"/>
              </w:rPr>
              <w:t xml:space="preserve">min. </w:t>
            </w:r>
            <w:r w:rsidRPr="00DF6477">
              <w:rPr>
                <w:rFonts w:ascii="Times New Roman" w:hAnsi="Times New Roman" w:cs="Times New Roman"/>
                <w:sz w:val="21"/>
                <w:szCs w:val="21"/>
              </w:rPr>
              <w:t>5,3 cm</w:t>
            </w:r>
            <w:r>
              <w:rPr>
                <w:rFonts w:ascii="Times New Roman" w:hAnsi="Times New Roman" w:cs="Times New Roman"/>
                <w:sz w:val="21"/>
                <w:szCs w:val="21"/>
              </w:rPr>
              <w:t>.</w:t>
            </w:r>
          </w:p>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B</w:t>
            </w:r>
            <w:r w:rsidRPr="00DF6477">
              <w:rPr>
                <w:rFonts w:ascii="Times New Roman" w:hAnsi="Times New Roman" w:cs="Times New Roman"/>
                <w:sz w:val="21"/>
                <w:szCs w:val="21"/>
              </w:rPr>
              <w:t xml:space="preserve">ok największego sześcianu </w:t>
            </w:r>
            <w:r>
              <w:rPr>
                <w:rFonts w:ascii="Times New Roman" w:hAnsi="Times New Roman" w:cs="Times New Roman"/>
                <w:sz w:val="21"/>
                <w:szCs w:val="21"/>
              </w:rPr>
              <w:t xml:space="preserve">min. </w:t>
            </w:r>
            <w:r w:rsidRPr="00DF6477">
              <w:rPr>
                <w:rFonts w:ascii="Times New Roman" w:hAnsi="Times New Roman" w:cs="Times New Roman"/>
                <w:sz w:val="21"/>
                <w:szCs w:val="21"/>
              </w:rPr>
              <w:t>10,4 cm.</w:t>
            </w:r>
          </w:p>
          <w:p w:rsidR="008C1A6E" w:rsidRPr="00DF6477" w:rsidRDefault="008C1A6E" w:rsidP="00CA3221">
            <w:pPr>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472" w:type="dxa"/>
            <w:vAlign w:val="center"/>
          </w:tcPr>
          <w:p w:rsidR="008C1A6E" w:rsidRPr="00DF6477" w:rsidRDefault="008C1A6E" w:rsidP="00CA3221">
            <w:pPr>
              <w:rPr>
                <w:rFonts w:ascii="Times New Roman" w:hAnsi="Times New Roman" w:cs="Times New Roman"/>
                <w:sz w:val="21"/>
                <w:szCs w:val="21"/>
              </w:rPr>
            </w:pPr>
          </w:p>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Wielkie bryły transparentne</w:t>
            </w:r>
          </w:p>
          <w:p w:rsidR="008C1A6E" w:rsidRPr="00DF6477" w:rsidRDefault="008C1A6E" w:rsidP="00CA3221">
            <w:pPr>
              <w:rPr>
                <w:rFonts w:ascii="Times New Roman" w:hAnsi="Times New Roman" w:cs="Times New Roman"/>
                <w:sz w:val="21"/>
                <w:szCs w:val="21"/>
              </w:rPr>
            </w:pP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361381" cy="952500"/>
                  <wp:effectExtent l="0" t="0" r="0" b="0"/>
                  <wp:docPr id="15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769" cy="977959"/>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Wielkie bryły idealne dla całej grupy dzieci.</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 zestawie: stożek, kula, półkula, sześcian, walec, prostopadłościan, sześciokątny pryzmat, trójkątny pryzmat, kwadratowe piramidy, trójkątne piramidy.</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można wypełnić woda, grochem, piaskiem itp.</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są przeźroczyste z kolorową podstawą.</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w:t>
            </w:r>
            <w:r>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10 szt.</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5.</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Komplet elementów do budowy szkieletów brył - podstawowy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Komplet zawiera elementy łączące (</w:t>
            </w:r>
            <w:r>
              <w:rPr>
                <w:rFonts w:ascii="Times New Roman" w:hAnsi="Times New Roman" w:cs="Times New Roman"/>
                <w:sz w:val="21"/>
                <w:szCs w:val="21"/>
              </w:rPr>
              <w:t>„</w:t>
            </w:r>
            <w:r w:rsidRPr="00DF6477">
              <w:rPr>
                <w:rFonts w:ascii="Times New Roman" w:hAnsi="Times New Roman" w:cs="Times New Roman"/>
                <w:sz w:val="21"/>
                <w:szCs w:val="21"/>
              </w:rPr>
              <w:t>wierzchołki</w:t>
            </w:r>
            <w:r>
              <w:rPr>
                <w:rFonts w:ascii="Times New Roman" w:hAnsi="Times New Roman" w:cs="Times New Roman"/>
                <w:sz w:val="21"/>
                <w:szCs w:val="21"/>
              </w:rPr>
              <w:t>”</w:t>
            </w:r>
            <w:r w:rsidRPr="00DF6477">
              <w:rPr>
                <w:rFonts w:ascii="Times New Roman" w:hAnsi="Times New Roman" w:cs="Times New Roman"/>
                <w:sz w:val="21"/>
                <w:szCs w:val="21"/>
              </w:rPr>
              <w:t xml:space="preserve"> brył) o zróżnicowanych kolorach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 ilości bolców łączących się z rurkami (różne kolory, sztywne i giętkie).</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Wersja zawiera min. 380 sztuk elementów łączących oraz</w:t>
            </w:r>
            <w:r>
              <w:rPr>
                <w:rFonts w:ascii="Times New Roman" w:hAnsi="Times New Roman" w:cs="Times New Roman"/>
                <w:sz w:val="21"/>
                <w:szCs w:val="21"/>
              </w:rPr>
              <w:t xml:space="preserve"> minimum</w:t>
            </w:r>
            <w:r w:rsidRPr="00DF6477">
              <w:rPr>
                <w:rFonts w:ascii="Times New Roman" w:hAnsi="Times New Roman" w:cs="Times New Roman"/>
                <w:sz w:val="21"/>
                <w:szCs w:val="21"/>
              </w:rPr>
              <w:t xml:space="preserve"> 400 rurek.</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Zestaw konstrukcyjny modeli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6</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64603" cy="1095375"/>
                  <wp:effectExtent l="0" t="0" r="2540" b="0"/>
                  <wp:docPr id="15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642" cy="110737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3D284E" w:rsidRDefault="008C1A6E" w:rsidP="00CA322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Zestaw manipulacyjny do zabaw konstrukcyjnych i do nauki geometrii. </w:t>
            </w:r>
          </w:p>
          <w:p w:rsidR="008C1A6E" w:rsidRPr="003D284E" w:rsidRDefault="008C1A6E" w:rsidP="00CA322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Każda kulka powinna posiadać otwór, aby przy pomocy patyczków pod różnymi kątami łączyć je trwale dzięki czemu można tworzyć m.in. graniastosłupy i ostrosłupy. Gotowe modele są doskonałą pomocą na zajęciach dotyczących pojęć geometrycznych, tj. krawędź, przekątna,  powierzchnia, objętość itp.</w:t>
            </w:r>
          </w:p>
          <w:p w:rsidR="008C1A6E" w:rsidRPr="003D284E" w:rsidRDefault="008C1A6E" w:rsidP="00CA322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Minimum 80 kolorowych kulek oraz minimum 250 słomek o różnych długościach</w:t>
            </w:r>
          </w:p>
          <w:p w:rsidR="008C1A6E" w:rsidRPr="003D284E" w:rsidRDefault="008C1A6E" w:rsidP="00CA322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Skala kart do modeli wynosi 1:1. Na każdej karcie jest wskazana ilość potrzebnych elementów do budowy modelu przestrzennego. </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7.</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Karty płaskich modeli.</w:t>
            </w:r>
          </w:p>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Zestaw konstrukcyjny modeli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14145" cy="1247775"/>
                  <wp:effectExtent l="0" t="0" r="0" b="9525"/>
                  <wp:docPr id="15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3945" cy="1256422"/>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jc w:val="both"/>
              <w:rPr>
                <w:rFonts w:ascii="Times New Roman" w:hAnsi="Times New Roman" w:cs="Times New Roman"/>
                <w:color w:val="FF0000"/>
                <w:sz w:val="21"/>
                <w:szCs w:val="21"/>
              </w:rPr>
            </w:pPr>
            <w:r w:rsidRPr="003D284E">
              <w:rPr>
                <w:rFonts w:ascii="Times New Roman" w:hAnsi="Times New Roman" w:cs="Times New Roman"/>
                <w:sz w:val="21"/>
                <w:szCs w:val="21"/>
              </w:rPr>
              <w:t xml:space="preserve">Zestaw manipulacyjny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w:t>
            </w:r>
            <w:r>
              <w:rPr>
                <w:rFonts w:ascii="Times New Roman" w:hAnsi="Times New Roman" w:cs="Times New Roman"/>
                <w:sz w:val="21"/>
                <w:szCs w:val="21"/>
              </w:rPr>
              <w:t>itp.</w:t>
            </w:r>
            <w:r w:rsidRPr="003D284E">
              <w:rPr>
                <w:rFonts w:ascii="Times New Roman" w:hAnsi="Times New Roman" w:cs="Times New Roman"/>
                <w:sz w:val="21"/>
                <w:szCs w:val="21"/>
              </w:rPr>
              <w:t xml:space="preserve"> Skala kart do modeli wynosi 1:1. Na każdej karcie jest wskazana ilość potrzebnych elementów do budowy modelu przestrzennego. 10 dwustronnych kart z tworzywa; wym. min.15 x 21 cm </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Karty przestrzennych modeli. Zestaw konstrukcyjny modeli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605058" cy="1304925"/>
                  <wp:effectExtent l="0" t="0" r="0" b="0"/>
                  <wp:docPr id="15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444" cy="1316621"/>
                          </a:xfrm>
                          <a:prstGeom prst="rect">
                            <a:avLst/>
                          </a:prstGeom>
                          <a:noFill/>
                          <a:ln>
                            <a:noFill/>
                          </a:ln>
                        </pic:spPr>
                      </pic:pic>
                    </a:graphicData>
                  </a:graphic>
                </wp:inline>
              </w:drawing>
            </w:r>
          </w:p>
        </w:tc>
        <w:tc>
          <w:tcPr>
            <w:tcW w:w="7620" w:type="dxa"/>
          </w:tcPr>
          <w:p w:rsidR="008C1A6E" w:rsidRPr="003D284E" w:rsidRDefault="008C1A6E" w:rsidP="00CA3221">
            <w:pPr>
              <w:autoSpaceDE w:val="0"/>
              <w:autoSpaceDN w:val="0"/>
              <w:adjustRightInd w:val="0"/>
              <w:rPr>
                <w:rFonts w:ascii="Times New Roman" w:hAnsi="Times New Roman" w:cs="Times New Roman"/>
                <w:sz w:val="8"/>
                <w:szCs w:val="8"/>
              </w:rPr>
            </w:pPr>
          </w:p>
          <w:p w:rsidR="008C1A6E" w:rsidRPr="003D284E" w:rsidRDefault="008C1A6E" w:rsidP="00CA322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 xml:space="preserve">Zestaw do zabaw konstrukcyjnych i do nauki geometrii. Duża liczba otworów w kulkach pozwala trwale łączyć je z sobą za pomocą patyczków pod różnymi kątami, dzięki czemu można tworzyć m.in. graniastosłupy i ostrosłupy. Gotowe modele są doskonałą pomocą na zajęciach dotyczących pojęć geometrycznych, tj. krawędź, przekątna, powierzchnia, objętość itp. </w:t>
            </w:r>
          </w:p>
          <w:p w:rsidR="008C1A6E" w:rsidRPr="003D284E" w:rsidRDefault="008C1A6E" w:rsidP="00CA3221">
            <w:pPr>
              <w:autoSpaceDE w:val="0"/>
              <w:autoSpaceDN w:val="0"/>
              <w:adjustRightInd w:val="0"/>
              <w:jc w:val="both"/>
              <w:rPr>
                <w:rFonts w:ascii="Times New Roman" w:hAnsi="Times New Roman" w:cs="Times New Roman"/>
                <w:sz w:val="21"/>
                <w:szCs w:val="21"/>
              </w:rPr>
            </w:pPr>
            <w:r w:rsidRPr="003D284E">
              <w:rPr>
                <w:rFonts w:ascii="Times New Roman" w:hAnsi="Times New Roman" w:cs="Times New Roman"/>
                <w:sz w:val="21"/>
                <w:szCs w:val="21"/>
              </w:rPr>
              <w:t>Skala kart do modeli wynosi 1:1. Na każdej karcie jest wskazana ilość potrzebnych elementów do budowy modelu przestrzennego. 10 dwustronnych kart z tworzywa; wym. min.15 x 21 cm</w:t>
            </w:r>
          </w:p>
          <w:p w:rsidR="008C1A6E" w:rsidRPr="00DF6477" w:rsidRDefault="008C1A6E" w:rsidP="00CA3221">
            <w:pPr>
              <w:autoSpaceDE w:val="0"/>
              <w:autoSpaceDN w:val="0"/>
              <w:adjustRightInd w:val="0"/>
              <w:jc w:val="both"/>
              <w:rPr>
                <w:rFonts w:ascii="Times New Roman" w:hAnsi="Times New Roman" w:cs="Times New Roman"/>
                <w:color w:val="FF0000"/>
                <w:sz w:val="21"/>
                <w:szCs w:val="21"/>
              </w:rPr>
            </w:pP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9.</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Bryły geometryczne składane z siatkami </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70866" cy="1133475"/>
                  <wp:effectExtent l="0" t="0" r="5715" b="0"/>
                  <wp:docPr id="155"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8080" cy="1139909"/>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Bryły pomagają dziecku zrozumieć takie pojęcia jak: objętość, obwód, powierzchnia i symetria.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 brył z przeźroczystego tworzywa o wym. min.7,5 cm:</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walec, stożek, sześcian, prostopadłościan, graniastosłup trójkątny, graniastosłup sześciokątny, czworościan, ostrosłup o podstawie kwadratu. </w:t>
            </w:r>
            <w:r w:rsidRPr="00DF6477">
              <w:rPr>
                <w:rFonts w:ascii="Times New Roman" w:hAnsi="Times New Roman" w:cs="Times New Roman"/>
                <w:sz w:val="21"/>
                <w:szCs w:val="21"/>
              </w:rPr>
              <w:br/>
              <w:t>10 siatek z kolorowego tworzywa.</w:t>
            </w:r>
          </w:p>
          <w:p w:rsidR="008C1A6E" w:rsidRPr="00DF6477" w:rsidRDefault="008C1A6E" w:rsidP="00CA3221">
            <w:pPr>
              <w:autoSpaceDE w:val="0"/>
              <w:autoSpaceDN w:val="0"/>
              <w:adjustRightInd w:val="0"/>
              <w:rPr>
                <w:rFonts w:ascii="Times New Roman" w:hAnsi="Times New Roman" w:cs="Times New Roman"/>
                <w:sz w:val="21"/>
                <w:szCs w:val="21"/>
              </w:rPr>
            </w:pP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10.</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Siatki geometryczne. Modele do składania</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57275" cy="885825"/>
                  <wp:effectExtent l="0" t="0" r="9525" b="9525"/>
                  <wp:docPr id="1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88582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Modele minimum </w:t>
            </w:r>
            <w:r w:rsidRPr="00DF6477">
              <w:rPr>
                <w:rFonts w:ascii="Times New Roman" w:hAnsi="Times New Roman" w:cs="Times New Roman"/>
                <w:sz w:val="21"/>
                <w:szCs w:val="21"/>
              </w:rPr>
              <w:t>36 szt. o wymiarach</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15 cm, wykonane z papieru</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11.</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Przyrząd do demonstracji powstawania brył obrotowych</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Przyrząd wraz z kompletem plastikowych ramek służy do demonstracji powstawania brył obrotowych.</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Skład zestawu:</w:t>
            </w: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stelaż z ramieniem do mocowania ramek</w:t>
            </w: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osłona</w:t>
            </w: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zasilacz</w:t>
            </w: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w:t>
            </w:r>
            <w:r w:rsidRPr="00DF6477">
              <w:rPr>
                <w:rFonts w:ascii="Times New Roman" w:hAnsi="Times New Roman" w:cs="Times New Roman"/>
                <w:sz w:val="21"/>
                <w:szCs w:val="21"/>
              </w:rPr>
              <w:t xml:space="preserve"> komplet plastikowych ramek</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12.</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Bryły wpisane – </w:t>
            </w:r>
            <w:proofErr w:type="spellStart"/>
            <w:r w:rsidRPr="00DF6477">
              <w:rPr>
                <w:rFonts w:ascii="Times New Roman" w:hAnsi="Times New Roman" w:cs="Times New Roman"/>
                <w:sz w:val="21"/>
                <w:szCs w:val="21"/>
              </w:rPr>
              <w:t>kpl</w:t>
            </w:r>
            <w:proofErr w:type="spellEnd"/>
            <w:r w:rsidRPr="00DF6477">
              <w:rPr>
                <w:rFonts w:ascii="Times New Roman" w:hAnsi="Times New Roman" w:cs="Times New Roman"/>
                <w:sz w:val="21"/>
                <w:szCs w:val="21"/>
              </w:rPr>
              <w:t>. 6 szt.</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6 brył geometrycznych, wykonanych z przeźroczystego tworzywa sztucznego</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 wpisanymi figurami geometrycznymi.</w:t>
            </w:r>
            <w:r w:rsidRPr="00DF6477">
              <w:rPr>
                <w:rFonts w:ascii="Times New Roman" w:hAnsi="Times New Roman" w:cs="Times New Roman"/>
                <w:sz w:val="21"/>
                <w:szCs w:val="21"/>
              </w:rPr>
              <w:tab/>
              <w:t xml:space="preserve"> </w:t>
            </w:r>
            <w:r w:rsidRPr="00DF6477">
              <w:rPr>
                <w:rFonts w:ascii="Times New Roman" w:hAnsi="Times New Roman" w:cs="Times New Roman"/>
                <w:sz w:val="21"/>
                <w:szCs w:val="21"/>
              </w:rPr>
              <w:tab/>
              <w:t xml:space="preserve">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wysokość brył: </w:t>
            </w:r>
            <w:r>
              <w:rPr>
                <w:rFonts w:ascii="Times New Roman" w:hAnsi="Times New Roman" w:cs="Times New Roman"/>
                <w:sz w:val="21"/>
                <w:szCs w:val="21"/>
              </w:rPr>
              <w:t xml:space="preserve">min. </w:t>
            </w:r>
            <w:r w:rsidRPr="00DF6477">
              <w:rPr>
                <w:rFonts w:ascii="Times New Roman" w:hAnsi="Times New Roman" w:cs="Times New Roman"/>
                <w:sz w:val="21"/>
                <w:szCs w:val="21"/>
              </w:rPr>
              <w:t>17</w:t>
            </w:r>
            <w:r>
              <w:rPr>
                <w:rFonts w:ascii="Times New Roman" w:hAnsi="Times New Roman" w:cs="Times New Roman"/>
                <w:sz w:val="21"/>
                <w:szCs w:val="21"/>
              </w:rPr>
              <w:t xml:space="preserve">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13.</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Bryły geometryczne transparentne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66850" cy="1085850"/>
                  <wp:effectExtent l="0" t="0" r="0" b="0"/>
                  <wp:docPr id="1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1444" cy="1089251"/>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Wielkie transparentne bryły z zaakcentowaną kolorystycznie przezroczystą, zdejmowaną podstawą. Doskonałe jako zestaw demonstracyjny do prezentacji</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całej klasie przez nauczyciela.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Otwierana podstawa </w:t>
            </w:r>
            <w:r>
              <w:rPr>
                <w:rFonts w:ascii="Times New Roman" w:hAnsi="Times New Roman" w:cs="Times New Roman"/>
                <w:sz w:val="21"/>
                <w:szCs w:val="21"/>
              </w:rPr>
              <w:t>pozwala</w:t>
            </w:r>
            <w:r w:rsidRPr="00DF6477">
              <w:rPr>
                <w:rFonts w:ascii="Times New Roman" w:hAnsi="Times New Roman" w:cs="Times New Roman"/>
                <w:sz w:val="21"/>
                <w:szCs w:val="21"/>
              </w:rPr>
              <w:t xml:space="preserve"> eksperymentalnie</w:t>
            </w:r>
            <w:r>
              <w:rPr>
                <w:rFonts w:ascii="Times New Roman" w:hAnsi="Times New Roman" w:cs="Times New Roman"/>
                <w:sz w:val="21"/>
                <w:szCs w:val="21"/>
              </w:rPr>
              <w:t xml:space="preserve"> </w:t>
            </w:r>
            <w:r w:rsidRPr="00DF6477">
              <w:rPr>
                <w:rFonts w:ascii="Times New Roman" w:hAnsi="Times New Roman" w:cs="Times New Roman"/>
                <w:sz w:val="21"/>
                <w:szCs w:val="21"/>
              </w:rPr>
              <w:t>badać objętość brył poprzez nasypanie dowolnego materiału lub nalanie wody.</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wykonane są z estetycznego i trwałego tworzywa;</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17 szt.; </w:t>
            </w:r>
            <w:r w:rsidRPr="00DF6477">
              <w:rPr>
                <w:rFonts w:ascii="Times New Roman" w:hAnsi="Times New Roman" w:cs="Times New Roman"/>
                <w:sz w:val="21"/>
                <w:szCs w:val="21"/>
              </w:rPr>
              <w:br/>
              <w:t>bok najmniejszego sześcianu</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5,3 cm; bok największego sześcianu </w:t>
            </w:r>
            <w:r>
              <w:rPr>
                <w:rFonts w:ascii="Times New Roman" w:hAnsi="Times New Roman" w:cs="Times New Roman"/>
                <w:sz w:val="21"/>
                <w:szCs w:val="21"/>
              </w:rPr>
              <w:t>min.</w:t>
            </w:r>
            <w:r w:rsidRPr="00DF6477">
              <w:rPr>
                <w:rFonts w:ascii="Times New Roman" w:hAnsi="Times New Roman" w:cs="Times New Roman"/>
                <w:sz w:val="21"/>
                <w:szCs w:val="21"/>
              </w:rPr>
              <w:t>10,4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14.</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Bryły obrotowe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Wymiary</w:t>
            </w:r>
            <w:r>
              <w:rPr>
                <w:rFonts w:ascii="Times New Roman" w:hAnsi="Times New Roman" w:cs="Times New Roman"/>
                <w:sz w:val="21"/>
                <w:szCs w:val="21"/>
              </w:rPr>
              <w:t xml:space="preserve"> min.</w:t>
            </w:r>
            <w:r w:rsidRPr="00DF6477">
              <w:rPr>
                <w:rFonts w:ascii="Times New Roman" w:hAnsi="Times New Roman" w:cs="Times New Roman"/>
                <w:sz w:val="21"/>
                <w:szCs w:val="21"/>
              </w:rPr>
              <w:t>: 70cm x 100cm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15.</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Wielościany foremne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Wymiary</w:t>
            </w:r>
            <w:r>
              <w:rPr>
                <w:rFonts w:ascii="Times New Roman" w:hAnsi="Times New Roman" w:cs="Times New Roman"/>
                <w:sz w:val="21"/>
                <w:szCs w:val="21"/>
              </w:rPr>
              <w:t xml:space="preserve"> min.</w:t>
            </w:r>
            <w:r w:rsidRPr="00DF6477">
              <w:rPr>
                <w:rFonts w:ascii="Times New Roman" w:hAnsi="Times New Roman" w:cs="Times New Roman"/>
                <w:sz w:val="21"/>
                <w:szCs w:val="21"/>
              </w:rPr>
              <w:t>: 70cm x 100cm</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16.</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Zestaw brył pełnych do mierzenia i porównań objętości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Ilość: min. </w:t>
            </w:r>
            <w:r w:rsidRPr="00DF6477">
              <w:rPr>
                <w:rFonts w:ascii="Times New Roman" w:hAnsi="Times New Roman" w:cs="Times New Roman"/>
                <w:sz w:val="21"/>
                <w:szCs w:val="21"/>
              </w:rPr>
              <w:t>17 szt.</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Wys</w:t>
            </w:r>
            <w:r>
              <w:rPr>
                <w:rFonts w:ascii="Times New Roman" w:hAnsi="Times New Roman" w:cs="Times New Roman"/>
                <w:sz w:val="21"/>
                <w:szCs w:val="21"/>
              </w:rPr>
              <w:t>okość: min.</w:t>
            </w:r>
            <w:r w:rsidRPr="00DF6477">
              <w:rPr>
                <w:rFonts w:ascii="Times New Roman" w:hAnsi="Times New Roman" w:cs="Times New Roman"/>
                <w:sz w:val="21"/>
                <w:szCs w:val="21"/>
              </w:rPr>
              <w:t xml:space="preserve"> 6 cm</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17.</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Ułamkowe koła – wiaderko min. 350 elementów</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Ekonomiczny komplet ułamkowych części kola umożliwia prace z duża grupa uczniów. </w:t>
            </w:r>
            <w:r w:rsidRPr="00DF6477">
              <w:rPr>
                <w:rFonts w:ascii="Times New Roman" w:hAnsi="Times New Roman" w:cs="Times New Roman"/>
                <w:sz w:val="21"/>
                <w:szCs w:val="21"/>
              </w:rPr>
              <w:br/>
              <w:t>Wiaderko zawiera min.</w:t>
            </w:r>
            <w:r>
              <w:rPr>
                <w:rFonts w:ascii="Times New Roman" w:hAnsi="Times New Roman" w:cs="Times New Roman"/>
                <w:sz w:val="21"/>
                <w:szCs w:val="21"/>
              </w:rPr>
              <w:t xml:space="preserve"> </w:t>
            </w:r>
            <w:r w:rsidRPr="00DF6477">
              <w:rPr>
                <w:rFonts w:ascii="Times New Roman" w:hAnsi="Times New Roman" w:cs="Times New Roman"/>
                <w:sz w:val="21"/>
                <w:szCs w:val="21"/>
              </w:rPr>
              <w:t>350 elementów z</w:t>
            </w:r>
            <w:r>
              <w:rPr>
                <w:rFonts w:ascii="Times New Roman" w:hAnsi="Times New Roman" w:cs="Times New Roman"/>
                <w:sz w:val="21"/>
                <w:szCs w:val="21"/>
              </w:rPr>
              <w:t>e</w:t>
            </w:r>
            <w:r w:rsidRPr="00DF6477">
              <w:rPr>
                <w:rFonts w:ascii="Times New Roman" w:hAnsi="Times New Roman" w:cs="Times New Roman"/>
                <w:sz w:val="21"/>
                <w:szCs w:val="21"/>
              </w:rPr>
              <w:t xml:space="preserve"> sztywnego kartonu: z jednej strony zapis ułamka zwykłego, z drugiej - ułamka dziesiętnego i procentu. </w:t>
            </w:r>
            <w:r w:rsidRPr="00DF6477">
              <w:rPr>
                <w:rFonts w:ascii="Times New Roman" w:hAnsi="Times New Roman" w:cs="Times New Roman"/>
                <w:sz w:val="21"/>
                <w:szCs w:val="21"/>
              </w:rPr>
              <w:br/>
              <w:t xml:space="preserve">Każdy ułamek reprezentowany jest przez inny kolor kartonika: 1/2, 1/3, 1/4, 1/5, 1/6, 1/8, 1/10 i 1/12.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350 elementów z kolorowego kartonu </w:t>
            </w:r>
            <w:r w:rsidRPr="00DF6477">
              <w:rPr>
                <w:rFonts w:ascii="Times New Roman" w:hAnsi="Times New Roman" w:cs="Times New Roman"/>
                <w:sz w:val="21"/>
                <w:szCs w:val="21"/>
              </w:rPr>
              <w:br/>
              <w:t>(śr. kola 10 cm) – łącznie 7 pełnych kompletów - wiaderko – instrukcja.</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18.</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Ułamki w kole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781050"/>
                  <wp:effectExtent l="0" t="0" r="9525" b="0"/>
                  <wp:docPr id="1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zawiera 9 kolorowych kół z tworzywa, podzielonych na 1/1, 1/2, 1/3, 1/4,1/5, 1/6, 1/8, 1/10, 1/12. </w:t>
            </w:r>
            <w:r w:rsidRPr="00DF6477">
              <w:rPr>
                <w:rFonts w:ascii="Times New Roman" w:hAnsi="Times New Roman" w:cs="Times New Roman"/>
                <w:sz w:val="21"/>
                <w:szCs w:val="21"/>
              </w:rPr>
              <w:br/>
              <w:t>Zestaw w sposób bardzo konkretny ułatwia pojęcie tezy,</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że ułamki są częściami całości. W ten sposób abstrakcja staje się konkretna i przyswajalna dla dzieci.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Śr. </w:t>
            </w:r>
            <w:r>
              <w:rPr>
                <w:rFonts w:ascii="Times New Roman" w:hAnsi="Times New Roman" w:cs="Times New Roman"/>
                <w:sz w:val="21"/>
                <w:szCs w:val="21"/>
              </w:rPr>
              <w:t xml:space="preserve">min. </w:t>
            </w:r>
            <w:r w:rsidRPr="00DF6477">
              <w:rPr>
                <w:rFonts w:ascii="Times New Roman" w:hAnsi="Times New Roman" w:cs="Times New Roman"/>
                <w:sz w:val="21"/>
                <w:szCs w:val="21"/>
              </w:rPr>
              <w:t>10 cm; pudełko z tworzywa</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19.</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Ułamki, zestaw liniowy, wąski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1169087"/>
                  <wp:effectExtent l="0" t="0" r="0" b="0"/>
                  <wp:docPr id="159"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5666" cy="117648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br/>
              <w:t>Ułamki-zestaw liniowy, wąski.</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Zestaw przeznaczony do tablicy ściennej, wykonany </w:t>
            </w:r>
            <w:r w:rsidRPr="00DF6477">
              <w:rPr>
                <w:rFonts w:ascii="Times New Roman" w:hAnsi="Times New Roman" w:cs="Times New Roman"/>
                <w:sz w:val="21"/>
                <w:szCs w:val="21"/>
              </w:rPr>
              <w:br/>
              <w:t>z barwnego tworzywa sztucznego.</w:t>
            </w:r>
            <w:r>
              <w:rPr>
                <w:rFonts w:ascii="Times New Roman" w:hAnsi="Times New Roman" w:cs="Times New Roman"/>
                <w:sz w:val="21"/>
                <w:szCs w:val="21"/>
              </w:rPr>
              <w:t xml:space="preserve"> </w:t>
            </w:r>
            <w:r w:rsidRPr="00DF6477">
              <w:rPr>
                <w:rFonts w:ascii="Times New Roman" w:hAnsi="Times New Roman" w:cs="Times New Roman"/>
                <w:sz w:val="21"/>
                <w:szCs w:val="21"/>
              </w:rPr>
              <w:t>Na tylnej stronie każdego elementu znajduje się magnes.</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Rozmiar: 1/1 = min. 100 x 5 cm</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1/1, 1/2, 1/3, 1/4, 1/5, 1/6, 1/8, 1/10, 1/12</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Do każdego ułamka dostępnych jest tyle pasków, aby można było przedstawić 1 całość.</w:t>
            </w:r>
          </w:p>
        </w:tc>
      </w:tr>
      <w:tr w:rsidR="008C1A6E" w:rsidRPr="00DF6477" w:rsidTr="00CA3221">
        <w:tc>
          <w:tcPr>
            <w:tcW w:w="570"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20.</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Ułamki na magnesie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23925"/>
                  <wp:effectExtent l="0" t="0" r="9525" b="9525"/>
                  <wp:docPr id="160"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demonstracyjny do ćwiczeń klasowych. </w:t>
            </w:r>
            <w:r w:rsidRPr="00DF6477">
              <w:rPr>
                <w:rFonts w:ascii="Times New Roman" w:hAnsi="Times New Roman" w:cs="Times New Roman"/>
                <w:sz w:val="21"/>
                <w:szCs w:val="21"/>
              </w:rPr>
              <w:br/>
              <w:t xml:space="preserve">Ułamki wykonane są z folii magnetycznej w 9 kolorach. Każda część ułamkowa jest w innym kolorze: </w:t>
            </w:r>
            <w:r w:rsidRPr="00DF6477">
              <w:rPr>
                <w:rFonts w:ascii="Times New Roman" w:hAnsi="Times New Roman" w:cs="Times New Roman"/>
                <w:sz w:val="21"/>
                <w:szCs w:val="21"/>
              </w:rPr>
              <w:br/>
              <w:t>1, 1/2, 1/3, 1/4, 1/5, 1/6, 1/8, 1/10, 1/12.</w:t>
            </w:r>
            <w:r w:rsidRPr="00DF6477">
              <w:rPr>
                <w:rFonts w:ascii="Times New Roman" w:hAnsi="Times New Roman" w:cs="Times New Roman"/>
                <w:sz w:val="21"/>
                <w:szCs w:val="21"/>
              </w:rPr>
              <w:br/>
              <w:t xml:space="preserve">Całość listwy ma wym. </w:t>
            </w:r>
            <w:r>
              <w:rPr>
                <w:rFonts w:ascii="Times New Roman" w:hAnsi="Times New Roman" w:cs="Times New Roman"/>
                <w:sz w:val="21"/>
                <w:szCs w:val="21"/>
              </w:rPr>
              <w:t xml:space="preserve">min. </w:t>
            </w:r>
            <w:r w:rsidRPr="00DF6477">
              <w:rPr>
                <w:rFonts w:ascii="Times New Roman" w:hAnsi="Times New Roman" w:cs="Times New Roman"/>
                <w:sz w:val="21"/>
                <w:szCs w:val="21"/>
              </w:rPr>
              <w:t>100 x 10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21.</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System dziesiętny magnetyczny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762000"/>
                  <wp:effectExtent l="0" t="0" r="9525" b="0"/>
                  <wp:docPr id="16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775" cy="76200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Model płaskich ,,bloków" magnetycznych oprócz różnicowania wielkością wykorzystuje również element kolorystyczny do podkreślania pozycji dziesiętnej.</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zawiera: 25 jedności - 2,5 cm, 12 dziesiątek - 11 cm, 12 setek - 15 cm, 5 tysięcy - 20cm wykonane ze sztywnej grubej pianki z magnesem.</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Pudełko z wkładką do sortowania.</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22.</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Istota systemu dziesiętnego – klocki duże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Duży zestaw do wykorzystania przez nauczyciela w czasie demonstracji lub przez uczniów w pracy grupowej.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Hierarchia klocków ukazuje związki pomiędzy kolejnymi rzędami systemu dziesiętnego: jedność - dziesiątka - setka.</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min.  111 elementów drewnianych: </w:t>
            </w:r>
            <w:r w:rsidRPr="00DF6477">
              <w:rPr>
                <w:rFonts w:ascii="Times New Roman" w:hAnsi="Times New Roman" w:cs="Times New Roman"/>
                <w:sz w:val="21"/>
                <w:szCs w:val="21"/>
              </w:rPr>
              <w:br/>
              <w:t>1 setka (20 x 20 x 2 cm) , 10 dziesiątek (20 x 2 x 2 cm),</w:t>
            </w:r>
            <w:r w:rsidRPr="00DF6477">
              <w:rPr>
                <w:rFonts w:ascii="Times New Roman" w:hAnsi="Times New Roman" w:cs="Times New Roman"/>
                <w:sz w:val="21"/>
                <w:szCs w:val="21"/>
              </w:rPr>
              <w:br/>
              <w:t>100 jedności (2 x 2 x 2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23.</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Magnesy. Duży zestaw.</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42975"/>
                  <wp:effectExtent l="0" t="0" r="9525" b="9525"/>
                  <wp:docPr id="16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sz w:val="21"/>
                <w:szCs w:val="21"/>
              </w:rPr>
              <w:t xml:space="preserve">Ekonomiczne zestawy nowych kolorowych magnesów do tablic. </w:t>
            </w:r>
            <w:r w:rsidRPr="00DF6477">
              <w:rPr>
                <w:rFonts w:ascii="Times New Roman" w:hAnsi="Times New Roman" w:cs="Times New Roman"/>
                <w:sz w:val="21"/>
                <w:szCs w:val="21"/>
              </w:rPr>
              <w:br/>
              <w:t xml:space="preserve">Ogromną zaletą jest duża średnica samego magnesu, co czyni je wyjątkowo skutecznymi w pracy z mapami, plakatami itp. 60 szt.; </w:t>
            </w:r>
            <w:r>
              <w:rPr>
                <w:rFonts w:ascii="Times New Roman" w:hAnsi="Times New Roman" w:cs="Times New Roman"/>
                <w:sz w:val="21"/>
                <w:szCs w:val="21"/>
              </w:rPr>
              <w:t xml:space="preserve">min. </w:t>
            </w:r>
            <w:r w:rsidRPr="00DF6477">
              <w:rPr>
                <w:rFonts w:ascii="Times New Roman" w:hAnsi="Times New Roman" w:cs="Times New Roman"/>
                <w:sz w:val="21"/>
                <w:szCs w:val="21"/>
              </w:rPr>
              <w:t>3,5 cm</w:t>
            </w:r>
            <w:r>
              <w:rPr>
                <w:rFonts w:ascii="Times New Roman" w:hAnsi="Times New Roman" w:cs="Times New Roman"/>
                <w:sz w:val="21"/>
                <w:szCs w:val="21"/>
              </w:rPr>
              <w:t>.</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24.</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Przybory tablicowe drewniane, magnetyczne (z tablicą)</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62050" cy="842709"/>
                  <wp:effectExtent l="0" t="0" r="0" b="0"/>
                  <wp:docPr id="163"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1807" cy="84978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Przybory tablicowe drewniane, magnetyczne (z tablicą).</w:t>
            </w:r>
            <w:r>
              <w:rPr>
                <w:rFonts w:ascii="Times New Roman" w:hAnsi="Times New Roman" w:cs="Times New Roman"/>
                <w:sz w:val="21"/>
                <w:szCs w:val="21"/>
              </w:rPr>
              <w:t xml:space="preserve"> W skład zestawu wchodzą przybory: linijka, ekierka, kątomierz.</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25.</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Magnetyczna linijka – </w:t>
            </w:r>
            <w:r w:rsidRPr="00DF6477">
              <w:rPr>
                <w:rFonts w:ascii="Times New Roman" w:hAnsi="Times New Roman" w:cs="Times New Roman"/>
                <w:sz w:val="21"/>
                <w:szCs w:val="21"/>
              </w:rPr>
              <w:br/>
              <w:t>oś liczbowa</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1066800"/>
                  <wp:effectExtent l="0" t="0" r="9525" b="0"/>
                  <wp:docPr id="16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5375" cy="106680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Miara którą można zamocować na dowolnej metalowej powierzchni, na której można pisać markerami i bez problemu je ścierać.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200 x 12 cm; 100 sektorów – przemiennie 10 czerwonych,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 białych, marker.</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26.</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Nakładka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 xml:space="preserve"> – układ współrzędnych</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Układ współrzędnych nakładka tablicowa magnetyczna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Rozmiar gabarytowy planszy: 80 cm x 96 cm, a więc formatowo wpisuje się w skrzydło tradycyjnego szkolnego tryptyku.</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27.</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Waga wielofunkcyjna</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71550"/>
                  <wp:effectExtent l="0" t="0" r="9525" b="0"/>
                  <wp:docPr id="16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9675" cy="97155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Posiada plastikowe pojemniki z uchwytami i wygodnym odpływem na wodę.</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Służy do pomiaru stałych, sypkich i płynnych produktów. Odmierza z dokładnością, co do jednego grama.</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Wym. </w:t>
            </w:r>
            <w:r>
              <w:rPr>
                <w:rFonts w:ascii="Times New Roman" w:hAnsi="Times New Roman" w:cs="Times New Roman"/>
                <w:sz w:val="21"/>
                <w:szCs w:val="21"/>
              </w:rPr>
              <w:t xml:space="preserve">min. </w:t>
            </w:r>
            <w:r w:rsidRPr="00DF6477">
              <w:rPr>
                <w:rFonts w:ascii="Times New Roman" w:hAnsi="Times New Roman" w:cs="Times New Roman"/>
                <w:sz w:val="21"/>
                <w:szCs w:val="21"/>
              </w:rPr>
              <w:t>13 x 37 x 14 cm; poj. 1 pojemnika = 0,5 l</w:t>
            </w:r>
            <w:r w:rsidRPr="00DF6477">
              <w:rPr>
                <w:rFonts w:ascii="Times New Roman" w:hAnsi="Times New Roman" w:cs="Times New Roman"/>
                <w:sz w:val="21"/>
                <w:szCs w:val="21"/>
              </w:rPr>
              <w:br/>
              <w:t xml:space="preserve"> (z podziałem od 100 do 500 ml</w:t>
            </w:r>
            <w:r w:rsidRPr="00DF6477">
              <w:rPr>
                <w:rFonts w:ascii="Times New Roman" w:hAnsi="Times New Roman" w:cs="Times New Roman"/>
                <w:sz w:val="18"/>
                <w:szCs w:val="18"/>
              </w:rPr>
              <w:t>).</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rPr>
          <w:trHeight w:val="1502"/>
        </w:trPr>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28.</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Odważniki sześciokąty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33475" cy="838200"/>
                  <wp:effectExtent l="0" t="0" r="9525" b="0"/>
                  <wp:docPr id="166"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3475" cy="83820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54 elementy; 4 kolory; każdy kolor oznacza inną wagę: </w:t>
            </w:r>
            <w:r>
              <w:rPr>
                <w:rFonts w:ascii="Times New Roman" w:hAnsi="Times New Roman" w:cs="Times New Roman"/>
                <w:sz w:val="21"/>
                <w:szCs w:val="21"/>
              </w:rPr>
              <w:br/>
            </w:r>
            <w:r w:rsidRPr="00DF6477">
              <w:rPr>
                <w:rFonts w:ascii="Times New Roman" w:hAnsi="Times New Roman" w:cs="Times New Roman"/>
                <w:sz w:val="21"/>
                <w:szCs w:val="21"/>
              </w:rPr>
              <w:t>czerwony – 1 g (</w:t>
            </w:r>
            <w:r>
              <w:rPr>
                <w:rFonts w:ascii="Times New Roman" w:hAnsi="Times New Roman" w:cs="Times New Roman"/>
                <w:sz w:val="21"/>
                <w:szCs w:val="21"/>
              </w:rPr>
              <w:t xml:space="preserve"> min. </w:t>
            </w:r>
            <w:r w:rsidRPr="00DF6477">
              <w:rPr>
                <w:rFonts w:ascii="Times New Roman" w:hAnsi="Times New Roman" w:cs="Times New Roman"/>
                <w:sz w:val="21"/>
                <w:szCs w:val="21"/>
              </w:rPr>
              <w:t xml:space="preserve">20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 xml:space="preserve">.),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niebieski – 5 g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20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 xml:space="preserve">.), </w:t>
            </w:r>
          </w:p>
          <w:p w:rsidR="008C1A6E"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zielony – 10 g  (min. 10 </w:t>
            </w:r>
            <w:proofErr w:type="spellStart"/>
            <w:r>
              <w:rPr>
                <w:rFonts w:ascii="Times New Roman" w:hAnsi="Times New Roman" w:cs="Times New Roman"/>
                <w:sz w:val="21"/>
                <w:szCs w:val="21"/>
              </w:rPr>
              <w:t>elem</w:t>
            </w:r>
            <w:proofErr w:type="spellEnd"/>
            <w:r>
              <w:rPr>
                <w:rFonts w:ascii="Times New Roman" w:hAnsi="Times New Roman" w:cs="Times New Roman"/>
                <w:sz w:val="21"/>
                <w:szCs w:val="21"/>
              </w:rPr>
              <w:t xml:space="preserve">.)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żółty – 20 g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4 </w:t>
            </w:r>
            <w:proofErr w:type="spellStart"/>
            <w:r w:rsidRPr="00DF6477">
              <w:rPr>
                <w:rFonts w:ascii="Times New Roman" w:hAnsi="Times New Roman" w:cs="Times New Roman"/>
                <w:sz w:val="21"/>
                <w:szCs w:val="21"/>
              </w:rPr>
              <w:t>elem</w:t>
            </w:r>
            <w:proofErr w:type="spellEnd"/>
            <w:r w:rsidRPr="00DF6477">
              <w:rPr>
                <w:rFonts w:ascii="Times New Roman" w:hAnsi="Times New Roman" w:cs="Times New Roman"/>
                <w:sz w:val="21"/>
                <w:szCs w:val="21"/>
              </w:rPr>
              <w:t>.)</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29.</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Odważniki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57275" cy="847725"/>
                  <wp:effectExtent l="0" t="0" r="9525" b="9525"/>
                  <wp:docPr id="167"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7275" cy="84772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4 sztuki: 1 x 500g; 2 x 200g; 1 x 100g.</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30.</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 xml:space="preserve">Waga matematyczna </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971550"/>
                  <wp:effectExtent l="0" t="0" r="9525" b="0"/>
                  <wp:docPr id="168"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97155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Dzieci uzmysławiają sobie znaczenie wartości liczb poprzez umieszczanie ciężarków na ramionach wagi. Za jej pomocą można w prosty sposób zilustrować dodawanie, odejmowanie lub mnożenie.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Waga o wym. min. 22 x 66 cm; </w:t>
            </w:r>
            <w:r>
              <w:rPr>
                <w:rFonts w:ascii="Times New Roman" w:hAnsi="Times New Roman" w:cs="Times New Roman"/>
                <w:sz w:val="21"/>
                <w:szCs w:val="21"/>
              </w:rPr>
              <w:t xml:space="preserve">mon. </w:t>
            </w:r>
            <w:r w:rsidRPr="00DF6477">
              <w:rPr>
                <w:rFonts w:ascii="Times New Roman" w:hAnsi="Times New Roman" w:cs="Times New Roman"/>
                <w:sz w:val="21"/>
                <w:szCs w:val="21"/>
              </w:rPr>
              <w:t xml:space="preserve">20 szt. ciężarków </w:t>
            </w:r>
            <w:r>
              <w:rPr>
                <w:rFonts w:ascii="Times New Roman" w:hAnsi="Times New Roman" w:cs="Times New Roman"/>
                <w:sz w:val="21"/>
                <w:szCs w:val="21"/>
              </w:rPr>
              <w:t xml:space="preserve">o wadze min. </w:t>
            </w:r>
            <w:r w:rsidRPr="00DF6477">
              <w:rPr>
                <w:rFonts w:ascii="Times New Roman" w:hAnsi="Times New Roman" w:cs="Times New Roman"/>
                <w:sz w:val="21"/>
                <w:szCs w:val="21"/>
              </w:rPr>
              <w:t>10 g.</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31.</w:t>
            </w:r>
          </w:p>
        </w:tc>
        <w:tc>
          <w:tcPr>
            <w:tcW w:w="2472"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Monety z tworzywa</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09675" cy="942975"/>
                  <wp:effectExtent l="0" t="0" r="9525" b="9525"/>
                  <wp:docPr id="169"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monet z tworzywa umożliwiających poprzez zabawę poznanie wartości pieniądza, nabycie umiejętności odliczania określonych kwot oraz dokonywanie podstawowych działań arytmetycznych.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100 monet: 10 monet o nominałach od 2gr do 5zł </w:t>
            </w:r>
            <w:r w:rsidRPr="00DF6477">
              <w:rPr>
                <w:rFonts w:ascii="Times New Roman" w:hAnsi="Times New Roman" w:cs="Times New Roman"/>
                <w:sz w:val="21"/>
                <w:szCs w:val="21"/>
              </w:rPr>
              <w:br/>
              <w:t>i 20 monet 1 gr.</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32.</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bezpieczne</w:t>
            </w:r>
          </w:p>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jednostronne 1szt.</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30</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Zastosowanie: pomoc uczniowska w nauce geometrii.</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1 lusterko o wymiarze min. 12 x 8,5 cm</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wykonane z tworzywa, powłoka lustrzana z jednej strony (zabezpieczona folią ochronną).</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33.</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narożne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25</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Lusterko narożne wym. min. 10 x 7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34.</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Przybory do tablicy + tablica</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Tablica ścienna (</w:t>
            </w:r>
            <w:r>
              <w:rPr>
                <w:rFonts w:ascii="Times New Roman" w:hAnsi="Times New Roman" w:cs="Times New Roman"/>
                <w:sz w:val="21"/>
                <w:szCs w:val="21"/>
              </w:rPr>
              <w:t xml:space="preserve">min. </w:t>
            </w:r>
            <w:r w:rsidRPr="00DF6477">
              <w:rPr>
                <w:rFonts w:ascii="Times New Roman" w:hAnsi="Times New Roman" w:cs="Times New Roman"/>
                <w:sz w:val="21"/>
                <w:szCs w:val="21"/>
              </w:rPr>
              <w:t>105x59 cm) z przyborami:</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cyrkiel na przyssawkach;</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 linijka </w:t>
            </w:r>
            <w:r>
              <w:rPr>
                <w:rFonts w:ascii="Times New Roman" w:hAnsi="Times New Roman" w:cs="Times New Roman"/>
                <w:sz w:val="21"/>
                <w:szCs w:val="21"/>
              </w:rPr>
              <w:t xml:space="preserve">min. </w:t>
            </w:r>
            <w:r w:rsidRPr="00DF6477">
              <w:rPr>
                <w:rFonts w:ascii="Times New Roman" w:hAnsi="Times New Roman" w:cs="Times New Roman"/>
                <w:sz w:val="21"/>
                <w:szCs w:val="21"/>
              </w:rPr>
              <w:t>100 cm</w:t>
            </w:r>
            <w:r>
              <w:rPr>
                <w:rFonts w:ascii="Times New Roman" w:hAnsi="Times New Roman" w:cs="Times New Roman"/>
                <w:sz w:val="21"/>
                <w:szCs w:val="21"/>
              </w:rPr>
              <w:t>;</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kątomierz dwustronny</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50 cm</w:t>
            </w:r>
            <w:r>
              <w:rPr>
                <w:rFonts w:ascii="Times New Roman" w:hAnsi="Times New Roman" w:cs="Times New Roman"/>
                <w:sz w:val="21"/>
                <w:szCs w:val="21"/>
              </w:rPr>
              <w:t>;</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ekierka równoramienna (90°-45° - 45°)</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ekierka ( 30°- 60°- 90°)</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 wskaźnik dł. </w:t>
            </w:r>
            <w:r>
              <w:rPr>
                <w:rFonts w:ascii="Times New Roman" w:hAnsi="Times New Roman" w:cs="Times New Roman"/>
                <w:sz w:val="21"/>
                <w:szCs w:val="21"/>
              </w:rPr>
              <w:t xml:space="preserve">min. </w:t>
            </w:r>
            <w:r w:rsidRPr="00DF6477">
              <w:rPr>
                <w:rFonts w:ascii="Times New Roman" w:hAnsi="Times New Roman" w:cs="Times New Roman"/>
                <w:sz w:val="21"/>
                <w:szCs w:val="21"/>
              </w:rPr>
              <w:t>90 cm;</w:t>
            </w: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elementy montażowe.</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35.</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Demonstracyjny liniał</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21"/>
                <w:szCs w:val="21"/>
              </w:rPr>
            </w:pPr>
          </w:p>
        </w:tc>
        <w:tc>
          <w:tcPr>
            <w:tcW w:w="7620" w:type="dxa"/>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Zawartość: tablica z tworzywa (wym.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125 x 35 cm) - powierzchnia tablicy umożliwia zapis flamastrem </w:t>
            </w:r>
            <w:proofErr w:type="spellStart"/>
            <w:r w:rsidRPr="00DF6477">
              <w:rPr>
                <w:rFonts w:ascii="Times New Roman" w:hAnsi="Times New Roman" w:cs="Times New Roman"/>
                <w:sz w:val="21"/>
                <w:szCs w:val="21"/>
              </w:rPr>
              <w:t>suchościeralnym</w:t>
            </w:r>
            <w:proofErr w:type="spellEnd"/>
            <w:r w:rsidRPr="00DF6477">
              <w:rPr>
                <w:rFonts w:ascii="Times New Roman" w:hAnsi="Times New Roman" w:cs="Times New Roman"/>
                <w:sz w:val="21"/>
                <w:szCs w:val="21"/>
              </w:rPr>
              <w:t xml:space="preserve"> – instrukcja.</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36.</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Tangram matematyczny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876300"/>
                  <wp:effectExtent l="0" t="0" r="9525" b="0"/>
                  <wp:docPr id="170"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Zadanie polega na wykonywaniu działań matematycznych </w:t>
            </w:r>
            <w:r w:rsidRPr="00DF6477">
              <w:rPr>
                <w:rFonts w:ascii="Times New Roman" w:hAnsi="Times New Roman" w:cs="Times New Roman"/>
                <w:sz w:val="21"/>
                <w:szCs w:val="21"/>
              </w:rPr>
              <w:br/>
              <w:t xml:space="preserve">i zaznaczaniu wyników na magnetycznej tabliczce. Po prawidłowym rozwiązaniu działań  powstaje ciekawy obraz.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Dwustronna tabliczka magnetyczna A4 min. 48 magnetycznych trójkątów, min. 12 kart z działaniami w zakresie do 30, min.18 kart z działaniami w zakresie do 100, książka z rozwiązaniami.</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37.</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Tangram magnetyczny – 30 </w:t>
            </w:r>
            <w:proofErr w:type="spellStart"/>
            <w:r w:rsidRPr="00DF6477">
              <w:rPr>
                <w:rFonts w:ascii="Times New Roman" w:hAnsi="Times New Roman" w:cs="Times New Roman"/>
                <w:sz w:val="21"/>
                <w:szCs w:val="21"/>
              </w:rPr>
              <w:t>kpl</w:t>
            </w:r>
            <w:proofErr w:type="spellEnd"/>
            <w:r w:rsidRPr="00DF6477">
              <w:rPr>
                <w:rFonts w:ascii="Times New Roman" w:hAnsi="Times New Roman" w:cs="Times New Roman"/>
                <w:sz w:val="21"/>
                <w:szCs w:val="21"/>
              </w:rPr>
              <w:t>.</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733425"/>
                  <wp:effectExtent l="0" t="0" r="9525" b="9525"/>
                  <wp:docPr id="171"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30 tangramów w sześciu różnych kolorach: czerwony, niebieski, żółty, zielony, pomarańczowy i fioletowy.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W stabilnej plastikowym wiaderku. </w:t>
            </w:r>
            <w:r w:rsidRPr="00DF6477">
              <w:rPr>
                <w:rFonts w:ascii="Times New Roman" w:hAnsi="Times New Roman" w:cs="Times New Roman"/>
                <w:sz w:val="21"/>
                <w:szCs w:val="21"/>
              </w:rPr>
              <w:br/>
              <w:t>Wskazówki dla nauczycieli.</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38.</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Karty pracy do </w:t>
            </w:r>
            <w:proofErr w:type="spellStart"/>
            <w:r w:rsidRPr="00DF6477">
              <w:rPr>
                <w:rFonts w:ascii="Times New Roman" w:hAnsi="Times New Roman" w:cs="Times New Roman"/>
                <w:sz w:val="21"/>
                <w:szCs w:val="21"/>
              </w:rPr>
              <w:t>Pentomino</w:t>
            </w:r>
            <w:proofErr w:type="spellEnd"/>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914400"/>
                  <wp:effectExtent l="0" t="0" r="9525" b="0"/>
                  <wp:docPr id="172"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 xml:space="preserve">Minimum </w:t>
            </w:r>
            <w:r w:rsidRPr="00DF6477">
              <w:rPr>
                <w:rFonts w:ascii="Times New Roman" w:hAnsi="Times New Roman" w:cs="Times New Roman"/>
                <w:sz w:val="21"/>
                <w:szCs w:val="21"/>
              </w:rPr>
              <w:t xml:space="preserve">24 szt.; wym.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11,5 x 11,5 cm,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tekturowe pudełko,</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blister</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39.</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Pentomino</w:t>
            </w:r>
            <w:proofErr w:type="spellEnd"/>
            <w:r w:rsidRPr="00DF6477">
              <w:rPr>
                <w:rFonts w:ascii="Times New Roman" w:hAnsi="Times New Roman" w:cs="Times New Roman"/>
                <w:sz w:val="21"/>
                <w:szCs w:val="21"/>
              </w:rPr>
              <w:t>. Logiczna układanka</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328013" cy="962025"/>
                  <wp:effectExtent l="0" t="0" r="5715" b="0"/>
                  <wp:docPr id="173"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1316" cy="964417"/>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Pentomino</w:t>
            </w:r>
            <w:proofErr w:type="spellEnd"/>
            <w:r w:rsidRPr="00DF6477">
              <w:rPr>
                <w:rFonts w:ascii="Times New Roman" w:hAnsi="Times New Roman" w:cs="Times New Roman"/>
                <w:sz w:val="21"/>
                <w:szCs w:val="21"/>
              </w:rPr>
              <w:t xml:space="preserve"> jest ciekawą, logiczną łamigłówką geometryczną.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składa się geometrycznych płaskich figur geometrycznych o tej samej powierzchni, ale innym</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kształcie. Każda figura składa się z 5 identycznych małych kwadratów podstawowych.</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Min. 60 elementów w 6 kolorów po 12 szt.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Wykonane z tworzywa sztucznego.</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rPr>
          <w:trHeight w:val="1982"/>
        </w:trPr>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40.</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Biała tablica magnetyczna, mobilna</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351739" cy="1104900"/>
                  <wp:effectExtent l="0" t="0" r="1270" b="0"/>
                  <wp:docPr id="174"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56661" cy="1108923"/>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Biała tablica magnetyczna mobilna dwustronna, magnetyczna, </w:t>
            </w:r>
            <w:proofErr w:type="spellStart"/>
            <w:r w:rsidRPr="00DF6477">
              <w:rPr>
                <w:rFonts w:ascii="Times New Roman" w:hAnsi="Times New Roman" w:cs="Times New Roman"/>
                <w:sz w:val="21"/>
                <w:szCs w:val="21"/>
              </w:rPr>
              <w:t>suchościeralna</w:t>
            </w:r>
            <w:proofErr w:type="spellEnd"/>
            <w:r w:rsidRPr="00DF6477">
              <w:rPr>
                <w:rFonts w:ascii="Times New Roman" w:hAnsi="Times New Roman" w:cs="Times New Roman"/>
                <w:sz w:val="21"/>
                <w:szCs w:val="21"/>
              </w:rPr>
              <w:t>.</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Wym. tablicy</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180 x 100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41.</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Polydron</w:t>
            </w:r>
            <w:proofErr w:type="spellEnd"/>
            <w:r w:rsidRPr="00DF6477">
              <w:rPr>
                <w:rFonts w:ascii="Times New Roman" w:hAnsi="Times New Roman" w:cs="Times New Roman"/>
                <w:sz w:val="21"/>
                <w:szCs w:val="21"/>
              </w:rPr>
              <w:t xml:space="preserve"> - zestaw startowy - 3 figury /</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Polydron</w:t>
            </w:r>
            <w:proofErr w:type="spellEnd"/>
            <w:r w:rsidRPr="00DF6477">
              <w:rPr>
                <w:rFonts w:ascii="Times New Roman" w:hAnsi="Times New Roman" w:cs="Times New Roman"/>
                <w:sz w:val="21"/>
                <w:szCs w:val="21"/>
              </w:rPr>
              <w:t xml:space="preserve"> – zestaw startowy – min.3 figury /184 elementów.</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42.</w:t>
            </w:r>
          </w:p>
        </w:tc>
        <w:tc>
          <w:tcPr>
            <w:tcW w:w="2472" w:type="dxa"/>
            <w:vAlign w:val="center"/>
          </w:tcPr>
          <w:p w:rsidR="008C1A6E" w:rsidRPr="0076448C" w:rsidRDefault="008C1A6E" w:rsidP="00CA3221">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Plansze interaktywne</w:t>
            </w:r>
          </w:p>
          <w:p w:rsidR="008C1A6E" w:rsidRPr="0076448C" w:rsidRDefault="008C1A6E" w:rsidP="00CA3221">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 xml:space="preserve">Matematyka </w:t>
            </w:r>
          </w:p>
          <w:p w:rsidR="008C1A6E" w:rsidRPr="00DF6477" w:rsidRDefault="008C1A6E" w:rsidP="00CA3221">
            <w:pPr>
              <w:autoSpaceDE w:val="0"/>
              <w:autoSpaceDN w:val="0"/>
              <w:adjustRightInd w:val="0"/>
              <w:rPr>
                <w:rFonts w:ascii="Times New Roman" w:hAnsi="Times New Roman" w:cs="Times New Roman"/>
                <w:sz w:val="21"/>
                <w:szCs w:val="21"/>
              </w:rPr>
            </w:pPr>
            <w:r w:rsidRPr="0076448C">
              <w:rPr>
                <w:rFonts w:ascii="Times New Roman" w:hAnsi="Times New Roman" w:cs="Times New Roman"/>
                <w:sz w:val="21"/>
                <w:szCs w:val="21"/>
              </w:rPr>
              <w:t>Szkoła podstawowa</w:t>
            </w:r>
          </w:p>
        </w:tc>
        <w:tc>
          <w:tcPr>
            <w:tcW w:w="708" w:type="dxa"/>
            <w:vAlign w:val="center"/>
          </w:tcPr>
          <w:p w:rsidR="008C1A6E" w:rsidRPr="00DF6477" w:rsidRDefault="008C1A6E" w:rsidP="00CA3221">
            <w:pPr>
              <w:jc w:val="center"/>
              <w:rPr>
                <w:rFonts w:ascii="Times New Roman" w:hAnsi="Times New Roman" w:cs="Times New Roman"/>
                <w:sz w:val="21"/>
                <w:szCs w:val="21"/>
              </w:rPr>
            </w:pPr>
            <w:r>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2B1678" w:rsidRDefault="008C1A6E" w:rsidP="00CA3221">
            <w:pPr>
              <w:autoSpaceDE w:val="0"/>
              <w:autoSpaceDN w:val="0"/>
              <w:adjustRightInd w:val="0"/>
              <w:rPr>
                <w:rFonts w:ascii="Times New Roman" w:hAnsi="Times New Roman" w:cs="Times New Roman"/>
                <w:sz w:val="24"/>
                <w:szCs w:val="8"/>
              </w:rPr>
            </w:pPr>
            <w:r w:rsidRPr="0076448C">
              <w:rPr>
                <w:rFonts w:ascii="Times New Roman" w:hAnsi="Times New Roman" w:cs="Times New Roman"/>
                <w:sz w:val="24"/>
                <w:szCs w:val="8"/>
              </w:rPr>
              <w:t>Zestaw plansz interaktywnych do nauki matematyki dla szkoły podstawowej.</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43.</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komputerowy do matematyki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sz w:val="21"/>
                <w:szCs w:val="21"/>
              </w:rPr>
              <w:t xml:space="preserve">Zestaw zawiera: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70 interaktywnych ćwiczeń, gier i zabaw,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150 kart pracy wydrukowanych z programu, </w:t>
            </w:r>
            <w:r>
              <w:rPr>
                <w:rFonts w:ascii="Times New Roman" w:hAnsi="Times New Roman" w:cs="Times New Roman"/>
                <w:sz w:val="21"/>
                <w:szCs w:val="21"/>
              </w:rPr>
              <w:t xml:space="preserve">min. </w:t>
            </w:r>
            <w:r w:rsidRPr="00DF6477">
              <w:rPr>
                <w:rFonts w:ascii="Times New Roman" w:hAnsi="Times New Roman" w:cs="Times New Roman"/>
                <w:sz w:val="21"/>
                <w:szCs w:val="21"/>
              </w:rPr>
              <w:t xml:space="preserve">30 różnych kart z siatkami wielościanów foremnych (czworościan, sześcian,  ośmiościan, dwunastościan i dwudziestościan); karty wydrukowane są na kartonie przeznaczonym do wycinania i sklejania </w:t>
            </w:r>
            <w:r>
              <w:rPr>
                <w:rFonts w:ascii="Times New Roman" w:hAnsi="Times New Roman" w:cs="Times New Roman"/>
                <w:sz w:val="21"/>
                <w:szCs w:val="21"/>
              </w:rPr>
              <w:t xml:space="preserve">z nich </w:t>
            </w:r>
            <w:r w:rsidRPr="00DF6477">
              <w:rPr>
                <w:rFonts w:ascii="Times New Roman" w:hAnsi="Times New Roman" w:cs="Times New Roman"/>
                <w:sz w:val="21"/>
                <w:szCs w:val="21"/>
              </w:rPr>
              <w:t xml:space="preserve">modeli brył. Karty pracy poza zagadnieniami  przygotowującymi do matematyki takimi jak koncentracja, pamięć i myślenie matematyczne obejmują następujące obszary: </w:t>
            </w:r>
            <w:r>
              <w:rPr>
                <w:rFonts w:ascii="Times New Roman" w:hAnsi="Times New Roman" w:cs="Times New Roman"/>
                <w:sz w:val="21"/>
                <w:szCs w:val="21"/>
              </w:rPr>
              <w:t>l</w:t>
            </w:r>
            <w:r w:rsidRPr="00DF6477">
              <w:rPr>
                <w:rFonts w:ascii="Times New Roman" w:hAnsi="Times New Roman" w:cs="Times New Roman"/>
                <w:sz w:val="21"/>
                <w:szCs w:val="21"/>
              </w:rPr>
              <w:t>iczby naturalne w dziesiątkowym  układzie pozycyjnym, działania na liczbach naturalnych, liczby całkowite</w:t>
            </w:r>
            <w:r>
              <w:rPr>
                <w:rFonts w:ascii="Times New Roman" w:hAnsi="Times New Roman" w:cs="Times New Roman"/>
                <w:sz w:val="21"/>
                <w:szCs w:val="21"/>
              </w:rPr>
              <w:t>, u</w:t>
            </w:r>
            <w:r w:rsidRPr="00DF6477">
              <w:rPr>
                <w:rFonts w:ascii="Times New Roman" w:hAnsi="Times New Roman" w:cs="Times New Roman"/>
                <w:sz w:val="21"/>
                <w:szCs w:val="21"/>
              </w:rPr>
              <w:t>łamki zwykłe i dziesiętne oraz działania na ułamkach zwykłych i dziesiętnych</w:t>
            </w:r>
            <w:r>
              <w:rPr>
                <w:rFonts w:ascii="Times New Roman" w:hAnsi="Times New Roman" w:cs="Times New Roman"/>
                <w:sz w:val="21"/>
                <w:szCs w:val="21"/>
              </w:rPr>
              <w:t>, e</w:t>
            </w:r>
            <w:r w:rsidRPr="00DF6477">
              <w:rPr>
                <w:rFonts w:ascii="Times New Roman" w:hAnsi="Times New Roman" w:cs="Times New Roman"/>
                <w:sz w:val="21"/>
                <w:szCs w:val="21"/>
              </w:rPr>
              <w:t>lementy algebry</w:t>
            </w:r>
            <w:r>
              <w:rPr>
                <w:rFonts w:ascii="Times New Roman" w:hAnsi="Times New Roman" w:cs="Times New Roman"/>
                <w:sz w:val="21"/>
                <w:szCs w:val="21"/>
              </w:rPr>
              <w:t>, p</w:t>
            </w:r>
            <w:r w:rsidRPr="00DF6477">
              <w:rPr>
                <w:rFonts w:ascii="Times New Roman" w:hAnsi="Times New Roman" w:cs="Times New Roman"/>
                <w:sz w:val="21"/>
                <w:szCs w:val="21"/>
              </w:rPr>
              <w:t>roste i  odcinki, kąty, wielokąty, koła, okręgi oraz bryły i obliczenia w geometrii</w:t>
            </w:r>
            <w:r>
              <w:rPr>
                <w:rFonts w:ascii="Times New Roman" w:hAnsi="Times New Roman" w:cs="Times New Roman"/>
                <w:sz w:val="21"/>
                <w:szCs w:val="21"/>
              </w:rPr>
              <w:t>, o</w:t>
            </w:r>
            <w:r w:rsidRPr="00DF6477">
              <w:rPr>
                <w:rFonts w:ascii="Times New Roman" w:hAnsi="Times New Roman" w:cs="Times New Roman"/>
                <w:sz w:val="21"/>
                <w:szCs w:val="21"/>
              </w:rPr>
              <w:t xml:space="preserve">bliczenia praktyczne, elementy statystyki opisowej i zadania tekstowe. </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44.</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Matematyka. Terapia pedagogiczna </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Minimum 5</w:t>
            </w:r>
            <w:r w:rsidRPr="00DF6477">
              <w:rPr>
                <w:rFonts w:ascii="Times New Roman" w:hAnsi="Times New Roman" w:cs="Times New Roman"/>
                <w:sz w:val="21"/>
                <w:szCs w:val="21"/>
              </w:rPr>
              <w:t xml:space="preserve"> programów wspomagających diagnozę i terapię zaburzeń umiejętności matematycznych. Ćwiczenia wprowadzają nowe zagadnienia i utrwalają wiedzę, zadania o kilku stopniach trudności, zestawy ćwiczeń i gier powtórkowych, możliwość pracy indywidualnej oraz z grupą dzieci, testy określające stopień opanowania umiejętności matematycznych</w:t>
            </w:r>
            <w:r>
              <w:rPr>
                <w:rFonts w:ascii="Times New Roman" w:hAnsi="Times New Roman" w:cs="Times New Roman"/>
                <w:sz w:val="21"/>
                <w:szCs w:val="21"/>
              </w:rPr>
              <w:t>.</w:t>
            </w:r>
            <w:r w:rsidRPr="00DF6477">
              <w:rPr>
                <w:rFonts w:ascii="Times New Roman" w:hAnsi="Times New Roman" w:cs="Times New Roman"/>
                <w:sz w:val="21"/>
                <w:szCs w:val="21"/>
              </w:rPr>
              <w:t xml:space="preserve"> Zawartość: Działania na liczbach 1-20, Działania na liczbach do 100, Działania na liczbach do 1000, Działania na liczbach wielocyfrowych - ułamki dziesiętne, Działania na liczbach wielocyfrowych - ułamki, procenty, czas, miary i wagi, Aplikacja nauczyciela, Zestaw pomocy dydaktycznych. Spełnia wymagania europejskiej Dyrektywy dla Wyrobów Medycznych 93/42/EEC.</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4</w:t>
            </w:r>
            <w:r>
              <w:rPr>
                <w:rFonts w:ascii="Times New Roman" w:hAnsi="Times New Roman" w:cs="Times New Roman"/>
                <w:sz w:val="21"/>
                <w:szCs w:val="21"/>
              </w:rPr>
              <w:t>5</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Program dydaktyczny dla nauczycieli </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jc w:val="both"/>
              <w:rPr>
                <w:rFonts w:ascii="Times New Roman" w:hAnsi="Times New Roman" w:cs="Times New Roman"/>
                <w:sz w:val="21"/>
                <w:szCs w:val="21"/>
              </w:rPr>
            </w:pPr>
            <w:r w:rsidRPr="00DF6477">
              <w:rPr>
                <w:rFonts w:ascii="Times New Roman" w:hAnsi="Times New Roman" w:cs="Times New Roman"/>
                <w:sz w:val="21"/>
                <w:szCs w:val="21"/>
              </w:rPr>
              <w:t xml:space="preserve">Multimedialne zasoby </w:t>
            </w:r>
            <w:r>
              <w:rPr>
                <w:rFonts w:ascii="Times New Roman" w:hAnsi="Times New Roman" w:cs="Times New Roman"/>
                <w:sz w:val="21"/>
                <w:szCs w:val="21"/>
              </w:rPr>
              <w:t>oraz</w:t>
            </w:r>
            <w:r w:rsidRPr="00DF6477">
              <w:rPr>
                <w:rFonts w:ascii="Times New Roman" w:hAnsi="Times New Roman" w:cs="Times New Roman"/>
                <w:sz w:val="21"/>
                <w:szCs w:val="21"/>
              </w:rPr>
              <w:t xml:space="preserve"> scenariusze na tablicę interaktywną i rzutnik. Umożliwia</w:t>
            </w:r>
            <w:r>
              <w:rPr>
                <w:rFonts w:ascii="Times New Roman" w:hAnsi="Times New Roman" w:cs="Times New Roman"/>
                <w:sz w:val="21"/>
                <w:szCs w:val="21"/>
              </w:rPr>
              <w:t xml:space="preserve"> ciekawe</w:t>
            </w:r>
            <w:r w:rsidRPr="00DF6477">
              <w:rPr>
                <w:rFonts w:ascii="Times New Roman" w:hAnsi="Times New Roman" w:cs="Times New Roman"/>
                <w:sz w:val="21"/>
                <w:szCs w:val="21"/>
              </w:rPr>
              <w:t xml:space="preserve"> prowadzenie lekcji z tablicą interaktywną lub rzutnikiem. </w:t>
            </w:r>
            <w:r>
              <w:rPr>
                <w:rFonts w:ascii="Times New Roman" w:hAnsi="Times New Roman" w:cs="Times New Roman"/>
                <w:sz w:val="21"/>
                <w:szCs w:val="21"/>
              </w:rPr>
              <w:t>Zestaw zawiera</w:t>
            </w:r>
            <w:r w:rsidRPr="00DF6477">
              <w:rPr>
                <w:rFonts w:ascii="Times New Roman" w:hAnsi="Times New Roman" w:cs="Times New Roman"/>
                <w:sz w:val="21"/>
                <w:szCs w:val="21"/>
              </w:rPr>
              <w:t xml:space="preserve"> gotowe lekcje oraz zasoby edukacyjne zgodne z</w:t>
            </w:r>
            <w:r>
              <w:rPr>
                <w:rFonts w:ascii="Times New Roman" w:hAnsi="Times New Roman" w:cs="Times New Roman"/>
                <w:sz w:val="21"/>
                <w:szCs w:val="21"/>
              </w:rPr>
              <w:t xml:space="preserve"> aktualną</w:t>
            </w:r>
            <w:r w:rsidRPr="00DF6477">
              <w:rPr>
                <w:rFonts w:ascii="Times New Roman" w:hAnsi="Times New Roman" w:cs="Times New Roman"/>
                <w:sz w:val="21"/>
                <w:szCs w:val="21"/>
              </w:rPr>
              <w:t xml:space="preserve"> podstawą programową. Możliwość przygotowania lekcji według </w:t>
            </w:r>
            <w:r>
              <w:rPr>
                <w:rFonts w:ascii="Times New Roman" w:hAnsi="Times New Roman" w:cs="Times New Roman"/>
                <w:sz w:val="21"/>
                <w:szCs w:val="21"/>
              </w:rPr>
              <w:t>swojego</w:t>
            </w:r>
            <w:r w:rsidRPr="00DF6477">
              <w:rPr>
                <w:rFonts w:ascii="Times New Roman" w:hAnsi="Times New Roman" w:cs="Times New Roman"/>
                <w:sz w:val="21"/>
                <w:szCs w:val="21"/>
              </w:rPr>
              <w:t xml:space="preserve"> pomysłu, narzędzia umożliwiające zapoznanie się z materiałami multimedialnymi, a następnie zaprezentowanie finalnej i dopracowanej wersji uczniom</w:t>
            </w:r>
            <w:r>
              <w:rPr>
                <w:rFonts w:ascii="Times New Roman" w:hAnsi="Times New Roman" w:cs="Times New Roman"/>
                <w:sz w:val="21"/>
                <w:szCs w:val="21"/>
              </w:rPr>
              <w:t>. Możliwość korzystania z</w:t>
            </w:r>
            <w:r w:rsidRPr="00DF6477">
              <w:rPr>
                <w:rFonts w:ascii="Times New Roman" w:hAnsi="Times New Roman" w:cs="Times New Roman"/>
                <w:sz w:val="21"/>
                <w:szCs w:val="21"/>
              </w:rPr>
              <w:t xml:space="preserve"> m.in. filmów instruktażowych (np. obsługa tablicy interaktywnej, praca z programem), scenariuszy zajęć wbudowanych w aplikację oraz pomysłów na lekcję w formie drukowanej. Zawiera</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36 zagadnień wraz z dołączonymi scenariuszami lekcji w formie drukowanej i elektronicznej (pliki PDF), </w:t>
            </w:r>
            <w:r>
              <w:rPr>
                <w:rFonts w:ascii="Times New Roman" w:hAnsi="Times New Roman" w:cs="Times New Roman"/>
                <w:sz w:val="21"/>
                <w:szCs w:val="21"/>
              </w:rPr>
              <w:t xml:space="preserve">min. </w:t>
            </w:r>
            <w:r w:rsidRPr="00DF6477">
              <w:rPr>
                <w:rFonts w:ascii="Times New Roman" w:hAnsi="Times New Roman" w:cs="Times New Roman"/>
                <w:sz w:val="21"/>
                <w:szCs w:val="21"/>
              </w:rPr>
              <w:t>11</w:t>
            </w:r>
            <w:r>
              <w:rPr>
                <w:rFonts w:ascii="Times New Roman" w:hAnsi="Times New Roman" w:cs="Times New Roman"/>
                <w:sz w:val="21"/>
                <w:szCs w:val="21"/>
              </w:rPr>
              <w:t>0</w:t>
            </w:r>
            <w:r w:rsidRPr="00DF6477">
              <w:rPr>
                <w:rFonts w:ascii="Times New Roman" w:hAnsi="Times New Roman" w:cs="Times New Roman"/>
                <w:sz w:val="21"/>
                <w:szCs w:val="21"/>
              </w:rPr>
              <w:t xml:space="preserve"> animacji, symulacji i ilustracji, </w:t>
            </w:r>
            <w:r>
              <w:rPr>
                <w:rFonts w:ascii="Times New Roman" w:hAnsi="Times New Roman" w:cs="Times New Roman"/>
                <w:sz w:val="21"/>
                <w:szCs w:val="21"/>
              </w:rPr>
              <w:t>min.</w:t>
            </w:r>
            <w:r w:rsidRPr="00DF6477">
              <w:rPr>
                <w:rFonts w:ascii="Times New Roman" w:hAnsi="Times New Roman" w:cs="Times New Roman"/>
                <w:sz w:val="21"/>
                <w:szCs w:val="21"/>
              </w:rPr>
              <w:t xml:space="preserve"> </w:t>
            </w:r>
            <w:r>
              <w:rPr>
                <w:rFonts w:ascii="Times New Roman" w:hAnsi="Times New Roman" w:cs="Times New Roman"/>
                <w:sz w:val="21"/>
                <w:szCs w:val="21"/>
              </w:rPr>
              <w:t>6</w:t>
            </w:r>
            <w:r w:rsidRPr="00DF6477">
              <w:rPr>
                <w:rFonts w:ascii="Times New Roman" w:hAnsi="Times New Roman" w:cs="Times New Roman"/>
                <w:sz w:val="21"/>
                <w:szCs w:val="21"/>
              </w:rPr>
              <w:t>0 interaktywnych ćwiczeń, prezentacji, gier i filmów, filmy instruktażowe, dotyczące m.in. obsługi tablicy interaktywnej oraz pracy z programem. Dla klas 4-6</w:t>
            </w:r>
          </w:p>
        </w:tc>
      </w:tr>
      <w:tr w:rsidR="008C1A6E" w:rsidRPr="00DF6477" w:rsidTr="00CA3221">
        <w:trPr>
          <w:trHeight w:val="1352"/>
        </w:trPr>
        <w:tc>
          <w:tcPr>
            <w:tcW w:w="570" w:type="dxa"/>
            <w:vAlign w:val="center"/>
          </w:tcPr>
          <w:p w:rsidR="008C1A6E" w:rsidRPr="00CF6155" w:rsidRDefault="008C1A6E" w:rsidP="00CA3221">
            <w:pPr>
              <w:rPr>
                <w:rFonts w:ascii="Times New Roman" w:hAnsi="Times New Roman" w:cs="Times New Roman"/>
                <w:sz w:val="21"/>
                <w:szCs w:val="21"/>
              </w:rPr>
            </w:pPr>
            <w:r>
              <w:rPr>
                <w:rFonts w:ascii="Times New Roman" w:hAnsi="Times New Roman" w:cs="Times New Roman"/>
                <w:sz w:val="21"/>
                <w:szCs w:val="21"/>
              </w:rPr>
              <w:t>46</w:t>
            </w:r>
            <w:r w:rsidRPr="00CF6155">
              <w:rPr>
                <w:rFonts w:ascii="Times New Roman" w:hAnsi="Times New Roman" w:cs="Times New Roman"/>
                <w:sz w:val="21"/>
                <w:szCs w:val="21"/>
              </w:rPr>
              <w:t>.</w:t>
            </w:r>
          </w:p>
        </w:tc>
        <w:tc>
          <w:tcPr>
            <w:tcW w:w="2472" w:type="dxa"/>
            <w:vAlign w:val="center"/>
          </w:tcPr>
          <w:p w:rsidR="008C1A6E" w:rsidRPr="00CF6155" w:rsidRDefault="008C1A6E" w:rsidP="00CA3221">
            <w:pPr>
              <w:autoSpaceDE w:val="0"/>
              <w:autoSpaceDN w:val="0"/>
              <w:adjustRightInd w:val="0"/>
              <w:rPr>
                <w:rFonts w:ascii="Times New Roman" w:hAnsi="Times New Roman" w:cs="Times New Roman"/>
                <w:sz w:val="21"/>
                <w:szCs w:val="21"/>
              </w:rPr>
            </w:pPr>
          </w:p>
          <w:p w:rsidR="008C1A6E" w:rsidRDefault="008C1A6E" w:rsidP="00CA3221">
            <w:pPr>
              <w:autoSpaceDE w:val="0"/>
              <w:autoSpaceDN w:val="0"/>
              <w:adjustRightInd w:val="0"/>
              <w:rPr>
                <w:rFonts w:ascii="Times New Roman" w:hAnsi="Times New Roman" w:cs="Times New Roman"/>
                <w:sz w:val="21"/>
                <w:szCs w:val="21"/>
              </w:rPr>
            </w:pPr>
            <w:r w:rsidRPr="00CF6155">
              <w:rPr>
                <w:rFonts w:ascii="Times New Roman" w:hAnsi="Times New Roman" w:cs="Times New Roman"/>
                <w:sz w:val="21"/>
                <w:szCs w:val="21"/>
              </w:rPr>
              <w:t>Edukacyjny program –pakiet przedmiotowy</w:t>
            </w:r>
          </w:p>
          <w:p w:rsidR="008C1A6E" w:rsidRDefault="008C1A6E" w:rsidP="00CA3221">
            <w:pPr>
              <w:autoSpaceDE w:val="0"/>
              <w:autoSpaceDN w:val="0"/>
              <w:adjustRightInd w:val="0"/>
              <w:rPr>
                <w:rFonts w:ascii="Times New Roman" w:hAnsi="Times New Roman" w:cs="Times New Roman"/>
                <w:sz w:val="21"/>
                <w:szCs w:val="21"/>
              </w:rPr>
            </w:pPr>
          </w:p>
          <w:p w:rsidR="008C1A6E" w:rsidRDefault="008C1A6E" w:rsidP="00CA3221">
            <w:pPr>
              <w:autoSpaceDE w:val="0"/>
              <w:autoSpaceDN w:val="0"/>
              <w:adjustRightInd w:val="0"/>
              <w:rPr>
                <w:rFonts w:ascii="Times New Roman" w:hAnsi="Times New Roman" w:cs="Times New Roman"/>
                <w:sz w:val="21"/>
                <w:szCs w:val="21"/>
              </w:rPr>
            </w:pPr>
          </w:p>
          <w:p w:rsidR="008C1A6E" w:rsidRPr="00CF6155" w:rsidRDefault="008C1A6E" w:rsidP="00CA3221">
            <w:pPr>
              <w:autoSpaceDE w:val="0"/>
              <w:autoSpaceDN w:val="0"/>
              <w:adjustRightInd w:val="0"/>
              <w:rPr>
                <w:rFonts w:ascii="Times New Roman" w:hAnsi="Times New Roman" w:cs="Times New Roman"/>
                <w:sz w:val="21"/>
                <w:szCs w:val="21"/>
              </w:rPr>
            </w:pPr>
          </w:p>
          <w:p w:rsidR="008C1A6E" w:rsidRPr="00CF6155" w:rsidRDefault="008C1A6E" w:rsidP="00CA3221">
            <w:pPr>
              <w:autoSpaceDE w:val="0"/>
              <w:autoSpaceDN w:val="0"/>
              <w:adjustRightInd w:val="0"/>
              <w:rPr>
                <w:rFonts w:ascii="Times New Roman" w:hAnsi="Times New Roman" w:cs="Times New Roman"/>
                <w:sz w:val="21"/>
                <w:szCs w:val="21"/>
              </w:rPr>
            </w:pPr>
          </w:p>
          <w:p w:rsidR="008C1A6E" w:rsidRPr="00CF6155" w:rsidRDefault="008C1A6E" w:rsidP="00CA3221">
            <w:pPr>
              <w:autoSpaceDE w:val="0"/>
              <w:autoSpaceDN w:val="0"/>
              <w:adjustRightInd w:val="0"/>
              <w:rPr>
                <w:rFonts w:ascii="Times New Roman" w:hAnsi="Times New Roman" w:cs="Times New Roman"/>
                <w:sz w:val="21"/>
                <w:szCs w:val="21"/>
              </w:rPr>
            </w:pPr>
          </w:p>
          <w:p w:rsidR="008C1A6E" w:rsidRPr="00CF6155" w:rsidRDefault="008C1A6E" w:rsidP="00CA3221">
            <w:pPr>
              <w:autoSpaceDE w:val="0"/>
              <w:autoSpaceDN w:val="0"/>
              <w:adjustRightInd w:val="0"/>
              <w:rPr>
                <w:rFonts w:ascii="Times New Roman" w:hAnsi="Times New Roman" w:cs="Times New Roman"/>
                <w:sz w:val="21"/>
                <w:szCs w:val="21"/>
              </w:rPr>
            </w:pP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 xml:space="preserve">1 </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shd w:val="clear" w:color="auto" w:fill="auto"/>
          </w:tcPr>
          <w:p w:rsidR="008C1A6E" w:rsidRPr="008C6B95" w:rsidRDefault="008C1A6E" w:rsidP="00CA3221">
            <w:pPr>
              <w:autoSpaceDE w:val="0"/>
              <w:autoSpaceDN w:val="0"/>
              <w:adjustRightInd w:val="0"/>
              <w:rPr>
                <w:rFonts w:ascii="Times New Roman" w:hAnsi="Times New Roman" w:cs="Times New Roman"/>
                <w:sz w:val="8"/>
                <w:szCs w:val="8"/>
              </w:rPr>
            </w:pPr>
            <w:r w:rsidRPr="008C6B95">
              <w:t>Edukacyjny program komputerowy zawierający wiadomości z zakresu programu nauczania z matematyki w szkole podstawowej w klasach 4-6. Program powinien zawierać materiał dydaktyczny, filmy video i animacje, testy. Zakres zagadnień m.in.: działania pisemne, liczby naturalne, figury geometryczne, ułamki zwykłe i dziesiętne, liczby całkowite, procenty.</w:t>
            </w:r>
          </w:p>
        </w:tc>
      </w:tr>
      <w:tr w:rsidR="008C1A6E" w:rsidRPr="00DF6477" w:rsidTr="00CA3221">
        <w:trPr>
          <w:trHeight w:val="1032"/>
        </w:trPr>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47</w:t>
            </w:r>
            <w:r w:rsidRPr="00DF6477">
              <w:rPr>
                <w:rFonts w:ascii="Times New Roman" w:hAnsi="Times New Roman" w:cs="Times New Roman"/>
                <w:sz w:val="21"/>
                <w:szCs w:val="21"/>
              </w:rPr>
              <w:t xml:space="preserve">. </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Bryły porównawcze. Pojemniki do pomiaru objętości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981075" cy="878702"/>
                  <wp:effectExtent l="0" t="0" r="0" b="0"/>
                  <wp:docPr id="175"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94037" cy="890312"/>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Przezroczyste pojemniki z w formie figur geometrycznych z podziałką do pokazania relacji między objętością pojemnością, masą i kształtem.</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6 szt. w trzech kształtach.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Wys.</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11 cm, poj. 2 x 1000ml,</w:t>
            </w:r>
            <w:r>
              <w:rPr>
                <w:rFonts w:ascii="Times New Roman" w:hAnsi="Times New Roman" w:cs="Times New Roman"/>
                <w:sz w:val="21"/>
                <w:szCs w:val="21"/>
              </w:rPr>
              <w:t xml:space="preserve"> 3 x 500ml, 1 x 250 ml,</w:t>
            </w:r>
            <w:r>
              <w:rPr>
                <w:rFonts w:ascii="Times New Roman" w:hAnsi="Times New Roman" w:cs="Times New Roman"/>
                <w:sz w:val="21"/>
                <w:szCs w:val="21"/>
              </w:rPr>
              <w:br/>
              <w:t>Wiek 8+</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48</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Ułamki demonstracyjne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33475" cy="971550"/>
                  <wp:effectExtent l="0" t="0" r="9525" b="0"/>
                  <wp:docPr id="176"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Kolorowe segmenty o różnej wielkości nakładane na trzpienie w prosty i przejrzysty sposób pokazują zależności pomiędzy ułamkami (1, 1/2, 1/3, 1/4, 1/5, 1/6, 1/8, 1/10, 1/12).</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min. 5</w:t>
            </w:r>
            <w:r>
              <w:rPr>
                <w:rFonts w:ascii="Times New Roman" w:hAnsi="Times New Roman" w:cs="Times New Roman"/>
                <w:sz w:val="21"/>
                <w:szCs w:val="21"/>
              </w:rPr>
              <w:t>0</w:t>
            </w:r>
            <w:r w:rsidRPr="00DF6477">
              <w:rPr>
                <w:rFonts w:ascii="Times New Roman" w:hAnsi="Times New Roman" w:cs="Times New Roman"/>
                <w:sz w:val="21"/>
                <w:szCs w:val="21"/>
              </w:rPr>
              <w:t xml:space="preserve"> elementów,  podstawa o wym. min. 36 x 7 x 13,5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49</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Geoplan</w:t>
            </w:r>
            <w:proofErr w:type="spellEnd"/>
            <w:r w:rsidRPr="00DF6477">
              <w:rPr>
                <w:rFonts w:ascii="Times New Roman" w:hAnsi="Times New Roman" w:cs="Times New Roman"/>
                <w:sz w:val="21"/>
                <w:szCs w:val="21"/>
              </w:rPr>
              <w:t xml:space="preserve"> dwustronny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rPr>
            </w:pPr>
            <w:r w:rsidRPr="00DF6477">
              <w:rPr>
                <w:rFonts w:ascii="Times New Roman" w:hAnsi="Times New Roman" w:cs="Times New Roman"/>
              </w:rPr>
              <w:t>Na jednej stronie znajduje się 25 kwadratowo</w:t>
            </w:r>
            <w:r>
              <w:rPr>
                <w:rFonts w:ascii="Times New Roman" w:hAnsi="Times New Roman" w:cs="Times New Roman"/>
              </w:rPr>
              <w:t xml:space="preserve"> </w:t>
            </w:r>
            <w:r w:rsidRPr="00DF6477">
              <w:rPr>
                <w:rFonts w:ascii="Times New Roman" w:hAnsi="Times New Roman" w:cs="Times New Roman"/>
              </w:rPr>
              <w:t>uporządkowanych kołeczków.</w:t>
            </w:r>
          </w:p>
          <w:p w:rsidR="008C1A6E" w:rsidRPr="00DF6477" w:rsidRDefault="008C1A6E" w:rsidP="00CA3221">
            <w:pPr>
              <w:autoSpaceDE w:val="0"/>
              <w:autoSpaceDN w:val="0"/>
              <w:adjustRightInd w:val="0"/>
              <w:rPr>
                <w:rFonts w:ascii="Times New Roman" w:hAnsi="Times New Roman" w:cs="Times New Roman"/>
              </w:rPr>
            </w:pPr>
            <w:r w:rsidRPr="00DF6477">
              <w:rPr>
                <w:rFonts w:ascii="Times New Roman" w:hAnsi="Times New Roman" w:cs="Times New Roman"/>
              </w:rPr>
              <w:t>Specjalne gumowe pierścienie umożliwiają manipulację. Obydwie strony, szczególnie ta rozmieszczona w formie okręgu, nadają się do wprowadzenia pojęć takich jak połowa lub ćwiartka. Min.15</w:t>
            </w:r>
            <w:r>
              <w:rPr>
                <w:rFonts w:ascii="Times New Roman" w:hAnsi="Times New Roman" w:cs="Times New Roman"/>
              </w:rPr>
              <w:t xml:space="preserve"> </w:t>
            </w:r>
            <w:r w:rsidRPr="00DF6477">
              <w:rPr>
                <w:rFonts w:ascii="Times New Roman" w:hAnsi="Times New Roman" w:cs="Times New Roman"/>
              </w:rPr>
              <w:t>cm.</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sidRPr="00DF6477">
              <w:rPr>
                <w:rFonts w:ascii="Times New Roman" w:hAnsi="Times New Roman" w:cs="Times New Roman"/>
                <w:sz w:val="21"/>
                <w:szCs w:val="21"/>
              </w:rPr>
              <w:t>5</w:t>
            </w:r>
            <w:r>
              <w:rPr>
                <w:rFonts w:ascii="Times New Roman" w:hAnsi="Times New Roman" w:cs="Times New Roman"/>
                <w:sz w:val="21"/>
                <w:szCs w:val="21"/>
              </w:rPr>
              <w:t>0</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Geoplan</w:t>
            </w:r>
            <w:proofErr w:type="spellEnd"/>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8</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0305" cy="1012190"/>
                  <wp:effectExtent l="0" t="0" r="0" b="0"/>
                  <wp:docPr id="177"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70305" cy="1012190"/>
                          </a:xfrm>
                          <a:prstGeom prst="rect">
                            <a:avLst/>
                          </a:prstGeom>
                          <a:noFill/>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Dwustronna podstawa z umieszczonymi równomiernie kołeczkami, na które nakładamy elastyczne gumki w celu uzyskania dowolnego kształtu geometrycznego.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 jednej strony siatka (11 x 11 kołeczków), a z drugiej okrąg z 24 kołeczków. Na okręgu widoczny jest zapis stopni oraz ułamków. </w:t>
            </w:r>
            <w:r w:rsidRPr="00DF6477">
              <w:rPr>
                <w:rFonts w:ascii="Times New Roman" w:hAnsi="Times New Roman" w:cs="Times New Roman"/>
                <w:sz w:val="21"/>
                <w:szCs w:val="21"/>
              </w:rPr>
              <w:br/>
              <w:t>Zestaw jest pomocą dydaktyczną łączącą naukę ułamków z geometrią, wym. min. 21 x 21 cm.</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51</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Karty do </w:t>
            </w:r>
            <w:proofErr w:type="spellStart"/>
            <w:r w:rsidRPr="00DF6477">
              <w:rPr>
                <w:rFonts w:ascii="Times New Roman" w:hAnsi="Times New Roman" w:cs="Times New Roman"/>
                <w:sz w:val="21"/>
                <w:szCs w:val="21"/>
              </w:rPr>
              <w:t>geoplanu</w:t>
            </w:r>
            <w:proofErr w:type="spellEnd"/>
            <w:r w:rsidRPr="00DF6477">
              <w:rPr>
                <w:rFonts w:ascii="Times New Roman" w:hAnsi="Times New Roman" w:cs="Times New Roman"/>
                <w:sz w:val="21"/>
                <w:szCs w:val="21"/>
              </w:rPr>
              <w:t xml:space="preserve"> –</w:t>
            </w:r>
            <w:r w:rsidRPr="00DF6477">
              <w:rPr>
                <w:rFonts w:ascii="Times New Roman" w:hAnsi="Times New Roman" w:cs="Times New Roman"/>
                <w:sz w:val="21"/>
                <w:szCs w:val="21"/>
              </w:rPr>
              <w:br/>
              <w:t>(zadania podstawowe, łatwe)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i/>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i/>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Interesujące karty pracy z zadaniami do przezroczystych </w:t>
            </w:r>
            <w:proofErr w:type="spellStart"/>
            <w:r w:rsidRPr="00DF6477">
              <w:rPr>
                <w:rFonts w:ascii="Times New Roman" w:hAnsi="Times New Roman" w:cs="Times New Roman"/>
                <w:sz w:val="21"/>
                <w:szCs w:val="21"/>
              </w:rPr>
              <w:t>geoplanów</w:t>
            </w:r>
            <w:proofErr w:type="spellEnd"/>
            <w:r w:rsidRPr="00DF6477">
              <w:rPr>
                <w:rFonts w:ascii="Times New Roman" w:hAnsi="Times New Roman" w:cs="Times New Roman"/>
                <w:sz w:val="21"/>
                <w:szCs w:val="21"/>
              </w:rPr>
              <w:t>. Zestaw 1-12 kart do ćwiczeń z 1 gumką.</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52</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Układanka do dodawania</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 odejmowania do 100</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i/>
                <w:sz w:val="8"/>
                <w:szCs w:val="8"/>
              </w:rPr>
            </w:pPr>
            <w:r w:rsidRPr="00DF6477">
              <w:rPr>
                <w:rFonts w:ascii="Times New Roman" w:hAnsi="Times New Roman" w:cs="Times New Roman"/>
                <w:i/>
                <w:noProof/>
                <w:sz w:val="8"/>
                <w:szCs w:val="8"/>
              </w:rPr>
              <w:drawing>
                <wp:inline distT="0" distB="0" distL="0" distR="0">
                  <wp:extent cx="1171575" cy="1028700"/>
                  <wp:effectExtent l="0" t="0" r="9525" b="0"/>
                  <wp:docPr id="178"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71575" cy="102870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i/>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Oryginalne układanki edukacyjne. Elementy układanki są trójkątne – na każdym z boków zapisane są zadania lub odpowiedzi. </w:t>
            </w:r>
            <w:r w:rsidRPr="00DF6477">
              <w:rPr>
                <w:rFonts w:ascii="Times New Roman" w:hAnsi="Times New Roman" w:cs="Times New Roman"/>
                <w:sz w:val="21"/>
                <w:szCs w:val="21"/>
              </w:rPr>
              <w:br/>
              <w:t>Zadaniem dzieci jest takie ułożenie trójkątów, aby dopasować odpowiedzi do zadań i to w taki sposób, aby wszystkie stykające się elementy pasowały do siebie wzdłuż każdego boku. Powstała figura umożliwia szybką samokontrolę poprawności wykonania wszystkich zadań.</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2 układanki po min. 24 elementy; łącznie 48 kart (o boku </w:t>
            </w:r>
            <w:r>
              <w:rPr>
                <w:rFonts w:ascii="Times New Roman" w:hAnsi="Times New Roman" w:cs="Times New Roman"/>
                <w:sz w:val="21"/>
                <w:szCs w:val="21"/>
              </w:rPr>
              <w:t xml:space="preserve">min. </w:t>
            </w:r>
            <w:r w:rsidRPr="00DF6477">
              <w:rPr>
                <w:rFonts w:ascii="Times New Roman" w:hAnsi="Times New Roman" w:cs="Times New Roman"/>
                <w:sz w:val="21"/>
                <w:szCs w:val="21"/>
              </w:rPr>
              <w:t>6 cm)</w:t>
            </w:r>
            <w:r w:rsidRPr="00DF6477">
              <w:rPr>
                <w:rFonts w:ascii="Times New Roman" w:hAnsi="Times New Roman" w:cs="Times New Roman"/>
                <w:sz w:val="21"/>
                <w:szCs w:val="21"/>
              </w:rPr>
              <w:br/>
              <w:t xml:space="preserve"> w pudełku z wkładką do sortowania.</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53</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proofErr w:type="spellStart"/>
            <w:r w:rsidRPr="00DF6477">
              <w:rPr>
                <w:rFonts w:ascii="Times New Roman" w:hAnsi="Times New Roman" w:cs="Times New Roman"/>
                <w:sz w:val="21"/>
                <w:szCs w:val="21"/>
              </w:rPr>
              <w:t>Dystansomierz</w:t>
            </w:r>
            <w:proofErr w:type="spellEnd"/>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914400"/>
                  <wp:effectExtent l="0" t="0" r="9525" b="0"/>
                  <wp:docPr id="179"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71575" cy="91440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Łatwy w obsłudze przyrząd do odmierzania dużych odległości. Dziecko prowadzi przed sobą koło po mierzonym odcinku drogi. Po przejechaniu odległości 1 metra</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pojawia się charakterystyczne kliknięcie. Odczytu dokonujemy na liczniku zamontowanym na odwrocie tarczy. </w:t>
            </w:r>
            <w:proofErr w:type="spellStart"/>
            <w:r w:rsidRPr="00DF6477">
              <w:rPr>
                <w:rFonts w:ascii="Times New Roman" w:hAnsi="Times New Roman" w:cs="Times New Roman"/>
                <w:sz w:val="21"/>
                <w:szCs w:val="21"/>
              </w:rPr>
              <w:t>Dystansomierz</w:t>
            </w:r>
            <w:proofErr w:type="spellEnd"/>
            <w:r w:rsidRPr="00DF6477">
              <w:rPr>
                <w:rFonts w:ascii="Times New Roman" w:hAnsi="Times New Roman" w:cs="Times New Roman"/>
                <w:sz w:val="21"/>
                <w:szCs w:val="21"/>
              </w:rPr>
              <w:t xml:space="preserve"> posiada wygodny uchwyt z regulacją długości. </w:t>
            </w:r>
            <w:r w:rsidRPr="00DF6477">
              <w:rPr>
                <w:rFonts w:ascii="Times New Roman" w:hAnsi="Times New Roman" w:cs="Times New Roman"/>
                <w:sz w:val="21"/>
                <w:szCs w:val="21"/>
              </w:rPr>
              <w:br/>
              <w:t>Średnica tarczy min. 32 cm; max. długość uchwytu 78 cm</w:t>
            </w:r>
          </w:p>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54</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Liczmany - żetony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962025"/>
                  <wp:effectExtent l="0" t="0" r="9525" b="9525"/>
                  <wp:docPr id="180"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71575" cy="96202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Przezroczysta wersja kolorowych krążków. Niezwykle ekonomiczne i trwałe liczmany do sortowania, przeliczania i przeprowadzania prostych działań. Praca z liczmanami pozwalają dzieciom na naukę matematyki poprzez manipulację konkretnym materiałem. Krążki można wykorzystać do przeprowadzania ćwiczeń w sortowaniu i budowaniu rytmów, rozwijając ich spostrzegawczość i zdolność logicznego myślenia. </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1000 szt. W 4 kolorach w plastikowym wiaderku.</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55</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Liczmany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38250" cy="828675"/>
                  <wp:effectExtent l="0" t="0" r="0" b="9525"/>
                  <wp:docPr id="181"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50612" cy="836948"/>
                          </a:xfrm>
                          <a:prstGeom prst="rect">
                            <a:avLst/>
                          </a:prstGeom>
                          <a:noFill/>
                          <a:ln>
                            <a:noFill/>
                          </a:ln>
                        </pic:spPr>
                      </pic:pic>
                    </a:graphicData>
                  </a:graphic>
                </wp:inline>
              </w:drawing>
            </w:r>
          </w:p>
        </w:tc>
        <w:tc>
          <w:tcPr>
            <w:tcW w:w="7620" w:type="dxa"/>
          </w:tcPr>
          <w:p w:rsidR="008C1A6E" w:rsidRPr="000F6FB3" w:rsidRDefault="008C1A6E" w:rsidP="00CA3221">
            <w:pPr>
              <w:autoSpaceDE w:val="0"/>
              <w:autoSpaceDN w:val="0"/>
              <w:adjustRightInd w:val="0"/>
              <w:rPr>
                <w:rFonts w:ascii="Times New Roman" w:hAnsi="Times New Roman" w:cs="Times New Roman"/>
                <w:sz w:val="8"/>
                <w:szCs w:val="8"/>
              </w:rPr>
            </w:pPr>
          </w:p>
          <w:p w:rsidR="008C1A6E" w:rsidRPr="000F6FB3" w:rsidRDefault="008C1A6E" w:rsidP="00CA322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 xml:space="preserve">Zestaw kolorowych liczmanów przeznaczonych do nauki liczenia, sortowania oraz tworzenia rytmów. </w:t>
            </w:r>
            <w:r w:rsidRPr="00C82758">
              <w:rPr>
                <w:rFonts w:ascii="Times New Roman" w:hAnsi="Times New Roman" w:cs="Times New Roman"/>
                <w:sz w:val="21"/>
                <w:szCs w:val="21"/>
              </w:rPr>
              <w:t xml:space="preserve">Min. 72 szt. liczmanów wykonanych z elastycznego tworzywa sztucznego, w tym: </w:t>
            </w:r>
            <w:r>
              <w:rPr>
                <w:rFonts w:ascii="Times New Roman" w:hAnsi="Times New Roman" w:cs="Times New Roman"/>
                <w:sz w:val="21"/>
                <w:szCs w:val="21"/>
              </w:rPr>
              <w:t>członkowie rodziny i zwierzęta domowe. Wysokość od min. 3 cm do min. 6 cm.</w:t>
            </w:r>
          </w:p>
        </w:tc>
      </w:tr>
      <w:tr w:rsidR="008C1A6E" w:rsidRPr="00DF6477" w:rsidTr="00CA3221">
        <w:trPr>
          <w:trHeight w:val="1609"/>
        </w:trPr>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56</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Owoce liczmany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095375" cy="895350"/>
                  <wp:effectExtent l="0" t="0" r="9525" b="0"/>
                  <wp:docPr id="182"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6 kolorów i 6 kształtów: </w:t>
            </w:r>
            <w:r>
              <w:rPr>
                <w:rFonts w:ascii="Times New Roman" w:hAnsi="Times New Roman" w:cs="Times New Roman"/>
                <w:sz w:val="21"/>
                <w:szCs w:val="21"/>
              </w:rPr>
              <w:t>różne owoce, min.</w:t>
            </w:r>
            <w:r w:rsidRPr="00DF6477">
              <w:rPr>
                <w:rFonts w:ascii="Times New Roman" w:hAnsi="Times New Roman" w:cs="Times New Roman"/>
                <w:sz w:val="21"/>
                <w:szCs w:val="21"/>
              </w:rPr>
              <w:t xml:space="preserve"> 108 elementów.</w:t>
            </w:r>
          </w:p>
          <w:p w:rsidR="008C1A6E" w:rsidRDefault="008C1A6E" w:rsidP="00CA3221">
            <w:pPr>
              <w:autoSpaceDE w:val="0"/>
              <w:autoSpaceDN w:val="0"/>
              <w:adjustRightInd w:val="0"/>
              <w:rPr>
                <w:rFonts w:ascii="Times New Roman" w:hAnsi="Times New Roman" w:cs="Times New Roman"/>
                <w:sz w:val="8"/>
                <w:szCs w:val="8"/>
              </w:rPr>
            </w:pPr>
          </w:p>
          <w:p w:rsidR="008C1A6E" w:rsidRDefault="008C1A6E" w:rsidP="00CA3221">
            <w:pPr>
              <w:autoSpaceDE w:val="0"/>
              <w:autoSpaceDN w:val="0"/>
              <w:adjustRightInd w:val="0"/>
              <w:rPr>
                <w:rFonts w:ascii="Times New Roman" w:hAnsi="Times New Roman" w:cs="Times New Roman"/>
                <w:sz w:val="8"/>
                <w:szCs w:val="8"/>
              </w:rPr>
            </w:pPr>
          </w:p>
          <w:p w:rsidR="008C1A6E" w:rsidRDefault="008C1A6E" w:rsidP="00CA3221">
            <w:pPr>
              <w:autoSpaceDE w:val="0"/>
              <w:autoSpaceDN w:val="0"/>
              <w:adjustRightInd w:val="0"/>
              <w:rPr>
                <w:rFonts w:ascii="Times New Roman" w:hAnsi="Times New Roman" w:cs="Times New Roman"/>
                <w:sz w:val="8"/>
                <w:szCs w:val="8"/>
              </w:rPr>
            </w:pPr>
          </w:p>
          <w:p w:rsidR="008C1A6E" w:rsidRDefault="008C1A6E" w:rsidP="00CA3221">
            <w:pPr>
              <w:autoSpaceDE w:val="0"/>
              <w:autoSpaceDN w:val="0"/>
              <w:adjustRightInd w:val="0"/>
              <w:rPr>
                <w:rFonts w:ascii="Times New Roman" w:hAnsi="Times New Roman" w:cs="Times New Roman"/>
                <w:sz w:val="8"/>
                <w:szCs w:val="8"/>
              </w:rPr>
            </w:pPr>
          </w:p>
          <w:p w:rsidR="008C1A6E" w:rsidRDefault="008C1A6E" w:rsidP="00CA3221">
            <w:pPr>
              <w:autoSpaceDE w:val="0"/>
              <w:autoSpaceDN w:val="0"/>
              <w:adjustRightInd w:val="0"/>
              <w:rPr>
                <w:rFonts w:ascii="Times New Roman" w:hAnsi="Times New Roman" w:cs="Times New Roman"/>
                <w:sz w:val="8"/>
                <w:szCs w:val="8"/>
              </w:rPr>
            </w:pPr>
          </w:p>
          <w:p w:rsidR="008C1A6E" w:rsidRPr="00C82758" w:rsidRDefault="008C1A6E" w:rsidP="00CA3221">
            <w:pPr>
              <w:autoSpaceDE w:val="0"/>
              <w:autoSpaceDN w:val="0"/>
              <w:adjustRightInd w:val="0"/>
              <w:rPr>
                <w:rFonts w:ascii="Times New Roman" w:hAnsi="Times New Roman" w:cs="Times New Roman"/>
                <w:sz w:val="20"/>
                <w:szCs w:val="20"/>
              </w:rPr>
            </w:pP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rPr>
          <w:trHeight w:val="1241"/>
        </w:trPr>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57</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Magnetyczne krążki </w:t>
            </w:r>
            <w:r w:rsidRPr="00DF6477">
              <w:rPr>
                <w:rFonts w:ascii="Times New Roman" w:hAnsi="Times New Roman" w:cs="Times New Roman"/>
                <w:sz w:val="21"/>
                <w:szCs w:val="21"/>
              </w:rPr>
              <w:br/>
              <w:t>i znaki arytmetyczne</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4</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71575" cy="733425"/>
                  <wp:effectExtent l="0" t="0" r="9525" b="9525"/>
                  <wp:docPr id="183"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71575" cy="73342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80 krążków niebiesko-czerwonych,</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20 krążków ze znakami arytmetycznymi.</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Średnica</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5 cm, tacka do przechowywania.</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58</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do badania podzielności liczb</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Bardzo konkretny, wizualny sposób do badania podzielności liczb i wyszukiwania liczb pierwszych. Niebieskie trójkąty to liczby wyjściowe, dla których będziemy szukać mnożników (trójkąty zielone) tak długo aż dojdziemy do liczb pierwszych (trójkąty czerwone).</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Zawartość: 24 dużych trójkątów niebieskich (bok 8 cm),</w:t>
            </w:r>
            <w:r>
              <w:rPr>
                <w:rFonts w:ascii="Times New Roman" w:hAnsi="Times New Roman" w:cs="Times New Roman"/>
                <w:sz w:val="21"/>
                <w:szCs w:val="21"/>
              </w:rPr>
              <w:t xml:space="preserve"> </w:t>
            </w:r>
            <w:r w:rsidRPr="00DF6477">
              <w:rPr>
                <w:rFonts w:ascii="Times New Roman" w:hAnsi="Times New Roman" w:cs="Times New Roman"/>
                <w:sz w:val="21"/>
                <w:szCs w:val="21"/>
              </w:rPr>
              <w:t xml:space="preserve">45 średnich trójkątów (bok 6 cm), 95 małych trójkątów czerwonych (bok 3 cm), łącznie </w:t>
            </w:r>
            <w:r>
              <w:rPr>
                <w:rFonts w:ascii="Times New Roman" w:hAnsi="Times New Roman" w:cs="Times New Roman"/>
                <w:sz w:val="21"/>
                <w:szCs w:val="21"/>
              </w:rPr>
              <w:t xml:space="preserve">min. </w:t>
            </w:r>
            <w:r w:rsidRPr="00DF6477">
              <w:rPr>
                <w:rFonts w:ascii="Times New Roman" w:hAnsi="Times New Roman" w:cs="Times New Roman"/>
                <w:sz w:val="21"/>
                <w:szCs w:val="21"/>
              </w:rPr>
              <w:t>164 elementy z pianki.</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Instrukcja.</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59</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Przyrząd do ilustracji figur jednokładnych i  podobnych -demonstracyjny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494466" cy="838200"/>
                  <wp:effectExtent l="0" t="0" r="0" b="0"/>
                  <wp:docPr id="184" name="Obraz 1" descr="http://sklep.skleppomoceszkolne.pl/images/kazibarps/22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lep.skleppomoceszkolne.pl/images/kazibarps/2299-1.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flipH="1">
                            <a:off x="0" y="0"/>
                            <a:ext cx="1523982" cy="85475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0F6FB3" w:rsidRDefault="008C1A6E" w:rsidP="00CA3221">
            <w:pPr>
              <w:autoSpaceDE w:val="0"/>
              <w:autoSpaceDN w:val="0"/>
              <w:adjustRightInd w:val="0"/>
              <w:rPr>
                <w:rFonts w:ascii="Times New Roman" w:hAnsi="Times New Roman" w:cs="Times New Roman"/>
                <w:sz w:val="21"/>
                <w:szCs w:val="21"/>
              </w:rPr>
            </w:pPr>
          </w:p>
          <w:p w:rsidR="008C1A6E" w:rsidRPr="000F6FB3" w:rsidRDefault="008C1A6E" w:rsidP="00CA322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Pomoc dydaktyczna przeznaczona do budowania figur geometrycznych i badania ich własności. Łącząc ze sobą płaskowniki uczniowie w konkretnym działaniu poznają jednokładność i podobieństwo figur geometrycznych. Zawartość: płaskowniki perforowane różnych długości, kątomierz 360 stopni, linki elastyczne, śruby i nakrętki.</w:t>
            </w:r>
          </w:p>
          <w:p w:rsidR="008C1A6E" w:rsidRPr="00DF6477" w:rsidRDefault="008C1A6E" w:rsidP="00CA3221">
            <w:pPr>
              <w:autoSpaceDE w:val="0"/>
              <w:autoSpaceDN w:val="0"/>
              <w:adjustRightInd w:val="0"/>
              <w:rPr>
                <w:rFonts w:ascii="Times New Roman" w:hAnsi="Times New Roman" w:cs="Times New Roman"/>
                <w:color w:val="FF0000"/>
                <w:sz w:val="21"/>
                <w:szCs w:val="21"/>
              </w:rPr>
            </w:pP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60</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Zegar magnetyczny</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133475" cy="819150"/>
                  <wp:effectExtent l="0" t="0" r="9525" b="0"/>
                  <wp:docPr id="185"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33475" cy="819150"/>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Kolorowy i przejrzysty zegar magnetyczny pomoże każdemu uczniowi przyswoić umiejętność dokonywania odczytów zegarowych.</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zawiera: tablicę magnetyczną z tarczą zegarową podzieloną na minuty, kwadranse i godziny (</w:t>
            </w:r>
            <w:r>
              <w:rPr>
                <w:rFonts w:ascii="Times New Roman" w:hAnsi="Times New Roman" w:cs="Times New Roman"/>
                <w:sz w:val="21"/>
                <w:szCs w:val="21"/>
              </w:rPr>
              <w:t xml:space="preserve">min. </w:t>
            </w:r>
            <w:r w:rsidRPr="00DF6477">
              <w:rPr>
                <w:rFonts w:ascii="Times New Roman" w:hAnsi="Times New Roman" w:cs="Times New Roman"/>
                <w:sz w:val="21"/>
                <w:szCs w:val="21"/>
              </w:rPr>
              <w:t>50 x 50 cm),</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2 wskazówki ruchome, 40 elementów do zapisu wskazań zegara.</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61</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Wielokąty – zestaw klasowy, 15 kształtów (na rzutnik)</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2</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r w:rsidRPr="00DF6477">
              <w:rPr>
                <w:rFonts w:ascii="Times New Roman" w:hAnsi="Times New Roman" w:cs="Times New Roman"/>
                <w:noProof/>
                <w:sz w:val="8"/>
                <w:szCs w:val="8"/>
              </w:rPr>
              <w:drawing>
                <wp:inline distT="0" distB="0" distL="0" distR="0">
                  <wp:extent cx="1247775" cy="962025"/>
                  <wp:effectExtent l="0" t="0" r="9525" b="9525"/>
                  <wp:docPr id="186"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pic:spPr>
                      </pic:pic>
                    </a:graphicData>
                  </a:graphic>
                </wp:inline>
              </w:drawing>
            </w: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Zestaw różnokolorowych kształtów geometrycznych z tworzywa sztucznego.</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Pomoc przydatna do badania geometrii, obwodu itp.</w:t>
            </w:r>
          </w:p>
          <w:p w:rsidR="008C1A6E" w:rsidRPr="000F6FB3" w:rsidRDefault="008C1A6E" w:rsidP="00CA3221">
            <w:pPr>
              <w:autoSpaceDE w:val="0"/>
              <w:autoSpaceDN w:val="0"/>
              <w:adjustRightInd w:val="0"/>
              <w:rPr>
                <w:rFonts w:ascii="Times New Roman" w:hAnsi="Times New Roman" w:cs="Times New Roman"/>
                <w:sz w:val="21"/>
                <w:szCs w:val="21"/>
              </w:rPr>
            </w:pPr>
            <w:r w:rsidRPr="000F6FB3">
              <w:rPr>
                <w:rFonts w:ascii="Times New Roman" w:hAnsi="Times New Roman" w:cs="Times New Roman"/>
                <w:sz w:val="21"/>
                <w:szCs w:val="21"/>
              </w:rPr>
              <w:t>Min.. 450 szt. w 15 kolorach</w:t>
            </w: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Zestaw transparentnych figur geometrycznych do prezentacji na rzutniku pisma, wykonanych z wysokiej jakości plastiku. </w:t>
            </w:r>
            <w:r w:rsidRPr="00DF6477">
              <w:rPr>
                <w:rFonts w:ascii="Times New Roman" w:hAnsi="Times New Roman" w:cs="Times New Roman"/>
                <w:sz w:val="21"/>
                <w:szCs w:val="21"/>
              </w:rPr>
              <w:br/>
              <w:t>Zawierać ma 15 figur w różnych kolorach. Umożliwia szereg ćwiczeń demonstracyjnych na rzutniku – obliczanie pól, obwodów, ułamki, tworzenie figur, symetria itd.</w:t>
            </w:r>
          </w:p>
          <w:p w:rsidR="008C1A6E" w:rsidRPr="00DF6477" w:rsidRDefault="008C1A6E" w:rsidP="00CA3221">
            <w:pPr>
              <w:autoSpaceDE w:val="0"/>
              <w:autoSpaceDN w:val="0"/>
              <w:adjustRightInd w:val="0"/>
              <w:rPr>
                <w:rFonts w:ascii="Times New Roman" w:hAnsi="Times New Roman" w:cs="Times New Roman"/>
                <w:sz w:val="8"/>
                <w:szCs w:val="8"/>
              </w:rPr>
            </w:pP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62</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komputerowy do treningów matematycznych</w:t>
            </w:r>
          </w:p>
          <w:p w:rsidR="008C1A6E" w:rsidRPr="00DF6477" w:rsidRDefault="008C1A6E" w:rsidP="00CA3221">
            <w:pPr>
              <w:autoSpaceDE w:val="0"/>
              <w:autoSpaceDN w:val="0"/>
              <w:adjustRightInd w:val="0"/>
              <w:rPr>
                <w:rFonts w:ascii="Times New Roman" w:hAnsi="Times New Roman" w:cs="Times New Roman"/>
                <w:sz w:val="21"/>
                <w:szCs w:val="21"/>
              </w:rPr>
            </w:pP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Program </w:t>
            </w:r>
            <w:r>
              <w:rPr>
                <w:rFonts w:ascii="Times New Roman" w:hAnsi="Times New Roman" w:cs="Times New Roman"/>
                <w:sz w:val="21"/>
                <w:szCs w:val="21"/>
              </w:rPr>
              <w:t>ułatwia</w:t>
            </w:r>
            <w:r w:rsidRPr="00DF6477">
              <w:rPr>
                <w:rFonts w:ascii="Times New Roman" w:hAnsi="Times New Roman" w:cs="Times New Roman"/>
                <w:sz w:val="21"/>
                <w:szCs w:val="21"/>
              </w:rPr>
              <w:t xml:space="preserve"> dzieciom w wieku 5-9 lat nabycie umiejętności matematycznych. Ćwiczenia zawarte w programie są przedstawione w formie zabaw i gier zawierających 3 poziomy trudności. Program umożliwia jednoczesne śledzenie postępów w nauce. Ćwiczenia w programie poprawiają: myślenie przedoperacyjne i operacyjne, percepcję, samokontrolę i koncentrację, pamięć operacyjną i proceduralną, myślenie </w:t>
            </w:r>
            <w:proofErr w:type="spellStart"/>
            <w:r w:rsidRPr="00DF6477">
              <w:rPr>
                <w:rFonts w:ascii="Times New Roman" w:hAnsi="Times New Roman" w:cs="Times New Roman"/>
                <w:sz w:val="21"/>
                <w:szCs w:val="21"/>
              </w:rPr>
              <w:t>przyczynowo-skutkowe</w:t>
            </w:r>
            <w:proofErr w:type="spellEnd"/>
            <w:r w:rsidRPr="00DF6477">
              <w:rPr>
                <w:rFonts w:ascii="Times New Roman" w:hAnsi="Times New Roman" w:cs="Times New Roman"/>
                <w:sz w:val="21"/>
                <w:szCs w:val="21"/>
              </w:rPr>
              <w:t xml:space="preserve"> orientację w czasie i przestrzeni.</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63</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Komputerowy program dydaktyczny dla nauczycieli</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pozwala na łatwe wyjaśnienie uczniom omawianych tematów za pomocą prezentacji materiału w postaci animacji, filmów, symulacji, prezentacji multimedialnych i zdjęć. Oprogramowanie zawiera także zbiór interaktywnych ćwiczeń, które umożliwiają gruntowne utrwalenie wiedzy. Pracując z programem nauczyciel może skorzystać z gotowych pomysłów przeprowadzenia lekcji lub może tworzyć własne scenariusze lekcji i następnie zaprezentować je w formie multimedialnej uczniom</w:t>
            </w:r>
            <w:r>
              <w:rPr>
                <w:rFonts w:ascii="Times New Roman" w:hAnsi="Times New Roman" w:cs="Times New Roman"/>
                <w:sz w:val="21"/>
                <w:szCs w:val="21"/>
              </w:rPr>
              <w:t xml:space="preserve"> szkoły podstawowej</w:t>
            </w:r>
            <w:r w:rsidRPr="00DF6477">
              <w:rPr>
                <w:rFonts w:ascii="Times New Roman" w:hAnsi="Times New Roman" w:cs="Times New Roman"/>
                <w:sz w:val="21"/>
                <w:szCs w:val="21"/>
              </w:rPr>
              <w:t>. Zawartość:</w:t>
            </w:r>
            <w:r>
              <w:rPr>
                <w:rFonts w:ascii="Times New Roman" w:hAnsi="Times New Roman" w:cs="Times New Roman"/>
                <w:sz w:val="21"/>
                <w:szCs w:val="21"/>
              </w:rPr>
              <w:t xml:space="preserve"> min.</w:t>
            </w:r>
            <w:r w:rsidRPr="00DF6477">
              <w:rPr>
                <w:rFonts w:ascii="Times New Roman" w:hAnsi="Times New Roman" w:cs="Times New Roman"/>
                <w:sz w:val="21"/>
                <w:szCs w:val="21"/>
              </w:rPr>
              <w:t xml:space="preserve"> 3</w:t>
            </w:r>
            <w:r>
              <w:rPr>
                <w:rFonts w:ascii="Times New Roman" w:hAnsi="Times New Roman" w:cs="Times New Roman"/>
                <w:sz w:val="21"/>
                <w:szCs w:val="21"/>
              </w:rPr>
              <w:t>5</w:t>
            </w:r>
            <w:r w:rsidRPr="00DF6477">
              <w:rPr>
                <w:rFonts w:ascii="Times New Roman" w:hAnsi="Times New Roman" w:cs="Times New Roman"/>
                <w:sz w:val="21"/>
                <w:szCs w:val="21"/>
              </w:rPr>
              <w:t xml:space="preserve"> zagadnień wraz z dołączonymi scenariuszami lekcji w formie drukowanej i elektronicznej (pliki PDF), </w:t>
            </w:r>
            <w:r>
              <w:rPr>
                <w:rFonts w:ascii="Times New Roman" w:hAnsi="Times New Roman" w:cs="Times New Roman"/>
                <w:sz w:val="21"/>
                <w:szCs w:val="21"/>
              </w:rPr>
              <w:t xml:space="preserve">min. </w:t>
            </w:r>
            <w:r w:rsidRPr="00DF6477">
              <w:rPr>
                <w:rFonts w:ascii="Times New Roman" w:hAnsi="Times New Roman" w:cs="Times New Roman"/>
                <w:sz w:val="21"/>
                <w:szCs w:val="21"/>
              </w:rPr>
              <w:t>11</w:t>
            </w:r>
            <w:r>
              <w:rPr>
                <w:rFonts w:ascii="Times New Roman" w:hAnsi="Times New Roman" w:cs="Times New Roman"/>
                <w:sz w:val="21"/>
                <w:szCs w:val="21"/>
              </w:rPr>
              <w:t>0</w:t>
            </w:r>
            <w:r w:rsidRPr="00DF6477">
              <w:rPr>
                <w:rFonts w:ascii="Times New Roman" w:hAnsi="Times New Roman" w:cs="Times New Roman"/>
                <w:sz w:val="21"/>
                <w:szCs w:val="21"/>
              </w:rPr>
              <w:t xml:space="preserve"> animacji, symulacji i ilustracji, </w:t>
            </w:r>
            <w:r>
              <w:rPr>
                <w:rFonts w:ascii="Times New Roman" w:hAnsi="Times New Roman" w:cs="Times New Roman"/>
                <w:sz w:val="21"/>
                <w:szCs w:val="21"/>
              </w:rPr>
              <w:t>min. 60</w:t>
            </w:r>
            <w:r w:rsidRPr="00DF6477">
              <w:rPr>
                <w:rFonts w:ascii="Times New Roman" w:hAnsi="Times New Roman" w:cs="Times New Roman"/>
                <w:sz w:val="21"/>
                <w:szCs w:val="21"/>
              </w:rPr>
              <w:t xml:space="preserve"> interaktywnych ćwiczeń, prezentacji, gier i filmów,</w:t>
            </w:r>
          </w:p>
        </w:tc>
      </w:tr>
      <w:tr w:rsidR="008C1A6E" w:rsidRPr="00DF6477" w:rsidTr="00CA3221">
        <w:tc>
          <w:tcPr>
            <w:tcW w:w="570" w:type="dxa"/>
            <w:vAlign w:val="center"/>
          </w:tcPr>
          <w:p w:rsidR="008C1A6E" w:rsidRPr="00DF6477" w:rsidRDefault="008C1A6E" w:rsidP="00CA3221">
            <w:pPr>
              <w:rPr>
                <w:rFonts w:ascii="Times New Roman" w:hAnsi="Times New Roman" w:cs="Times New Roman"/>
                <w:sz w:val="21"/>
                <w:szCs w:val="21"/>
              </w:rPr>
            </w:pPr>
            <w:r>
              <w:rPr>
                <w:rFonts w:ascii="Times New Roman" w:hAnsi="Times New Roman" w:cs="Times New Roman"/>
                <w:sz w:val="21"/>
                <w:szCs w:val="21"/>
              </w:rPr>
              <w:t>64</w:t>
            </w:r>
            <w:r w:rsidRPr="00DF6477">
              <w:rPr>
                <w:rFonts w:ascii="Times New Roman" w:hAnsi="Times New Roman" w:cs="Times New Roman"/>
                <w:sz w:val="21"/>
                <w:szCs w:val="21"/>
              </w:rPr>
              <w:t>.</w:t>
            </w:r>
          </w:p>
        </w:tc>
        <w:tc>
          <w:tcPr>
            <w:tcW w:w="2472" w:type="dxa"/>
            <w:vAlign w:val="center"/>
          </w:tcPr>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Program interaktywny do przekształceń geometrycznych</w:t>
            </w:r>
          </w:p>
        </w:tc>
        <w:tc>
          <w:tcPr>
            <w:tcW w:w="708" w:type="dxa"/>
            <w:vAlign w:val="center"/>
          </w:tcPr>
          <w:p w:rsidR="008C1A6E" w:rsidRPr="00DF6477" w:rsidRDefault="008C1A6E" w:rsidP="00CA3221">
            <w:pPr>
              <w:jc w:val="center"/>
              <w:rPr>
                <w:rFonts w:ascii="Times New Roman" w:hAnsi="Times New Roman" w:cs="Times New Roman"/>
                <w:sz w:val="21"/>
                <w:szCs w:val="21"/>
              </w:rPr>
            </w:pPr>
            <w:r w:rsidRPr="00DF6477">
              <w:rPr>
                <w:rFonts w:ascii="Times New Roman" w:hAnsi="Times New Roman" w:cs="Times New Roman"/>
                <w:sz w:val="21"/>
                <w:szCs w:val="21"/>
              </w:rPr>
              <w:t>1</w:t>
            </w:r>
          </w:p>
        </w:tc>
        <w:tc>
          <w:tcPr>
            <w:tcW w:w="2624" w:type="dxa"/>
          </w:tcPr>
          <w:p w:rsidR="008C1A6E" w:rsidRPr="00DF6477" w:rsidRDefault="008C1A6E" w:rsidP="00CA3221">
            <w:pPr>
              <w:autoSpaceDE w:val="0"/>
              <w:autoSpaceDN w:val="0"/>
              <w:adjustRightInd w:val="0"/>
              <w:rPr>
                <w:rFonts w:ascii="Times New Roman" w:hAnsi="Times New Roman" w:cs="Times New Roman"/>
                <w:sz w:val="8"/>
                <w:szCs w:val="8"/>
              </w:rPr>
            </w:pPr>
          </w:p>
        </w:tc>
        <w:tc>
          <w:tcPr>
            <w:tcW w:w="7620" w:type="dxa"/>
          </w:tcPr>
          <w:p w:rsidR="008C1A6E" w:rsidRPr="00DF6477" w:rsidRDefault="008C1A6E" w:rsidP="00CA3221">
            <w:pPr>
              <w:autoSpaceDE w:val="0"/>
              <w:autoSpaceDN w:val="0"/>
              <w:adjustRightInd w:val="0"/>
              <w:rPr>
                <w:rFonts w:ascii="Times New Roman" w:hAnsi="Times New Roman" w:cs="Times New Roman"/>
                <w:sz w:val="8"/>
                <w:szCs w:val="8"/>
              </w:rPr>
            </w:pPr>
          </w:p>
          <w:p w:rsidR="008C1A6E" w:rsidRPr="00DF6477" w:rsidRDefault="008C1A6E" w:rsidP="00CA3221">
            <w:pPr>
              <w:autoSpaceDE w:val="0"/>
              <w:autoSpaceDN w:val="0"/>
              <w:adjustRightInd w:val="0"/>
              <w:rPr>
                <w:rFonts w:ascii="Times New Roman" w:hAnsi="Times New Roman" w:cs="Times New Roman"/>
                <w:sz w:val="21"/>
                <w:szCs w:val="21"/>
              </w:rPr>
            </w:pPr>
            <w:r w:rsidRPr="00DF6477">
              <w:rPr>
                <w:rFonts w:ascii="Times New Roman" w:hAnsi="Times New Roman" w:cs="Times New Roman"/>
                <w:sz w:val="21"/>
                <w:szCs w:val="21"/>
              </w:rPr>
              <w:t xml:space="preserve">Interaktywny program, do nauki matematyki w szkole podstawowej. Program służy do prezentacji przekształceń geometrycznych, zawiera szereg zdjęć i animacji w </w:t>
            </w:r>
            <w:proofErr w:type="spellStart"/>
            <w:r w:rsidRPr="00DF6477">
              <w:rPr>
                <w:rFonts w:ascii="Times New Roman" w:hAnsi="Times New Roman" w:cs="Times New Roman"/>
                <w:sz w:val="21"/>
                <w:szCs w:val="21"/>
              </w:rPr>
              <w:t>trójwymiarze</w:t>
            </w:r>
            <w:proofErr w:type="spellEnd"/>
            <w:r w:rsidRPr="00DF6477">
              <w:rPr>
                <w:rFonts w:ascii="Times New Roman" w:hAnsi="Times New Roman" w:cs="Times New Roman"/>
                <w:sz w:val="21"/>
                <w:szCs w:val="21"/>
              </w:rPr>
              <w:t>. Struktura programu umożliwia łatwe przekazywanie nowych informacji, a także powtarzanie i sprawdzanie wiedzy nabytej przez uczniów.</w:t>
            </w:r>
            <w:r w:rsidRPr="00DF6477">
              <w:rPr>
                <w:rFonts w:ascii="Tahoma" w:hAnsi="Tahoma" w:cs="Tahoma"/>
                <w:sz w:val="21"/>
                <w:szCs w:val="21"/>
              </w:rPr>
              <w:t>﻿</w:t>
            </w:r>
          </w:p>
        </w:tc>
      </w:tr>
    </w:tbl>
    <w:p w:rsidR="008C1A6E" w:rsidRDefault="008C1A6E" w:rsidP="00727C5A">
      <w:pPr>
        <w:rPr>
          <w:rFonts w:ascii="Times New Roman" w:hAnsi="Times New Roman" w:cs="Times New Roman"/>
          <w:sz w:val="24"/>
          <w:szCs w:val="24"/>
          <w:u w:val="single"/>
        </w:rPr>
      </w:pPr>
    </w:p>
    <w:p w:rsidR="008C1A6E" w:rsidRDefault="00B12C00" w:rsidP="00727C5A">
      <w:pPr>
        <w:rPr>
          <w:rFonts w:ascii="Times New Roman" w:hAnsi="Times New Roman" w:cs="Times New Roman"/>
          <w:sz w:val="24"/>
          <w:szCs w:val="24"/>
          <w:u w:val="single"/>
        </w:rPr>
      </w:pPr>
      <w:r w:rsidRPr="00485194">
        <w:rPr>
          <w:rFonts w:ascii="Times New Roman" w:hAnsi="Times New Roman" w:cs="Times New Roman"/>
          <w:b/>
          <w:i/>
          <w:sz w:val="32"/>
          <w:szCs w:val="32"/>
        </w:rPr>
        <w:t>Wyposażenie pracowni przyrodniczej (biologia)</w:t>
      </w:r>
    </w:p>
    <w:tbl>
      <w:tblPr>
        <w:tblStyle w:val="Tabela-Siatka"/>
        <w:tblW w:w="0" w:type="auto"/>
        <w:tblLook w:val="04A0" w:firstRow="1" w:lastRow="0" w:firstColumn="1" w:lastColumn="0" w:noHBand="0" w:noVBand="1"/>
      </w:tblPr>
      <w:tblGrid>
        <w:gridCol w:w="570"/>
        <w:gridCol w:w="2514"/>
        <w:gridCol w:w="708"/>
        <w:gridCol w:w="10208"/>
      </w:tblGrid>
      <w:tr w:rsidR="00591382" w:rsidRPr="00DF6477" w:rsidTr="00591382">
        <w:trPr>
          <w:trHeight w:val="552"/>
        </w:trPr>
        <w:tc>
          <w:tcPr>
            <w:tcW w:w="14000" w:type="dxa"/>
            <w:gridSpan w:val="4"/>
            <w:vAlign w:val="center"/>
          </w:tcPr>
          <w:p w:rsidR="00591382" w:rsidRPr="00B12C00" w:rsidRDefault="00B12C00" w:rsidP="00D211BA">
            <w:pPr>
              <w:jc w:val="center"/>
              <w:rPr>
                <w:rFonts w:ascii="Times New Roman" w:hAnsi="Times New Roman" w:cs="Times New Roman"/>
                <w:b/>
                <w:sz w:val="32"/>
                <w:szCs w:val="32"/>
              </w:rPr>
            </w:pPr>
            <w:r w:rsidRPr="00B12C00">
              <w:rPr>
                <w:rFonts w:ascii="Times New Roman" w:hAnsi="Times New Roman" w:cs="Times New Roman"/>
                <w:b/>
                <w:sz w:val="32"/>
                <w:szCs w:val="32"/>
              </w:rPr>
              <w:t xml:space="preserve">Szkoła Podstawowa  w Masłowie Pierwszym </w:t>
            </w:r>
          </w:p>
        </w:tc>
      </w:tr>
      <w:tr w:rsidR="00591382" w:rsidRPr="00DF6477" w:rsidTr="00591382">
        <w:trPr>
          <w:trHeight w:val="417"/>
        </w:trPr>
        <w:tc>
          <w:tcPr>
            <w:tcW w:w="570" w:type="dxa"/>
            <w:vAlign w:val="center"/>
          </w:tcPr>
          <w:p w:rsidR="00591382" w:rsidRPr="00DF6477" w:rsidRDefault="00591382" w:rsidP="00BF7880">
            <w:pPr>
              <w:jc w:val="center"/>
              <w:rPr>
                <w:rFonts w:ascii="Times New Roman" w:hAnsi="Times New Roman" w:cs="Times New Roman"/>
                <w:b/>
              </w:rPr>
            </w:pPr>
            <w:r w:rsidRPr="00DF6477">
              <w:rPr>
                <w:rFonts w:ascii="Times New Roman" w:hAnsi="Times New Roman" w:cs="Times New Roman"/>
                <w:b/>
              </w:rPr>
              <w:t>Lp.</w:t>
            </w:r>
          </w:p>
        </w:tc>
        <w:tc>
          <w:tcPr>
            <w:tcW w:w="2514" w:type="dxa"/>
            <w:vAlign w:val="center"/>
          </w:tcPr>
          <w:p w:rsidR="00591382" w:rsidRPr="00DF6477" w:rsidRDefault="00591382" w:rsidP="00D211BA">
            <w:pPr>
              <w:jc w:val="center"/>
              <w:rPr>
                <w:rFonts w:ascii="Times New Roman" w:hAnsi="Times New Roman" w:cs="Times New Roman"/>
                <w:b/>
              </w:rPr>
            </w:pPr>
            <w:r w:rsidRPr="00DF6477">
              <w:rPr>
                <w:rFonts w:ascii="Times New Roman" w:hAnsi="Times New Roman" w:cs="Times New Roman"/>
                <w:b/>
              </w:rPr>
              <w:t>Wyszczególnienie</w:t>
            </w:r>
          </w:p>
        </w:tc>
        <w:tc>
          <w:tcPr>
            <w:tcW w:w="708" w:type="dxa"/>
            <w:vAlign w:val="center"/>
          </w:tcPr>
          <w:p w:rsidR="00591382" w:rsidRPr="00DF6477" w:rsidRDefault="00591382" w:rsidP="00D211BA">
            <w:pPr>
              <w:jc w:val="center"/>
              <w:rPr>
                <w:rFonts w:ascii="Times New Roman" w:hAnsi="Times New Roman" w:cs="Times New Roman"/>
                <w:b/>
              </w:rPr>
            </w:pPr>
            <w:r w:rsidRPr="00DF6477">
              <w:rPr>
                <w:rFonts w:ascii="Times New Roman" w:hAnsi="Times New Roman" w:cs="Times New Roman"/>
                <w:b/>
              </w:rPr>
              <w:t>Ilość</w:t>
            </w:r>
          </w:p>
        </w:tc>
        <w:tc>
          <w:tcPr>
            <w:tcW w:w="10208" w:type="dxa"/>
            <w:vAlign w:val="center"/>
          </w:tcPr>
          <w:p w:rsidR="00591382" w:rsidRPr="00DF6477" w:rsidRDefault="00591382" w:rsidP="00D211BA">
            <w:pPr>
              <w:jc w:val="center"/>
              <w:rPr>
                <w:rFonts w:ascii="Times New Roman" w:hAnsi="Times New Roman" w:cs="Times New Roman"/>
                <w:b/>
              </w:rPr>
            </w:pPr>
            <w:r w:rsidRPr="00DF6477">
              <w:rPr>
                <w:rFonts w:ascii="Times New Roman" w:hAnsi="Times New Roman" w:cs="Times New Roman"/>
                <w:b/>
              </w:rPr>
              <w:t>Opis</w:t>
            </w:r>
          </w:p>
        </w:tc>
      </w:tr>
      <w:tr w:rsidR="00591382" w:rsidRPr="00DF6477" w:rsidTr="00591382">
        <w:trPr>
          <w:trHeight w:val="3872"/>
        </w:trPr>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w:t>
            </w:r>
          </w:p>
        </w:tc>
        <w:tc>
          <w:tcPr>
            <w:tcW w:w="2514" w:type="dxa"/>
          </w:tcPr>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Mikroskop</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Pr="00DF6477" w:rsidRDefault="00591382" w:rsidP="006F16A9">
            <w:pPr>
              <w:jc w:val="both"/>
              <w:rPr>
                <w:rFonts w:ascii="Times New Roman" w:hAnsi="Times New Roman" w:cs="Times New Roman"/>
              </w:rPr>
            </w:pPr>
            <w:r w:rsidRPr="00DF6477">
              <w:rPr>
                <w:rFonts w:ascii="Times New Roman" w:hAnsi="Times New Roman" w:cs="Times New Roman"/>
              </w:rPr>
              <w:t xml:space="preserve">Obrotowa głowica wyposażona jest w trzy obiektywy zapewniające powiększenia: 64x, 160x oraz 640x. Najmocniejszy obiektyw (40x) posiada specjalny mechanizm sprężynowy, który zapobiega uszkodzeniu układu optycznego, gdy użytkownik przypadkowo dotknie </w:t>
            </w:r>
            <w:r>
              <w:rPr>
                <w:rFonts w:ascii="Times New Roman" w:hAnsi="Times New Roman" w:cs="Times New Roman"/>
              </w:rPr>
              <w:t>szkiełka nakrywkowego soczewką.</w:t>
            </w:r>
          </w:p>
          <w:p w:rsidR="00591382" w:rsidRPr="00DF6477" w:rsidRDefault="00591382" w:rsidP="006F16A9">
            <w:pPr>
              <w:numPr>
                <w:ilvl w:val="0"/>
                <w:numId w:val="2"/>
              </w:numPr>
              <w:rPr>
                <w:rFonts w:ascii="Times New Roman" w:eastAsia="Times New Roman" w:hAnsi="Times New Roman" w:cs="Times New Roman"/>
              </w:rPr>
            </w:pPr>
            <w:r w:rsidRPr="00DF6477">
              <w:rPr>
                <w:rFonts w:ascii="Times New Roman" w:eastAsia="Times New Roman" w:hAnsi="Times New Roman" w:cs="Times New Roman"/>
              </w:rPr>
              <w:t>Mikroskop</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Obiektywy: min. 4x, 10x, 40xs</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Okular: min.WF16x</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Stolik z zaciskami</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Obrotowa diafragma</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Rewolwer min. 3 obiektywy</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Kondensor</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Wbudowane górne i dolne oświetlenie LED</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Zasilacz sieciowy</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3 baterie AA</w:t>
            </w:r>
          </w:p>
          <w:p w:rsidR="00591382" w:rsidRPr="00DF6477" w:rsidRDefault="00591382" w:rsidP="00827BCB">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 xml:space="preserve">Zestaw do eksperymentów </w:t>
            </w:r>
          </w:p>
          <w:p w:rsidR="00591382" w:rsidRPr="00DF6477" w:rsidRDefault="00591382" w:rsidP="006F16A9">
            <w:pPr>
              <w:numPr>
                <w:ilvl w:val="0"/>
                <w:numId w:val="2"/>
              </w:numPr>
              <w:rPr>
                <w:rFonts w:ascii="Times New Roman" w:eastAsia="Times New Roman" w:hAnsi="Times New Roman" w:cs="Times New Roman"/>
              </w:rPr>
            </w:pPr>
            <w:r w:rsidRPr="00DF6477">
              <w:rPr>
                <w:rFonts w:ascii="Times New Roman" w:eastAsia="Times New Roman" w:hAnsi="Times New Roman" w:cs="Times New Roman"/>
              </w:rPr>
              <w:t>Instrukcja obsługi i karta gwarancyjna</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w:t>
            </w:r>
          </w:p>
        </w:tc>
        <w:tc>
          <w:tcPr>
            <w:tcW w:w="2514" w:type="dxa"/>
          </w:tcPr>
          <w:p w:rsidR="00591382" w:rsidRPr="00BD7800" w:rsidRDefault="00591382" w:rsidP="00FB42BE">
            <w:pPr>
              <w:rPr>
                <w:rFonts w:ascii="Times New Roman" w:hAnsi="Times New Roman" w:cs="Times New Roman"/>
                <w:sz w:val="21"/>
                <w:szCs w:val="21"/>
              </w:rPr>
            </w:pPr>
            <w:r w:rsidRPr="009F7BEE">
              <w:rPr>
                <w:rFonts w:ascii="Times New Roman" w:hAnsi="Times New Roman" w:cs="Times New Roman"/>
                <w:sz w:val="21"/>
                <w:szCs w:val="21"/>
              </w:rPr>
              <w:t>Preparaty mikroskopowe 50 szt.</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50</w:t>
            </w:r>
          </w:p>
        </w:tc>
        <w:tc>
          <w:tcPr>
            <w:tcW w:w="10208" w:type="dxa"/>
            <w:shd w:val="clear" w:color="auto" w:fill="auto"/>
          </w:tcPr>
          <w:p w:rsidR="00591382" w:rsidRPr="008C6B95" w:rsidRDefault="00591382" w:rsidP="006F16A9">
            <w:pPr>
              <w:pStyle w:val="paramtech"/>
            </w:pPr>
            <w:r w:rsidRPr="008C6B95">
              <w:t>Zestaw 50 szt. preparatów mikroskopowych zawierających różne tkanki zwierzęce i roślinne umieszczone na szkiełkach podstawowych o wymiarze 76 x 26 x 1 mm lub zbliżonym, z opisem w języku polskim.</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w:t>
            </w:r>
          </w:p>
        </w:tc>
        <w:tc>
          <w:tcPr>
            <w:tcW w:w="2514" w:type="dxa"/>
          </w:tcPr>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Lupy  kolorowe średnica 110mm</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6</w:t>
            </w:r>
          </w:p>
        </w:tc>
        <w:tc>
          <w:tcPr>
            <w:tcW w:w="10208" w:type="dxa"/>
            <w:shd w:val="clear" w:color="auto" w:fill="auto"/>
          </w:tcPr>
          <w:p w:rsidR="00591382" w:rsidRPr="00DF6477" w:rsidRDefault="00591382" w:rsidP="00C20E20">
            <w:pPr>
              <w:rPr>
                <w:rFonts w:ascii="Times New Roman" w:hAnsi="Times New Roman" w:cs="Times New Roman"/>
              </w:rPr>
            </w:pPr>
            <w:r w:rsidRPr="00DF6477">
              <w:rPr>
                <w:rFonts w:ascii="Times New Roman" w:hAnsi="Times New Roman" w:cs="Times New Roman"/>
              </w:rPr>
              <w:t>Zestaw 6 kolorowych (6 kolorów) lup z rączką o dużym powiększeniu 4,5x. Średnica każdej soczewki (plastikowa) wynosi ponad 11 cm.</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w:t>
            </w:r>
          </w:p>
        </w:tc>
        <w:tc>
          <w:tcPr>
            <w:tcW w:w="2514" w:type="dxa"/>
          </w:tcPr>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Rośliny lecznicze i zioła</w:t>
            </w:r>
          </w:p>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Pr="00DF6477" w:rsidRDefault="00591382" w:rsidP="00C20E20">
            <w:pPr>
              <w:rPr>
                <w:rFonts w:ascii="Times New Roman" w:hAnsi="Times New Roman" w:cs="Times New Roman"/>
              </w:rPr>
            </w:pPr>
            <w:r w:rsidRPr="00DF6477">
              <w:rPr>
                <w:rFonts w:ascii="Times New Roman" w:hAnsi="Times New Roman" w:cs="Times New Roman"/>
              </w:rPr>
              <w:t>Plansza dydaktyczna, która przedstawia rośliny lecznicze i zioła występujące w Polsce: nagietek lekarski, lipa, głóg dwuszyjkowy. Nieoceniona pomoc na zajęcia z biologii. Z pewnością ozdobi salę lekcyjną oraz zaciekawi uczniów. Ta bardzo przydatna i estetycznie wykonana plansza dydaktyczna pokryta jest cienką folią bezbarwną, dzięki czemu jest łatwa do utrzymania w czystości i odporniejsza na proces starzenia papieru, a także płowienia kolorów. Można po niej pisać pisakami ścieralnymi wprowadzając dodatkowe oznaczenia i notatki dydaktyczne. Plansza może być także zwijana do przechowywania.</w:t>
            </w:r>
          </w:p>
          <w:p w:rsidR="00591382" w:rsidRPr="006F16A9" w:rsidRDefault="00591382" w:rsidP="00C20E20">
            <w:pPr>
              <w:rPr>
                <w:rFonts w:ascii="Times New Roman" w:hAnsi="Times New Roman" w:cs="Times New Roman"/>
                <w:sz w:val="12"/>
                <w:szCs w:val="12"/>
              </w:rPr>
            </w:pPr>
          </w:p>
          <w:p w:rsidR="00591382" w:rsidRPr="00DF6477" w:rsidRDefault="00591382" w:rsidP="00C20E20">
            <w:pPr>
              <w:rPr>
                <w:rFonts w:ascii="Times New Roman" w:hAnsi="Times New Roman" w:cs="Times New Roman"/>
              </w:rPr>
            </w:pPr>
            <w:r w:rsidRPr="00DF6477">
              <w:rPr>
                <w:rFonts w:ascii="Times New Roman" w:hAnsi="Times New Roman" w:cs="Times New Roman"/>
              </w:rPr>
              <w:t>Min. 42 przykłady roślin leczniczych i ziół.</w:t>
            </w:r>
          </w:p>
          <w:p w:rsidR="00591382" w:rsidRPr="00DF6477" w:rsidRDefault="00591382" w:rsidP="00C20E20">
            <w:pPr>
              <w:rPr>
                <w:rFonts w:ascii="Times New Roman" w:hAnsi="Times New Roman" w:cs="Times New Roman"/>
              </w:rPr>
            </w:pPr>
            <w:r w:rsidRPr="00DF6477">
              <w:rPr>
                <w:rFonts w:ascii="Times New Roman" w:hAnsi="Times New Roman" w:cs="Times New Roman"/>
              </w:rPr>
              <w:t>Wymiary:</w:t>
            </w:r>
          </w:p>
          <w:p w:rsidR="00591382" w:rsidRPr="00DF6477" w:rsidRDefault="00591382" w:rsidP="00C20E20">
            <w:pPr>
              <w:rPr>
                <w:rFonts w:ascii="Times New Roman" w:hAnsi="Times New Roman" w:cs="Times New Roman"/>
              </w:rPr>
            </w:pPr>
            <w:r w:rsidRPr="00DF6477">
              <w:rPr>
                <w:rFonts w:ascii="Times New Roman" w:hAnsi="Times New Roman" w:cs="Times New Roman"/>
              </w:rPr>
              <w:t>Min. 70 cm x 100 cm</w:t>
            </w:r>
          </w:p>
          <w:p w:rsidR="00591382" w:rsidRPr="006F16A9" w:rsidRDefault="00591382" w:rsidP="00C20E20">
            <w:pPr>
              <w:rPr>
                <w:rFonts w:ascii="Times New Roman" w:hAnsi="Times New Roman" w:cs="Times New Roman"/>
                <w:sz w:val="12"/>
                <w:szCs w:val="12"/>
              </w:rPr>
            </w:pPr>
          </w:p>
          <w:p w:rsidR="00591382" w:rsidRPr="00DF6477" w:rsidRDefault="00591382" w:rsidP="00C20E20">
            <w:pPr>
              <w:rPr>
                <w:rFonts w:ascii="Times New Roman" w:hAnsi="Times New Roman" w:cs="Times New Roman"/>
              </w:rPr>
            </w:pPr>
            <w:r w:rsidRPr="00DF6477">
              <w:rPr>
                <w:rFonts w:ascii="Times New Roman" w:hAnsi="Times New Roman" w:cs="Times New Roman"/>
              </w:rPr>
              <w:t>Wykonanie:</w:t>
            </w:r>
          </w:p>
          <w:p w:rsidR="00591382" w:rsidRPr="00DF6477" w:rsidRDefault="00591382" w:rsidP="00C20E20">
            <w:pPr>
              <w:rPr>
                <w:rFonts w:ascii="Times New Roman" w:hAnsi="Times New Roman" w:cs="Times New Roman"/>
              </w:rPr>
            </w:pPr>
            <w:r w:rsidRPr="00DF6477">
              <w:rPr>
                <w:rFonts w:ascii="Times New Roman" w:hAnsi="Times New Roman" w:cs="Times New Roman"/>
              </w:rPr>
              <w:t xml:space="preserve">Papier kredowy o gramaturze 250 g. </w:t>
            </w:r>
          </w:p>
          <w:p w:rsidR="00591382" w:rsidRPr="00DF6477" w:rsidRDefault="00591382" w:rsidP="00BD1BCA">
            <w:pPr>
              <w:rPr>
                <w:rFonts w:ascii="Times New Roman" w:hAnsi="Times New Roman" w:cs="Times New Roman"/>
              </w:rPr>
            </w:pPr>
            <w:r w:rsidRPr="00DF6477">
              <w:rPr>
                <w:rFonts w:ascii="Times New Roman" w:hAnsi="Times New Roman" w:cs="Times New Roman"/>
              </w:rPr>
              <w:t>- foliowanie dwustronne</w:t>
            </w:r>
          </w:p>
          <w:p w:rsidR="00591382" w:rsidRPr="00DF6477" w:rsidRDefault="00591382" w:rsidP="00BD1BCA">
            <w:pPr>
              <w:rPr>
                <w:rFonts w:ascii="Times New Roman" w:hAnsi="Times New Roman" w:cs="Times New Roman"/>
              </w:rPr>
            </w:pPr>
            <w:r w:rsidRPr="00DF6477">
              <w:rPr>
                <w:rFonts w:ascii="Times New Roman" w:hAnsi="Times New Roman" w:cs="Times New Roman"/>
              </w:rPr>
              <w:t xml:space="preserve">- metalowe listwy z zawieszeniem </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w:t>
            </w:r>
          </w:p>
        </w:tc>
        <w:tc>
          <w:tcPr>
            <w:tcW w:w="2514" w:type="dxa"/>
          </w:tcPr>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Rośliny pospolite</w:t>
            </w:r>
          </w:p>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Pr="00DF6477" w:rsidRDefault="00591382" w:rsidP="00BD1BCA">
            <w:pPr>
              <w:rPr>
                <w:rFonts w:ascii="Times New Roman" w:hAnsi="Times New Roman" w:cs="Times New Roman"/>
              </w:rPr>
            </w:pPr>
            <w:r w:rsidRPr="00DF6477">
              <w:rPr>
                <w:rFonts w:ascii="Times New Roman" w:hAnsi="Times New Roman" w:cs="Times New Roman"/>
              </w:rPr>
              <w:t>Rośliny pospolite w przyrodzie polskiej to np.:</w:t>
            </w:r>
          </w:p>
          <w:p w:rsidR="00591382" w:rsidRPr="00DF6477" w:rsidRDefault="00591382" w:rsidP="00BD1BCA">
            <w:pPr>
              <w:rPr>
                <w:rFonts w:ascii="Times New Roman" w:hAnsi="Times New Roman" w:cs="Times New Roman"/>
              </w:rPr>
            </w:pPr>
            <w:r w:rsidRPr="00DF6477">
              <w:rPr>
                <w:rFonts w:ascii="Times New Roman" w:hAnsi="Times New Roman" w:cs="Times New Roman"/>
              </w:rPr>
              <w:t>- gorczyca biała</w:t>
            </w:r>
          </w:p>
          <w:p w:rsidR="00591382" w:rsidRPr="00DF6477" w:rsidRDefault="00591382" w:rsidP="00BD1BCA">
            <w:pPr>
              <w:rPr>
                <w:rFonts w:ascii="Times New Roman" w:hAnsi="Times New Roman" w:cs="Times New Roman"/>
              </w:rPr>
            </w:pPr>
            <w:r w:rsidRPr="00DF6477">
              <w:rPr>
                <w:rFonts w:ascii="Times New Roman" w:hAnsi="Times New Roman" w:cs="Times New Roman"/>
              </w:rPr>
              <w:t>- babka lancetowata</w:t>
            </w:r>
          </w:p>
          <w:p w:rsidR="00591382" w:rsidRPr="00DF6477" w:rsidRDefault="00591382" w:rsidP="00BD1BCA">
            <w:pPr>
              <w:rPr>
                <w:rFonts w:ascii="Times New Roman" w:hAnsi="Times New Roman" w:cs="Times New Roman"/>
              </w:rPr>
            </w:pPr>
            <w:r w:rsidRPr="00DF6477">
              <w:rPr>
                <w:rFonts w:ascii="Times New Roman" w:hAnsi="Times New Roman" w:cs="Times New Roman"/>
              </w:rPr>
              <w:t>- bazylia</w:t>
            </w:r>
          </w:p>
          <w:p w:rsidR="00591382" w:rsidRPr="00DF6477" w:rsidRDefault="00591382" w:rsidP="00BD1BCA">
            <w:pPr>
              <w:rPr>
                <w:rFonts w:ascii="Times New Roman" w:hAnsi="Times New Roman" w:cs="Times New Roman"/>
              </w:rPr>
            </w:pPr>
            <w:r w:rsidRPr="00DF6477">
              <w:rPr>
                <w:rFonts w:ascii="Times New Roman" w:hAnsi="Times New Roman" w:cs="Times New Roman"/>
              </w:rPr>
              <w:t>- bylica pospolita</w:t>
            </w:r>
          </w:p>
          <w:p w:rsidR="00591382" w:rsidRPr="00DF6477" w:rsidRDefault="00591382" w:rsidP="00BD1BCA">
            <w:pPr>
              <w:rPr>
                <w:rFonts w:ascii="Times New Roman" w:hAnsi="Times New Roman" w:cs="Times New Roman"/>
              </w:rPr>
            </w:pPr>
            <w:r w:rsidRPr="00DF6477">
              <w:rPr>
                <w:rFonts w:ascii="Times New Roman" w:hAnsi="Times New Roman" w:cs="Times New Roman"/>
              </w:rPr>
              <w:t>- dziurawiec</w:t>
            </w:r>
          </w:p>
          <w:p w:rsidR="00591382" w:rsidRPr="00DF6477" w:rsidRDefault="00591382" w:rsidP="00BD1BCA">
            <w:pPr>
              <w:rPr>
                <w:rFonts w:ascii="Times New Roman" w:hAnsi="Times New Roman" w:cs="Times New Roman"/>
              </w:rPr>
            </w:pPr>
            <w:r w:rsidRPr="00DF6477">
              <w:rPr>
                <w:rFonts w:ascii="Times New Roman" w:hAnsi="Times New Roman" w:cs="Times New Roman"/>
              </w:rPr>
              <w:t>- mak polny</w:t>
            </w:r>
          </w:p>
          <w:p w:rsidR="00591382" w:rsidRPr="00DF6477" w:rsidRDefault="00591382" w:rsidP="00BD1BCA">
            <w:pPr>
              <w:rPr>
                <w:rFonts w:ascii="Times New Roman" w:hAnsi="Times New Roman" w:cs="Times New Roman"/>
              </w:rPr>
            </w:pPr>
            <w:r w:rsidRPr="00DF6477">
              <w:rPr>
                <w:rFonts w:ascii="Times New Roman" w:hAnsi="Times New Roman" w:cs="Times New Roman"/>
              </w:rPr>
              <w:t>- gwiazdnica pospolita</w:t>
            </w:r>
          </w:p>
          <w:p w:rsidR="00591382" w:rsidRPr="006F16A9" w:rsidRDefault="00591382" w:rsidP="00BD1BCA">
            <w:pPr>
              <w:rPr>
                <w:rFonts w:ascii="Times New Roman" w:hAnsi="Times New Roman" w:cs="Times New Roman"/>
                <w:sz w:val="12"/>
                <w:szCs w:val="12"/>
              </w:rPr>
            </w:pPr>
          </w:p>
          <w:p w:rsidR="00591382" w:rsidRPr="00DF6477" w:rsidRDefault="00591382" w:rsidP="00BD1BCA">
            <w:pPr>
              <w:rPr>
                <w:rFonts w:ascii="Times New Roman" w:hAnsi="Times New Roman" w:cs="Times New Roman"/>
              </w:rPr>
            </w:pPr>
            <w:r w:rsidRPr="00DF6477">
              <w:rPr>
                <w:rFonts w:ascii="Times New Roman" w:hAnsi="Times New Roman" w:cs="Times New Roman"/>
              </w:rPr>
              <w:t>Min. 42 przykłady roślin pospolitych.</w:t>
            </w:r>
          </w:p>
          <w:p w:rsidR="00591382" w:rsidRPr="00DF6477" w:rsidRDefault="00591382" w:rsidP="00BD1BCA">
            <w:pPr>
              <w:rPr>
                <w:rFonts w:ascii="Times New Roman" w:hAnsi="Times New Roman" w:cs="Times New Roman"/>
              </w:rPr>
            </w:pPr>
            <w:r w:rsidRPr="00DF6477">
              <w:rPr>
                <w:rFonts w:ascii="Times New Roman" w:hAnsi="Times New Roman" w:cs="Times New Roman"/>
              </w:rPr>
              <w:t>Wymiary:</w:t>
            </w:r>
          </w:p>
          <w:p w:rsidR="00591382" w:rsidRPr="00DF6477" w:rsidRDefault="00591382" w:rsidP="00BD1BCA">
            <w:pPr>
              <w:rPr>
                <w:rFonts w:ascii="Times New Roman" w:hAnsi="Times New Roman" w:cs="Times New Roman"/>
              </w:rPr>
            </w:pPr>
            <w:r w:rsidRPr="00DF6477">
              <w:rPr>
                <w:rFonts w:ascii="Times New Roman" w:hAnsi="Times New Roman" w:cs="Times New Roman"/>
              </w:rPr>
              <w:t>Min.70 cm x 100 cm</w:t>
            </w:r>
          </w:p>
          <w:p w:rsidR="00591382" w:rsidRPr="00DF6477" w:rsidRDefault="00591382" w:rsidP="00BD1BCA">
            <w:pPr>
              <w:rPr>
                <w:rFonts w:ascii="Times New Roman" w:hAnsi="Times New Roman" w:cs="Times New Roman"/>
              </w:rPr>
            </w:pPr>
            <w:r w:rsidRPr="00DF6477">
              <w:rPr>
                <w:rFonts w:ascii="Times New Roman" w:hAnsi="Times New Roman" w:cs="Times New Roman"/>
              </w:rPr>
              <w:t>Wykonanie:</w:t>
            </w:r>
          </w:p>
          <w:p w:rsidR="00591382" w:rsidRPr="00DF6477" w:rsidRDefault="00591382" w:rsidP="00BD1BCA">
            <w:pPr>
              <w:rPr>
                <w:rFonts w:ascii="Times New Roman" w:hAnsi="Times New Roman" w:cs="Times New Roman"/>
              </w:rPr>
            </w:pPr>
            <w:r w:rsidRPr="00DF6477">
              <w:rPr>
                <w:rFonts w:ascii="Times New Roman" w:hAnsi="Times New Roman" w:cs="Times New Roman"/>
              </w:rPr>
              <w:t xml:space="preserve">- Papier kredowy o gramaturze 250 g. </w:t>
            </w:r>
          </w:p>
          <w:p w:rsidR="00591382" w:rsidRPr="00DF6477" w:rsidRDefault="00591382" w:rsidP="00BD1BCA">
            <w:pPr>
              <w:rPr>
                <w:rFonts w:ascii="Times New Roman" w:hAnsi="Times New Roman" w:cs="Times New Roman"/>
              </w:rPr>
            </w:pPr>
            <w:r w:rsidRPr="00DF6477">
              <w:rPr>
                <w:rFonts w:ascii="Times New Roman" w:hAnsi="Times New Roman" w:cs="Times New Roman"/>
              </w:rPr>
              <w:t>- foliowanie dwustronne</w:t>
            </w:r>
          </w:p>
          <w:p w:rsidR="00591382" w:rsidRPr="00DF6477" w:rsidRDefault="00591382" w:rsidP="00727C5A">
            <w:pPr>
              <w:rPr>
                <w:rFonts w:ascii="Times New Roman" w:hAnsi="Times New Roman" w:cs="Times New Roman"/>
              </w:rPr>
            </w:pPr>
            <w:r w:rsidRPr="00DF6477">
              <w:rPr>
                <w:rFonts w:ascii="Times New Roman" w:hAnsi="Times New Roman" w:cs="Times New Roman"/>
              </w:rPr>
              <w:t>-</w:t>
            </w:r>
            <w:r>
              <w:rPr>
                <w:rFonts w:ascii="Times New Roman" w:hAnsi="Times New Roman" w:cs="Times New Roman"/>
              </w:rPr>
              <w:t xml:space="preserve"> metalowe listwy z zawieszeniem.</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6.</w:t>
            </w:r>
          </w:p>
        </w:tc>
        <w:tc>
          <w:tcPr>
            <w:tcW w:w="2514" w:type="dxa"/>
          </w:tcPr>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Gady i płazy chronione</w:t>
            </w:r>
          </w:p>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Pr="00DF6477" w:rsidRDefault="00591382" w:rsidP="00262425">
            <w:pPr>
              <w:rPr>
                <w:rFonts w:ascii="Times New Roman" w:hAnsi="Times New Roman" w:cs="Times New Roman"/>
              </w:rPr>
            </w:pPr>
            <w:r w:rsidRPr="00DF6477">
              <w:rPr>
                <w:rFonts w:ascii="Times New Roman" w:hAnsi="Times New Roman" w:cs="Times New Roman"/>
              </w:rPr>
              <w:t xml:space="preserve">Płazy chronione w Polsce to m.in.: </w:t>
            </w:r>
          </w:p>
          <w:p w:rsidR="00591382" w:rsidRPr="00DF6477" w:rsidRDefault="00591382" w:rsidP="00262425">
            <w:pPr>
              <w:rPr>
                <w:rFonts w:ascii="Times New Roman" w:hAnsi="Times New Roman" w:cs="Times New Roman"/>
              </w:rPr>
            </w:pPr>
            <w:r w:rsidRPr="00DF6477">
              <w:rPr>
                <w:rFonts w:ascii="Times New Roman" w:hAnsi="Times New Roman" w:cs="Times New Roman"/>
              </w:rPr>
              <w:t>- ropucha zielona, żaba śmieszka, salamandra plamista, traszka karpacka, żaba dalmatyńska.</w:t>
            </w:r>
          </w:p>
          <w:p w:rsidR="00591382" w:rsidRPr="009510BA" w:rsidRDefault="00591382" w:rsidP="00262425">
            <w:pPr>
              <w:rPr>
                <w:rFonts w:ascii="Times New Roman" w:hAnsi="Times New Roman" w:cs="Times New Roman"/>
                <w:sz w:val="10"/>
                <w:szCs w:val="10"/>
              </w:rPr>
            </w:pPr>
          </w:p>
          <w:p w:rsidR="00591382" w:rsidRPr="00DF6477" w:rsidRDefault="00591382" w:rsidP="00262425">
            <w:pPr>
              <w:rPr>
                <w:rFonts w:ascii="Times New Roman" w:hAnsi="Times New Roman" w:cs="Times New Roman"/>
              </w:rPr>
            </w:pPr>
            <w:r w:rsidRPr="00DF6477">
              <w:rPr>
                <w:rFonts w:ascii="Times New Roman" w:hAnsi="Times New Roman" w:cs="Times New Roman"/>
              </w:rPr>
              <w:t>Gady chronione w przyrodzie polskiej to m.in.: jaszczurka zielona, żmija zygzakowata, gniewosz plamisty, wąż eskulapa</w:t>
            </w:r>
          </w:p>
          <w:p w:rsidR="00591382" w:rsidRPr="009510BA" w:rsidRDefault="00591382" w:rsidP="00262425">
            <w:pPr>
              <w:rPr>
                <w:rFonts w:ascii="Times New Roman" w:hAnsi="Times New Roman" w:cs="Times New Roman"/>
                <w:sz w:val="10"/>
                <w:szCs w:val="10"/>
              </w:rPr>
            </w:pPr>
          </w:p>
          <w:p w:rsidR="00591382" w:rsidRPr="00DF6477" w:rsidRDefault="00591382" w:rsidP="00262425">
            <w:pPr>
              <w:rPr>
                <w:rFonts w:ascii="Times New Roman" w:hAnsi="Times New Roman" w:cs="Times New Roman"/>
              </w:rPr>
            </w:pPr>
            <w:r w:rsidRPr="00DF6477">
              <w:rPr>
                <w:rFonts w:ascii="Times New Roman" w:hAnsi="Times New Roman" w:cs="Times New Roman"/>
              </w:rPr>
              <w:t>DANE TECHNICZNE</w:t>
            </w:r>
          </w:p>
          <w:p w:rsidR="00591382" w:rsidRPr="00DF6477" w:rsidRDefault="00591382" w:rsidP="00262425">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 płowienia kolorów</w:t>
            </w:r>
          </w:p>
          <w:p w:rsidR="00591382" w:rsidRPr="009510BA" w:rsidRDefault="00591382" w:rsidP="00262425">
            <w:pPr>
              <w:rPr>
                <w:rFonts w:ascii="Times New Roman" w:hAnsi="Times New Roman" w:cs="Times New Roman"/>
                <w:sz w:val="10"/>
                <w:szCs w:val="10"/>
              </w:rPr>
            </w:pPr>
          </w:p>
          <w:p w:rsidR="00591382" w:rsidRPr="00DF6477" w:rsidRDefault="00591382" w:rsidP="00262425">
            <w:pPr>
              <w:rPr>
                <w:rFonts w:ascii="Times New Roman" w:hAnsi="Times New Roman" w:cs="Times New Roman"/>
              </w:rPr>
            </w:pPr>
            <w:r w:rsidRPr="00DF6477">
              <w:rPr>
                <w:rFonts w:ascii="Times New Roman" w:hAnsi="Times New Roman" w:cs="Times New Roman"/>
              </w:rPr>
              <w:t>Wymiary:</w:t>
            </w:r>
          </w:p>
          <w:p w:rsidR="00591382" w:rsidRPr="00DF6477" w:rsidRDefault="00591382" w:rsidP="00262425">
            <w:pPr>
              <w:rPr>
                <w:rFonts w:ascii="Times New Roman" w:hAnsi="Times New Roman" w:cs="Times New Roman"/>
              </w:rPr>
            </w:pPr>
            <w:r w:rsidRPr="00DF6477">
              <w:rPr>
                <w:rFonts w:ascii="Times New Roman" w:hAnsi="Times New Roman" w:cs="Times New Roman"/>
              </w:rPr>
              <w:t>Min.70 cm x 100 cm</w:t>
            </w:r>
          </w:p>
          <w:p w:rsidR="00591382" w:rsidRPr="009510BA" w:rsidRDefault="00591382" w:rsidP="00262425">
            <w:pPr>
              <w:rPr>
                <w:rFonts w:ascii="Times New Roman" w:hAnsi="Times New Roman" w:cs="Times New Roman"/>
                <w:sz w:val="10"/>
                <w:szCs w:val="10"/>
              </w:rPr>
            </w:pPr>
          </w:p>
          <w:p w:rsidR="00591382" w:rsidRPr="00DF6477" w:rsidRDefault="00591382" w:rsidP="00262425">
            <w:pPr>
              <w:rPr>
                <w:rFonts w:ascii="Times New Roman" w:hAnsi="Times New Roman" w:cs="Times New Roman"/>
              </w:rPr>
            </w:pPr>
            <w:r w:rsidRPr="00DF6477">
              <w:rPr>
                <w:rFonts w:ascii="Times New Roman" w:hAnsi="Times New Roman" w:cs="Times New Roman"/>
              </w:rPr>
              <w:t>Wykonanie:</w:t>
            </w:r>
          </w:p>
          <w:p w:rsidR="00591382" w:rsidRPr="00DF6477" w:rsidRDefault="00591382" w:rsidP="00262425">
            <w:pPr>
              <w:rPr>
                <w:rFonts w:ascii="Times New Roman" w:hAnsi="Times New Roman" w:cs="Times New Roman"/>
              </w:rPr>
            </w:pPr>
            <w:r w:rsidRPr="00DF6477">
              <w:rPr>
                <w:rFonts w:ascii="Times New Roman" w:hAnsi="Times New Roman" w:cs="Times New Roman"/>
              </w:rPr>
              <w:t xml:space="preserve">- Papier kredowy o gramaturze 250 g. </w:t>
            </w:r>
          </w:p>
          <w:p w:rsidR="00591382" w:rsidRPr="00DF6477" w:rsidRDefault="00591382" w:rsidP="00262425">
            <w:pPr>
              <w:rPr>
                <w:rFonts w:ascii="Times New Roman" w:hAnsi="Times New Roman" w:cs="Times New Roman"/>
              </w:rPr>
            </w:pPr>
            <w:r>
              <w:rPr>
                <w:rFonts w:ascii="Times New Roman" w:hAnsi="Times New Roman" w:cs="Times New Roman"/>
              </w:rPr>
              <w:t>- foliowanie dwustronne</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7.</w:t>
            </w:r>
          </w:p>
        </w:tc>
        <w:tc>
          <w:tcPr>
            <w:tcW w:w="2514" w:type="dxa"/>
          </w:tcPr>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Ssaki chronione i łowne</w:t>
            </w:r>
          </w:p>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Nieoceniona pomoc na zajęcia z biologii.</w:t>
            </w:r>
          </w:p>
          <w:p w:rsidR="00591382" w:rsidRPr="00DF6477" w:rsidRDefault="00591382" w:rsidP="00C267BB">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Podział ssaków w przyrodzie polskiej na:</w:t>
            </w:r>
          </w:p>
          <w:p w:rsidR="00591382" w:rsidRPr="00DF6477" w:rsidRDefault="00591382" w:rsidP="00C267BB">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a)</w:t>
            </w:r>
            <w:r w:rsidRPr="00DF6477">
              <w:rPr>
                <w:rFonts w:ascii="Times New Roman" w:eastAsia="Times New Roman" w:hAnsi="Times New Roman" w:cs="Times New Roman"/>
                <w:sz w:val="14"/>
                <w:szCs w:val="14"/>
              </w:rPr>
              <w:t xml:space="preserve">      </w:t>
            </w:r>
            <w:r w:rsidRPr="00DF6477">
              <w:rPr>
                <w:rFonts w:ascii="Times New Roman" w:eastAsia="Times New Roman" w:hAnsi="Times New Roman" w:cs="Times New Roman"/>
                <w:sz w:val="24"/>
                <w:szCs w:val="24"/>
              </w:rPr>
              <w:t xml:space="preserve">ssaki chronione, m.in.: jeż zachodni, bóbr, żbik, ryś, kret, łasica, żołędnica, wiewiórka, żubr, wydra, gronostaj, norka europejska, </w:t>
            </w:r>
          </w:p>
          <w:p w:rsidR="00591382" w:rsidRPr="00DF6477" w:rsidRDefault="00591382" w:rsidP="00C267BB">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b)</w:t>
            </w:r>
            <w:r w:rsidRPr="00DF6477">
              <w:rPr>
                <w:rFonts w:ascii="Times New Roman" w:eastAsia="Times New Roman" w:hAnsi="Times New Roman" w:cs="Times New Roman"/>
                <w:sz w:val="14"/>
                <w:szCs w:val="14"/>
              </w:rPr>
              <w:t xml:space="preserve">      </w:t>
            </w:r>
            <w:r w:rsidRPr="00DF6477">
              <w:rPr>
                <w:rFonts w:ascii="Times New Roman" w:eastAsia="Times New Roman" w:hAnsi="Times New Roman" w:cs="Times New Roman"/>
                <w:sz w:val="24"/>
                <w:szCs w:val="24"/>
              </w:rPr>
              <w:t>ssaki łowne, m.in.: lis pospolity, sarna, jeleń europejski, łoś, zając szarak, borsuk, kuna domowa, tchórz zwyczajny, dzik.</w:t>
            </w:r>
          </w:p>
          <w:p w:rsidR="00591382" w:rsidRPr="00DF6477" w:rsidRDefault="00591382" w:rsidP="00C267BB">
            <w:pPr>
              <w:rPr>
                <w:rFonts w:ascii="Times New Roman" w:hAnsi="Times New Roman" w:cs="Times New Roman"/>
              </w:rPr>
            </w:pPr>
            <w:r w:rsidRPr="00DF6477">
              <w:rPr>
                <w:rFonts w:ascii="Times New Roman" w:hAnsi="Times New Roman" w:cs="Times New Roman"/>
              </w:rPr>
              <w:t>DANE TECHNICZNE</w:t>
            </w:r>
          </w:p>
          <w:p w:rsidR="00591382" w:rsidRPr="00DF6477" w:rsidRDefault="00591382" w:rsidP="00C267BB">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płowienia kolorów.</w:t>
            </w:r>
          </w:p>
          <w:p w:rsidR="00591382" w:rsidRPr="009510BA" w:rsidRDefault="00591382" w:rsidP="00727C5A">
            <w:pPr>
              <w:rPr>
                <w:rFonts w:ascii="Times New Roman" w:hAnsi="Times New Roman" w:cs="Times New Roman"/>
                <w:sz w:val="10"/>
                <w:szCs w:val="10"/>
              </w:rPr>
            </w:pPr>
          </w:p>
          <w:p w:rsidR="00591382" w:rsidRPr="00DF6477" w:rsidRDefault="00591382" w:rsidP="00C267BB">
            <w:pPr>
              <w:rPr>
                <w:rFonts w:ascii="Times New Roman" w:hAnsi="Times New Roman" w:cs="Times New Roman"/>
              </w:rPr>
            </w:pPr>
            <w:r w:rsidRPr="00DF6477">
              <w:rPr>
                <w:rFonts w:ascii="Times New Roman" w:hAnsi="Times New Roman" w:cs="Times New Roman"/>
              </w:rPr>
              <w:t>Wymiary:</w:t>
            </w:r>
          </w:p>
          <w:p w:rsidR="00591382" w:rsidRPr="00DF6477" w:rsidRDefault="00591382" w:rsidP="00C267BB">
            <w:pPr>
              <w:rPr>
                <w:rFonts w:ascii="Times New Roman" w:hAnsi="Times New Roman" w:cs="Times New Roman"/>
              </w:rPr>
            </w:pPr>
            <w:r w:rsidRPr="00DF6477">
              <w:rPr>
                <w:rFonts w:ascii="Times New Roman" w:hAnsi="Times New Roman" w:cs="Times New Roman"/>
              </w:rPr>
              <w:t>Min.70 cm x 100 cm</w:t>
            </w:r>
          </w:p>
          <w:p w:rsidR="00591382" w:rsidRPr="009510BA" w:rsidRDefault="00591382" w:rsidP="00C267BB">
            <w:pPr>
              <w:rPr>
                <w:rFonts w:ascii="Times New Roman" w:hAnsi="Times New Roman" w:cs="Times New Roman"/>
                <w:sz w:val="10"/>
                <w:szCs w:val="10"/>
              </w:rPr>
            </w:pPr>
          </w:p>
          <w:p w:rsidR="00591382" w:rsidRPr="00DF6477" w:rsidRDefault="00591382" w:rsidP="00C267BB">
            <w:pPr>
              <w:rPr>
                <w:rFonts w:ascii="Times New Roman" w:hAnsi="Times New Roman" w:cs="Times New Roman"/>
              </w:rPr>
            </w:pPr>
            <w:r w:rsidRPr="00DF6477">
              <w:rPr>
                <w:rFonts w:ascii="Times New Roman" w:hAnsi="Times New Roman" w:cs="Times New Roman"/>
              </w:rPr>
              <w:t>Wykonanie:</w:t>
            </w:r>
          </w:p>
          <w:p w:rsidR="00591382" w:rsidRPr="00DF6477" w:rsidRDefault="00591382" w:rsidP="00C267BB">
            <w:pPr>
              <w:rPr>
                <w:rFonts w:ascii="Times New Roman" w:hAnsi="Times New Roman" w:cs="Times New Roman"/>
              </w:rPr>
            </w:pPr>
            <w:r w:rsidRPr="00DF6477">
              <w:rPr>
                <w:rFonts w:ascii="Times New Roman" w:hAnsi="Times New Roman" w:cs="Times New Roman"/>
              </w:rPr>
              <w:t xml:space="preserve">- Papier kredowy o gramaturze 250 g. </w:t>
            </w:r>
          </w:p>
          <w:p w:rsidR="00591382" w:rsidRPr="00DF6477" w:rsidRDefault="00591382" w:rsidP="00727C5A">
            <w:pPr>
              <w:rPr>
                <w:rFonts w:ascii="Times New Roman" w:hAnsi="Times New Roman" w:cs="Times New Roman"/>
              </w:rPr>
            </w:pPr>
            <w:r w:rsidRPr="00DF6477">
              <w:rPr>
                <w:rFonts w:ascii="Times New Roman" w:hAnsi="Times New Roman" w:cs="Times New Roman"/>
              </w:rPr>
              <w:t>- foliowanie dwustronne</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8.</w:t>
            </w:r>
          </w:p>
        </w:tc>
        <w:tc>
          <w:tcPr>
            <w:tcW w:w="2514" w:type="dxa"/>
          </w:tcPr>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591382" w:rsidRDefault="00591382" w:rsidP="00FB42BE">
            <w:pPr>
              <w:rPr>
                <w:rFonts w:ascii="Times New Roman" w:hAnsi="Times New Roman" w:cs="Times New Roman"/>
                <w:sz w:val="21"/>
                <w:szCs w:val="21"/>
              </w:rPr>
            </w:pPr>
            <w:r>
              <w:rPr>
                <w:rFonts w:ascii="Times New Roman" w:hAnsi="Times New Roman" w:cs="Times New Roman"/>
                <w:sz w:val="21"/>
                <w:szCs w:val="21"/>
              </w:rPr>
              <w:t>Ptaki drapieżne</w:t>
            </w:r>
          </w:p>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Default="00591382" w:rsidP="00727C5A">
            <w:pPr>
              <w:rPr>
                <w:rFonts w:ascii="Times New Roman" w:hAnsi="Times New Roman" w:cs="Times New Roman"/>
              </w:rPr>
            </w:pPr>
            <w:r w:rsidRPr="00DF6477">
              <w:rPr>
                <w:rFonts w:ascii="Times New Roman" w:hAnsi="Times New Roman" w:cs="Times New Roman"/>
              </w:rPr>
              <w:t>Plansza dydaktyczna, która przedstawia polskie ptaki drapieżne (rybołów, kobuz, jastrząb, bielik) w tym sowy (śnieżna, płomykówka, puchacz). Nieocenio</w:t>
            </w:r>
            <w:r>
              <w:rPr>
                <w:rFonts w:ascii="Times New Roman" w:hAnsi="Times New Roman" w:cs="Times New Roman"/>
              </w:rPr>
              <w:t>na pomoc na zajęcia z biologii.</w:t>
            </w:r>
          </w:p>
          <w:p w:rsidR="00591382" w:rsidRPr="009510BA" w:rsidRDefault="00591382" w:rsidP="00727C5A">
            <w:pPr>
              <w:rPr>
                <w:rFonts w:ascii="Times New Roman" w:hAnsi="Times New Roman" w:cs="Times New Roman"/>
                <w:sz w:val="10"/>
                <w:szCs w:val="10"/>
              </w:rPr>
            </w:pPr>
          </w:p>
          <w:p w:rsidR="00591382" w:rsidRPr="00DF6477" w:rsidRDefault="00591382" w:rsidP="00C267BB">
            <w:pPr>
              <w:rPr>
                <w:rFonts w:ascii="Times New Roman" w:hAnsi="Times New Roman" w:cs="Times New Roman"/>
              </w:rPr>
            </w:pPr>
            <w:r w:rsidRPr="00DF6477">
              <w:rPr>
                <w:rFonts w:ascii="Times New Roman" w:hAnsi="Times New Roman" w:cs="Times New Roman"/>
              </w:rPr>
              <w:t>DANE TECHNICZNE</w:t>
            </w:r>
          </w:p>
          <w:p w:rsidR="00591382" w:rsidRPr="00DF6477" w:rsidRDefault="00591382" w:rsidP="00C267BB">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płowienia kolorów.</w:t>
            </w:r>
          </w:p>
          <w:p w:rsidR="00591382" w:rsidRPr="009510BA" w:rsidRDefault="00591382" w:rsidP="00C267BB">
            <w:pPr>
              <w:rPr>
                <w:rFonts w:ascii="Times New Roman" w:hAnsi="Times New Roman" w:cs="Times New Roman"/>
                <w:sz w:val="10"/>
                <w:szCs w:val="10"/>
              </w:rPr>
            </w:pPr>
          </w:p>
          <w:p w:rsidR="00591382" w:rsidRPr="00DF6477" w:rsidRDefault="00591382" w:rsidP="00C267BB">
            <w:pPr>
              <w:rPr>
                <w:rFonts w:ascii="Times New Roman" w:hAnsi="Times New Roman" w:cs="Times New Roman"/>
              </w:rPr>
            </w:pPr>
            <w:r w:rsidRPr="00DF6477">
              <w:rPr>
                <w:rFonts w:ascii="Times New Roman" w:hAnsi="Times New Roman" w:cs="Times New Roman"/>
              </w:rPr>
              <w:t>Wymiary:</w:t>
            </w:r>
          </w:p>
          <w:p w:rsidR="00591382" w:rsidRPr="00DF6477" w:rsidRDefault="00591382" w:rsidP="00C267BB">
            <w:pPr>
              <w:rPr>
                <w:rFonts w:ascii="Times New Roman" w:hAnsi="Times New Roman" w:cs="Times New Roman"/>
              </w:rPr>
            </w:pPr>
            <w:r w:rsidRPr="00DF6477">
              <w:rPr>
                <w:rFonts w:ascii="Times New Roman" w:hAnsi="Times New Roman" w:cs="Times New Roman"/>
              </w:rPr>
              <w:t>Min.70 cm x 100 cm</w:t>
            </w:r>
          </w:p>
          <w:p w:rsidR="00591382" w:rsidRPr="009510BA" w:rsidRDefault="00591382" w:rsidP="00C267BB">
            <w:pPr>
              <w:rPr>
                <w:rFonts w:ascii="Times New Roman" w:hAnsi="Times New Roman" w:cs="Times New Roman"/>
                <w:sz w:val="10"/>
                <w:szCs w:val="10"/>
              </w:rPr>
            </w:pPr>
          </w:p>
          <w:p w:rsidR="00591382" w:rsidRPr="00DF6477" w:rsidRDefault="00591382" w:rsidP="00C267BB">
            <w:pPr>
              <w:rPr>
                <w:rFonts w:ascii="Times New Roman" w:hAnsi="Times New Roman" w:cs="Times New Roman"/>
              </w:rPr>
            </w:pPr>
            <w:r w:rsidRPr="00DF6477">
              <w:rPr>
                <w:rFonts w:ascii="Times New Roman" w:hAnsi="Times New Roman" w:cs="Times New Roman"/>
              </w:rPr>
              <w:t>Wykonanie:</w:t>
            </w:r>
          </w:p>
          <w:p w:rsidR="00591382" w:rsidRPr="00DF6477" w:rsidRDefault="00591382" w:rsidP="00C267BB">
            <w:pPr>
              <w:rPr>
                <w:rFonts w:ascii="Times New Roman" w:hAnsi="Times New Roman" w:cs="Times New Roman"/>
              </w:rPr>
            </w:pPr>
            <w:r w:rsidRPr="00DF6477">
              <w:rPr>
                <w:rFonts w:ascii="Times New Roman" w:hAnsi="Times New Roman" w:cs="Times New Roman"/>
              </w:rPr>
              <w:t xml:space="preserve">- Papier kredowy o gramaturze min. 250 g. </w:t>
            </w:r>
          </w:p>
          <w:p w:rsidR="00591382" w:rsidRPr="00DF6477" w:rsidRDefault="00591382" w:rsidP="00C267BB">
            <w:pPr>
              <w:rPr>
                <w:rFonts w:ascii="Times New Roman" w:hAnsi="Times New Roman" w:cs="Times New Roman"/>
              </w:rPr>
            </w:pPr>
            <w:r w:rsidRPr="00DF6477">
              <w:rPr>
                <w:rFonts w:ascii="Times New Roman" w:hAnsi="Times New Roman" w:cs="Times New Roman"/>
              </w:rPr>
              <w:t>- foliowanie dwustronne</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9.</w:t>
            </w:r>
          </w:p>
        </w:tc>
        <w:tc>
          <w:tcPr>
            <w:tcW w:w="2514" w:type="dxa"/>
          </w:tcPr>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Sieci i łańcuchy pokarmowe</w:t>
            </w:r>
          </w:p>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Pr="00DF6477" w:rsidRDefault="00591382" w:rsidP="002C1A3B">
            <w:pPr>
              <w:rPr>
                <w:rFonts w:ascii="Times New Roman" w:hAnsi="Times New Roman" w:cs="Times New Roman"/>
              </w:rPr>
            </w:pPr>
            <w:r w:rsidRPr="00DF6477">
              <w:rPr>
                <w:rFonts w:ascii="Times New Roman" w:hAnsi="Times New Roman" w:cs="Times New Roman"/>
              </w:rPr>
              <w:t>Plansza dydaktyczna przeznaczona dla szkół, placówek oświatowych i instytucji kulturalnych. Przedstawia sieci i łańcuchy pokarmowe zwierząt w środowisku wodnym i lądowym.</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10.</w:t>
            </w:r>
          </w:p>
        </w:tc>
        <w:tc>
          <w:tcPr>
            <w:tcW w:w="2514" w:type="dxa"/>
          </w:tcPr>
          <w:p w:rsidR="00591382"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Plansza 70x110 Piętrowość w lesie</w:t>
            </w:r>
          </w:p>
          <w:p w:rsidR="00591382" w:rsidRPr="00BD7800" w:rsidRDefault="00591382" w:rsidP="00FB42BE">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591382" w:rsidRPr="00BD7800" w:rsidRDefault="00591382" w:rsidP="00BD7800">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591382" w:rsidRPr="00DF6477" w:rsidRDefault="00591382" w:rsidP="002C1A3B">
            <w:pPr>
              <w:rPr>
                <w:rFonts w:ascii="Times New Roman" w:hAnsi="Times New Roman" w:cs="Times New Roman"/>
              </w:rPr>
            </w:pPr>
            <w:r w:rsidRPr="00DF6477">
              <w:rPr>
                <w:rFonts w:ascii="Times New Roman" w:hAnsi="Times New Roman" w:cs="Times New Roman"/>
              </w:rPr>
              <w:t>Plansza edukacyjna pomocna na zajęciach z przyrody. Obrazuje piętrowość w lesie, składającą się na ściółkę, runo, podszyt oraz korony drzew, przedstawia poziomy życia zwierząt i owadów np. borsuków czy żuków oraz ptaki, owoce i inne rośliny leśne.</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11.</w:t>
            </w:r>
          </w:p>
        </w:tc>
        <w:tc>
          <w:tcPr>
            <w:tcW w:w="2514" w:type="dxa"/>
          </w:tcPr>
          <w:p w:rsidR="00591382" w:rsidRPr="00DF6477" w:rsidRDefault="00591382" w:rsidP="00DF1CAC">
            <w:pPr>
              <w:rPr>
                <w:rFonts w:ascii="Times New Roman" w:hAnsi="Times New Roman" w:cs="Times New Roman"/>
              </w:rPr>
            </w:pPr>
            <w:r w:rsidRPr="00DF6477">
              <w:rPr>
                <w:rFonts w:ascii="Times New Roman" w:hAnsi="Times New Roman" w:cs="Times New Roman"/>
              </w:rPr>
              <w:t>Plansza 70x110 Mieszkańcy pól i łąk</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2C1A3B">
            <w:pPr>
              <w:rPr>
                <w:rFonts w:ascii="Times New Roman" w:hAnsi="Times New Roman" w:cs="Times New Roman"/>
              </w:rPr>
            </w:pPr>
            <w:r w:rsidRPr="00DF6477">
              <w:rPr>
                <w:rFonts w:ascii="Times New Roman" w:hAnsi="Times New Roman" w:cs="Times New Roman"/>
              </w:rPr>
              <w:t>Plansza dydaktyczna eksponowana w salach lekcyjnych,</w:t>
            </w:r>
          </w:p>
          <w:p w:rsidR="00591382" w:rsidRPr="00DF6477" w:rsidRDefault="00591382" w:rsidP="002C1A3B">
            <w:pPr>
              <w:rPr>
                <w:rFonts w:ascii="Times New Roman" w:hAnsi="Times New Roman" w:cs="Times New Roman"/>
              </w:rPr>
            </w:pPr>
            <w:r w:rsidRPr="00DF6477">
              <w:rPr>
                <w:rFonts w:ascii="Times New Roman" w:hAnsi="Times New Roman" w:cs="Times New Roman"/>
              </w:rPr>
              <w:t>pracowniach, gabinetach i na korytarzach szkolnych.</w:t>
            </w:r>
          </w:p>
          <w:p w:rsidR="00591382" w:rsidRPr="00DF6477" w:rsidRDefault="00591382" w:rsidP="002C1A3B">
            <w:pPr>
              <w:rPr>
                <w:rFonts w:ascii="Times New Roman" w:hAnsi="Times New Roman" w:cs="Times New Roman"/>
              </w:rPr>
            </w:pPr>
            <w:r w:rsidRPr="00DF6477">
              <w:rPr>
                <w:rFonts w:ascii="Times New Roman" w:hAnsi="Times New Roman" w:cs="Times New Roman"/>
              </w:rPr>
              <w:t>Przedstawia zwierzęta żyjące na polach i łąkach np. pędrak, mysz polna, jaskier, bażant.</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12.</w:t>
            </w:r>
          </w:p>
        </w:tc>
        <w:tc>
          <w:tcPr>
            <w:tcW w:w="2514" w:type="dxa"/>
          </w:tcPr>
          <w:p w:rsidR="00591382" w:rsidRPr="00DF6477" w:rsidRDefault="00591382" w:rsidP="00DF1CAC">
            <w:pPr>
              <w:rPr>
                <w:rFonts w:ascii="Times New Roman" w:hAnsi="Times New Roman" w:cs="Times New Roman"/>
              </w:rPr>
            </w:pPr>
            <w:r w:rsidRPr="00DF6477">
              <w:rPr>
                <w:rFonts w:ascii="Times New Roman" w:hAnsi="Times New Roman" w:cs="Times New Roman"/>
              </w:rPr>
              <w:t>Plansza 70x110 Mieszkańcy Bałtyku</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2C1A3B">
            <w:pPr>
              <w:rPr>
                <w:rFonts w:ascii="Times New Roman" w:hAnsi="Times New Roman" w:cs="Times New Roman"/>
              </w:rPr>
            </w:pPr>
            <w:r w:rsidRPr="00DF6477">
              <w:rPr>
                <w:rFonts w:ascii="Times New Roman" w:hAnsi="Times New Roman" w:cs="Times New Roman"/>
              </w:rPr>
              <w:t xml:space="preserve">Plansza dydaktyczna o estetycznej kolorystyce </w:t>
            </w:r>
            <w:r>
              <w:rPr>
                <w:rFonts w:ascii="Times New Roman" w:hAnsi="Times New Roman" w:cs="Times New Roman"/>
              </w:rPr>
              <w:t xml:space="preserve">             </w:t>
            </w:r>
            <w:r w:rsidRPr="00DF6477">
              <w:rPr>
                <w:rFonts w:ascii="Times New Roman" w:hAnsi="Times New Roman" w:cs="Times New Roman"/>
              </w:rPr>
              <w:t xml:space="preserve">i czytelnie rozłożonej treści, zawierająca informacje </w:t>
            </w:r>
            <w:r>
              <w:rPr>
                <w:rFonts w:ascii="Times New Roman" w:hAnsi="Times New Roman" w:cs="Times New Roman"/>
              </w:rPr>
              <w:t xml:space="preserve"> </w:t>
            </w:r>
          </w:p>
          <w:p w:rsidR="00591382" w:rsidRPr="00DF6477" w:rsidRDefault="00591382" w:rsidP="002C1A3B">
            <w:pPr>
              <w:rPr>
                <w:rFonts w:ascii="Times New Roman" w:hAnsi="Times New Roman" w:cs="Times New Roman"/>
              </w:rPr>
            </w:pPr>
            <w:r w:rsidRPr="00DF6477">
              <w:rPr>
                <w:rFonts w:ascii="Times New Roman" w:hAnsi="Times New Roman" w:cs="Times New Roman"/>
              </w:rPr>
              <w:t>o zwierzętach zamieszkujących pod i nad wodami Bałtyku.</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13.</w:t>
            </w:r>
          </w:p>
        </w:tc>
        <w:tc>
          <w:tcPr>
            <w:tcW w:w="2514" w:type="dxa"/>
          </w:tcPr>
          <w:p w:rsidR="00591382" w:rsidRPr="00DF6477" w:rsidRDefault="00591382" w:rsidP="00DF1CAC">
            <w:pPr>
              <w:rPr>
                <w:rFonts w:ascii="Times New Roman" w:hAnsi="Times New Roman" w:cs="Times New Roman"/>
              </w:rPr>
            </w:pPr>
            <w:r w:rsidRPr="00DF6477">
              <w:rPr>
                <w:rFonts w:ascii="Times New Roman" w:hAnsi="Times New Roman" w:cs="Times New Roman"/>
              </w:rPr>
              <w:t>Plansza 70x110 Mieszkańcy jezior</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Plansza edukacyjna, która będzie doskonałym uzupełnieniem lekcji przyrody. Przedstawia zwierzęta </w:t>
            </w:r>
            <w:r>
              <w:rPr>
                <w:rFonts w:ascii="Times New Roman" w:hAnsi="Times New Roman" w:cs="Times New Roman"/>
              </w:rPr>
              <w:t xml:space="preserve"> </w:t>
            </w:r>
            <w:r w:rsidRPr="00DF6477">
              <w:rPr>
                <w:rFonts w:ascii="Times New Roman" w:hAnsi="Times New Roman" w:cs="Times New Roman"/>
              </w:rPr>
              <w:t>i rośliny żyjące pod i nad wodami jezior np. błotniarka stawowa, moczarka kanadyjska, okoń, grążel żółty, bóbr, kaczka krzyżówka.</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14.</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Plansza 70x110 Mieszkańcy Tatr</w:t>
            </w:r>
          </w:p>
          <w:p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2C1A3B">
            <w:pPr>
              <w:rPr>
                <w:rFonts w:ascii="Times New Roman" w:hAnsi="Times New Roman" w:cs="Times New Roman"/>
              </w:rPr>
            </w:pPr>
            <w:r w:rsidRPr="00DF6477">
              <w:rPr>
                <w:rFonts w:ascii="Times New Roman" w:hAnsi="Times New Roman" w:cs="Times New Roman"/>
              </w:rPr>
              <w:t xml:space="preserve">Plansza dydaktyczna o interesującej kolorystyce </w:t>
            </w:r>
          </w:p>
          <w:p w:rsidR="00591382" w:rsidRDefault="00591382" w:rsidP="002C1A3B">
            <w:pPr>
              <w:rPr>
                <w:rFonts w:ascii="Times New Roman" w:hAnsi="Times New Roman" w:cs="Times New Roman"/>
              </w:rPr>
            </w:pPr>
            <w:r w:rsidRPr="00DF6477">
              <w:rPr>
                <w:rFonts w:ascii="Times New Roman" w:hAnsi="Times New Roman" w:cs="Times New Roman"/>
              </w:rPr>
              <w:t xml:space="preserve">i ciekawym wykonaniu. Zawiera informacje </w:t>
            </w:r>
          </w:p>
          <w:p w:rsidR="00591382" w:rsidRPr="00DF6477" w:rsidRDefault="00591382" w:rsidP="002C1A3B">
            <w:pPr>
              <w:rPr>
                <w:rFonts w:ascii="Times New Roman" w:hAnsi="Times New Roman" w:cs="Times New Roman"/>
              </w:rPr>
            </w:pPr>
            <w:r w:rsidRPr="00DF6477">
              <w:rPr>
                <w:rFonts w:ascii="Times New Roman" w:hAnsi="Times New Roman" w:cs="Times New Roman"/>
              </w:rPr>
              <w:t>o mieszkańcach Tatr:</w:t>
            </w:r>
          </w:p>
          <w:p w:rsidR="00591382" w:rsidRPr="00DF6477" w:rsidRDefault="00591382" w:rsidP="002C1A3B">
            <w:pPr>
              <w:rPr>
                <w:rFonts w:ascii="Times New Roman" w:hAnsi="Times New Roman" w:cs="Times New Roman"/>
              </w:rPr>
            </w:pPr>
            <w:r w:rsidRPr="00DF6477">
              <w:rPr>
                <w:rFonts w:ascii="Times New Roman" w:hAnsi="Times New Roman" w:cs="Times New Roman"/>
              </w:rPr>
              <w:t>a) zwierzętach np. niedźwiedź brunatny, kozica, darniówka</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tatrzańska.</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b) roślinach np. </w:t>
            </w:r>
            <w:proofErr w:type="spellStart"/>
            <w:r w:rsidRPr="00DF6477">
              <w:rPr>
                <w:rFonts w:ascii="Times New Roman" w:hAnsi="Times New Roman" w:cs="Times New Roman"/>
              </w:rPr>
              <w:t>zarzyczka</w:t>
            </w:r>
            <w:proofErr w:type="spellEnd"/>
            <w:r w:rsidRPr="00DF6477">
              <w:rPr>
                <w:rFonts w:ascii="Times New Roman" w:hAnsi="Times New Roman" w:cs="Times New Roman"/>
              </w:rPr>
              <w:t xml:space="preserve"> górska, szarlotka alpejska.</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15.</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Plansza 70x110 Piętrowość w górach</w:t>
            </w:r>
          </w:p>
          <w:p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2C1A3B">
            <w:pPr>
              <w:rPr>
                <w:rFonts w:ascii="Times New Roman" w:hAnsi="Times New Roman" w:cs="Times New Roman"/>
              </w:rPr>
            </w:pPr>
            <w:r w:rsidRPr="00DF6477">
              <w:rPr>
                <w:rFonts w:ascii="Times New Roman" w:hAnsi="Times New Roman" w:cs="Times New Roman"/>
              </w:rPr>
              <w:t xml:space="preserve">Plansza edukacyjna, która przedstawia piętrowość </w:t>
            </w:r>
          </w:p>
          <w:p w:rsidR="00591382" w:rsidRPr="00DF6477" w:rsidRDefault="00591382" w:rsidP="002C1A3B">
            <w:pPr>
              <w:rPr>
                <w:rFonts w:ascii="Times New Roman" w:hAnsi="Times New Roman" w:cs="Times New Roman"/>
              </w:rPr>
            </w:pPr>
            <w:r w:rsidRPr="00DF6477">
              <w:rPr>
                <w:rFonts w:ascii="Times New Roman" w:hAnsi="Times New Roman" w:cs="Times New Roman"/>
              </w:rPr>
              <w:t>w górach: pogórze, regiel dolny, regiel górny, kosodrzewina, hale, turnie.</w:t>
            </w:r>
          </w:p>
          <w:p w:rsidR="00591382" w:rsidRPr="00DF6477" w:rsidRDefault="00591382" w:rsidP="002C1A3B">
            <w:pPr>
              <w:rPr>
                <w:rFonts w:ascii="Times New Roman" w:hAnsi="Times New Roman" w:cs="Times New Roman"/>
              </w:rPr>
            </w:pPr>
            <w:r w:rsidRPr="00DF6477">
              <w:rPr>
                <w:rFonts w:ascii="Times New Roman" w:hAnsi="Times New Roman" w:cs="Times New Roman"/>
              </w:rPr>
              <w:t>Pokazuje jakie zwierzęta i rośliny występują na danym poziomie.</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po rozwinięciu: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16.</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DF1CAC">
            <w:pPr>
              <w:rPr>
                <w:rFonts w:ascii="Times New Roman" w:hAnsi="Times New Roman" w:cs="Times New Roman"/>
              </w:rPr>
            </w:pPr>
            <w:r w:rsidRPr="00DF6477">
              <w:rPr>
                <w:rFonts w:ascii="Times New Roman" w:hAnsi="Times New Roman" w:cs="Times New Roman"/>
              </w:rPr>
              <w:t>Owady szkodniki</w:t>
            </w:r>
          </w:p>
          <w:p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Plansza szkolna nie zastąpiona na lekcji przyrody i biologii. Opisuje owady szkodniki spotkane w Polsce np. kornik drukarz, kołatek domowy, brudnica mniszka, </w:t>
            </w:r>
            <w:proofErr w:type="spellStart"/>
            <w:r w:rsidRPr="00DF6477">
              <w:rPr>
                <w:rFonts w:ascii="Times New Roman" w:hAnsi="Times New Roman" w:cs="Times New Roman"/>
              </w:rPr>
              <w:t>połyśnica</w:t>
            </w:r>
            <w:proofErr w:type="spellEnd"/>
            <w:r w:rsidRPr="00DF6477">
              <w:rPr>
                <w:rFonts w:ascii="Times New Roman" w:hAnsi="Times New Roman" w:cs="Times New Roman"/>
              </w:rPr>
              <w:t xml:space="preserve"> marchwianka. Metryczka każdego gatunku składa się z polskiej oraz łacińskiej nazwy, rysunku i opisu.</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17.</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DF1CAC">
            <w:pPr>
              <w:rPr>
                <w:rFonts w:ascii="Times New Roman" w:hAnsi="Times New Roman" w:cs="Times New Roman"/>
              </w:rPr>
            </w:pPr>
            <w:r w:rsidRPr="00DF6477">
              <w:rPr>
                <w:rFonts w:ascii="Times New Roman" w:hAnsi="Times New Roman" w:cs="Times New Roman"/>
              </w:rPr>
              <w:t>Owady</w:t>
            </w:r>
          </w:p>
          <w:p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Plansza dydaktyczna przedstawiająca owady żyjące w Polsce np. komar widliszek, zawadzik leśniczek, kowal </w:t>
            </w:r>
            <w:proofErr w:type="spellStart"/>
            <w:r w:rsidRPr="00DF6477">
              <w:rPr>
                <w:rFonts w:ascii="Times New Roman" w:hAnsi="Times New Roman" w:cs="Times New Roman"/>
              </w:rPr>
              <w:t>dwuplamek</w:t>
            </w:r>
            <w:proofErr w:type="spellEnd"/>
            <w:r w:rsidRPr="00DF6477">
              <w:rPr>
                <w:rFonts w:ascii="Times New Roman" w:hAnsi="Times New Roman" w:cs="Times New Roman"/>
              </w:rPr>
              <w:t xml:space="preserve"> oraz gatunki chronione np. </w:t>
            </w:r>
            <w:proofErr w:type="spellStart"/>
            <w:r w:rsidRPr="00DF6477">
              <w:rPr>
                <w:rFonts w:ascii="Times New Roman" w:hAnsi="Times New Roman" w:cs="Times New Roman"/>
              </w:rPr>
              <w:t>szklarnik</w:t>
            </w:r>
            <w:proofErr w:type="spellEnd"/>
            <w:r w:rsidRPr="00DF6477">
              <w:rPr>
                <w:rFonts w:ascii="Times New Roman" w:hAnsi="Times New Roman" w:cs="Times New Roman"/>
              </w:rPr>
              <w:t xml:space="preserve"> leśny, </w:t>
            </w:r>
            <w:proofErr w:type="spellStart"/>
            <w:r w:rsidRPr="00DF6477">
              <w:rPr>
                <w:rFonts w:ascii="Times New Roman" w:hAnsi="Times New Roman" w:cs="Times New Roman"/>
              </w:rPr>
              <w:t>dębosz</w:t>
            </w:r>
            <w:proofErr w:type="spellEnd"/>
            <w:r w:rsidRPr="00DF6477">
              <w:rPr>
                <w:rFonts w:ascii="Times New Roman" w:hAnsi="Times New Roman" w:cs="Times New Roman"/>
              </w:rPr>
              <w:t>, jelonek rogacz. Taka estetycznie wykonana pomoc  szkolna z pewnością zaciekawi uczniów.</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18.</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DF1CAC">
            <w:pPr>
              <w:rPr>
                <w:rFonts w:ascii="Times New Roman" w:hAnsi="Times New Roman" w:cs="Times New Roman"/>
              </w:rPr>
            </w:pPr>
            <w:r w:rsidRPr="00DF6477">
              <w:rPr>
                <w:rFonts w:ascii="Times New Roman" w:hAnsi="Times New Roman" w:cs="Times New Roman"/>
              </w:rPr>
              <w:t>Ryby</w:t>
            </w:r>
          </w:p>
          <w:p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2C1A3B">
            <w:pPr>
              <w:rPr>
                <w:rFonts w:ascii="Times New Roman" w:hAnsi="Times New Roman" w:cs="Times New Roman"/>
              </w:rPr>
            </w:pPr>
            <w:r w:rsidRPr="00DF6477">
              <w:rPr>
                <w:rFonts w:ascii="Times New Roman" w:hAnsi="Times New Roman" w:cs="Times New Roman"/>
              </w:rPr>
              <w:t xml:space="preserve">Plansza szkolna, która będzie świetną pomocą dla nauczyciela biologii i przyrody. Przedstawia najpopularniejsze ryby słodkowodne występujące </w:t>
            </w:r>
          </w:p>
          <w:p w:rsidR="00591382" w:rsidRPr="00DF6477" w:rsidRDefault="00591382" w:rsidP="002C1A3B">
            <w:pPr>
              <w:rPr>
                <w:rFonts w:ascii="Times New Roman" w:hAnsi="Times New Roman" w:cs="Times New Roman"/>
              </w:rPr>
            </w:pPr>
            <w:r w:rsidRPr="00DF6477">
              <w:rPr>
                <w:rFonts w:ascii="Times New Roman" w:hAnsi="Times New Roman" w:cs="Times New Roman"/>
              </w:rPr>
              <w:t>w Polsce np. płoć, pstrąg, sum. Dodatkowo wyszczególnione są ryby chronione m.in. minóg, aloza, piekielnica.</w:t>
            </w:r>
          </w:p>
          <w:p w:rsidR="00591382" w:rsidRPr="00DF6477" w:rsidRDefault="00591382" w:rsidP="002C1A3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2C1A3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2C1A3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2C1A3B">
            <w:pPr>
              <w:rPr>
                <w:rFonts w:ascii="Times New Roman" w:hAnsi="Times New Roman" w:cs="Times New Roman"/>
              </w:rPr>
            </w:pPr>
            <w:r w:rsidRPr="00DF6477">
              <w:rPr>
                <w:rFonts w:ascii="Times New Roman" w:hAnsi="Times New Roman" w:cs="Times New Roman"/>
              </w:rPr>
              <w:t>- papier kredowy o gramaturze min 250g,</w:t>
            </w:r>
          </w:p>
          <w:p w:rsidR="00591382" w:rsidRPr="00DF6477" w:rsidRDefault="00591382" w:rsidP="002C1A3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2C1A3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2C1A3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2C1A3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19.</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DF1CAC">
            <w:pPr>
              <w:rPr>
                <w:rFonts w:ascii="Times New Roman" w:hAnsi="Times New Roman" w:cs="Times New Roman"/>
              </w:rPr>
            </w:pPr>
            <w:r w:rsidRPr="00DF6477">
              <w:rPr>
                <w:rFonts w:ascii="Times New Roman" w:hAnsi="Times New Roman" w:cs="Times New Roman"/>
              </w:rPr>
              <w:t>Ptaki śpiewające</w:t>
            </w:r>
          </w:p>
          <w:p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82730B">
            <w:pPr>
              <w:rPr>
                <w:rFonts w:ascii="Times New Roman" w:hAnsi="Times New Roman" w:cs="Times New Roman"/>
              </w:rPr>
            </w:pPr>
            <w:r w:rsidRPr="00DF6477">
              <w:rPr>
                <w:rFonts w:ascii="Times New Roman" w:hAnsi="Times New Roman" w:cs="Times New Roman"/>
              </w:rPr>
              <w:t xml:space="preserve">Plansza edukacyjna która przejrzystością treści </w:t>
            </w:r>
          </w:p>
          <w:p w:rsidR="00591382" w:rsidRPr="00DF6477" w:rsidRDefault="00591382" w:rsidP="0082730B">
            <w:pPr>
              <w:rPr>
                <w:rFonts w:ascii="Times New Roman" w:hAnsi="Times New Roman" w:cs="Times New Roman"/>
              </w:rPr>
            </w:pPr>
            <w:r w:rsidRPr="00DF6477">
              <w:rPr>
                <w:rFonts w:ascii="Times New Roman" w:hAnsi="Times New Roman" w:cs="Times New Roman"/>
              </w:rPr>
              <w:t>i kolorystyką barw zaciekawi każdego ucznia. Obrazuje ona  najpopularniejsze polskie ptaki śpiewające np. gil, kowalik, mazurek, czyżyk, skowronek.</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20.</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DF1CAC">
            <w:pPr>
              <w:rPr>
                <w:rFonts w:ascii="Times New Roman" w:hAnsi="Times New Roman" w:cs="Times New Roman"/>
              </w:rPr>
            </w:pPr>
            <w:r w:rsidRPr="00DF6477">
              <w:rPr>
                <w:rFonts w:ascii="Times New Roman" w:hAnsi="Times New Roman" w:cs="Times New Roman"/>
              </w:rPr>
              <w:t>Ptaki wodne</w:t>
            </w:r>
          </w:p>
          <w:p w:rsidR="00591382" w:rsidRPr="00DF6477" w:rsidRDefault="00591382" w:rsidP="00DF1CAC">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dydaktyczna, na której ukazane są ptaki wodne żyjące w Polsce np. kulon, kwokacz, wodnik, zielonka.</w:t>
            </w:r>
          </w:p>
          <w:p w:rsidR="00591382" w:rsidRPr="00DF6477" w:rsidRDefault="00591382" w:rsidP="0082730B">
            <w:pPr>
              <w:rPr>
                <w:rFonts w:ascii="Times New Roman" w:hAnsi="Times New Roman" w:cs="Times New Roman"/>
              </w:rPr>
            </w:pPr>
            <w:r w:rsidRPr="00DF6477">
              <w:rPr>
                <w:rFonts w:ascii="Times New Roman" w:hAnsi="Times New Roman" w:cs="Times New Roman"/>
              </w:rPr>
              <w:t>Stanowi doskonałą pomoc naukową na lekcjach biologii i przyrody.</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21.</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DF1CAC">
            <w:pPr>
              <w:rPr>
                <w:rFonts w:ascii="Times New Roman" w:hAnsi="Times New Roman" w:cs="Times New Roman"/>
              </w:rPr>
            </w:pPr>
            <w:r w:rsidRPr="00DF6477">
              <w:rPr>
                <w:rFonts w:ascii="Times New Roman" w:hAnsi="Times New Roman" w:cs="Times New Roman"/>
              </w:rPr>
              <w:t>Budowa rośliny,</w:t>
            </w:r>
          </w:p>
          <w:p w:rsidR="00591382" w:rsidRPr="00DF6477" w:rsidRDefault="00591382" w:rsidP="00DF1CAC">
            <w:pPr>
              <w:rPr>
                <w:rFonts w:ascii="Times New Roman" w:hAnsi="Times New Roman" w:cs="Times New Roman"/>
              </w:rPr>
            </w:pPr>
            <w:r w:rsidRPr="00DF6477">
              <w:rPr>
                <w:rFonts w:ascii="Times New Roman" w:hAnsi="Times New Roman" w:cs="Times New Roman"/>
              </w:rPr>
              <w:t>proces fotosyntezy</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edukacyjna obrazująca budowę rośliny, budowę komórki roślinnej, proces fotosyntezy oraz rodzaje liści.</w:t>
            </w:r>
          </w:p>
          <w:p w:rsidR="00591382" w:rsidRPr="00DF6477" w:rsidRDefault="00591382" w:rsidP="0082730B">
            <w:pPr>
              <w:rPr>
                <w:rFonts w:ascii="Times New Roman" w:hAnsi="Times New Roman" w:cs="Times New Roman"/>
              </w:rPr>
            </w:pPr>
            <w:r w:rsidRPr="00DF6477">
              <w:rPr>
                <w:rFonts w:ascii="Times New Roman" w:hAnsi="Times New Roman" w:cs="Times New Roman"/>
              </w:rPr>
              <w:t>Taka plansza z pewnością utrwali wiedzę i ozdobi każdą salę lekcyjną.</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22.</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Pr="00DF6477" w:rsidRDefault="00591382" w:rsidP="00DF1CAC">
            <w:pPr>
              <w:rPr>
                <w:rFonts w:ascii="Times New Roman" w:hAnsi="Times New Roman" w:cs="Times New Roman"/>
              </w:rPr>
            </w:pPr>
            <w:r w:rsidRPr="00DF6477">
              <w:rPr>
                <w:rFonts w:ascii="Times New Roman" w:hAnsi="Times New Roman" w:cs="Times New Roman"/>
              </w:rPr>
              <w:t>Muszle ślimaków i małż</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Z takie planszy dydaktycznej dowiedzieć się można wiele ciekawych i przydatnych informacji o muszlach ślimaków m.in. porcelanki, trochusy, stożki oraz muszlach małż np. p</w:t>
            </w:r>
            <w:r>
              <w:rPr>
                <w:rFonts w:ascii="Times New Roman" w:hAnsi="Times New Roman" w:cs="Times New Roman"/>
              </w:rPr>
              <w:t xml:space="preserve">rzegrzebek, perłopław, arka, </w:t>
            </w:r>
            <w:proofErr w:type="spellStart"/>
            <w:r>
              <w:rPr>
                <w:rFonts w:ascii="Times New Roman" w:hAnsi="Times New Roman" w:cs="Times New Roman"/>
              </w:rPr>
              <w:t>urą</w:t>
            </w:r>
            <w:r w:rsidRPr="00DF6477">
              <w:rPr>
                <w:rFonts w:ascii="Times New Roman" w:hAnsi="Times New Roman" w:cs="Times New Roman"/>
              </w:rPr>
              <w:t>bki</w:t>
            </w:r>
            <w:proofErr w:type="spellEnd"/>
            <w:r w:rsidRPr="00DF6477">
              <w:rPr>
                <w:rFonts w:ascii="Times New Roman" w:hAnsi="Times New Roman" w:cs="Times New Roman"/>
              </w:rPr>
              <w:t>, omułek.</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23.</w:t>
            </w:r>
          </w:p>
        </w:tc>
        <w:tc>
          <w:tcPr>
            <w:tcW w:w="2514" w:type="dxa"/>
          </w:tcPr>
          <w:p w:rsidR="00591382" w:rsidRDefault="00591382" w:rsidP="00DF1CAC">
            <w:pPr>
              <w:rPr>
                <w:rFonts w:ascii="Times New Roman" w:hAnsi="Times New Roman" w:cs="Times New Roman"/>
              </w:rPr>
            </w:pPr>
            <w:r w:rsidRPr="00DF6477">
              <w:rPr>
                <w:rFonts w:ascii="Times New Roman" w:hAnsi="Times New Roman" w:cs="Times New Roman"/>
              </w:rPr>
              <w:t xml:space="preserve">Plansza 70x110 </w:t>
            </w:r>
          </w:p>
          <w:p w:rsidR="00591382" w:rsidRPr="00DF6477" w:rsidRDefault="00591382" w:rsidP="00DF1CAC">
            <w:pPr>
              <w:rPr>
                <w:rFonts w:ascii="Times New Roman" w:hAnsi="Times New Roman" w:cs="Times New Roman"/>
              </w:rPr>
            </w:pPr>
            <w:r w:rsidRPr="00DF6477">
              <w:rPr>
                <w:rFonts w:ascii="Times New Roman" w:hAnsi="Times New Roman" w:cs="Times New Roman"/>
              </w:rPr>
              <w:t>Budowle i mieszkania zwierząt</w:t>
            </w:r>
          </w:p>
        </w:tc>
        <w:tc>
          <w:tcPr>
            <w:tcW w:w="708" w:type="dxa"/>
            <w:shd w:val="clear" w:color="auto" w:fill="auto"/>
          </w:tcPr>
          <w:p w:rsidR="00591382" w:rsidRPr="00DF6477" w:rsidRDefault="00591382" w:rsidP="00727C5A">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pStyle w:val="Standard"/>
              <w:rPr>
                <w:rFonts w:ascii="Times New Roman" w:hAnsi="Times New Roman" w:cs="Times New Roman"/>
              </w:rPr>
            </w:pPr>
            <w:r w:rsidRPr="00DF6477">
              <w:rPr>
                <w:rFonts w:ascii="Times New Roman" w:hAnsi="Times New Roman" w:cs="Times New Roman"/>
              </w:rPr>
              <w:t>Plansza edukacyjna pokazująca w ciekawy sposób budowle, mieszkania i schronienia zwierząt np. gniazdo bociana, sieć krzyżaka, żeremie bobra.</w:t>
            </w:r>
          </w:p>
          <w:p w:rsidR="00591382" w:rsidRPr="00DF6477" w:rsidRDefault="00591382" w:rsidP="0082730B">
            <w:pPr>
              <w:pStyle w:val="Standard"/>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Opis techniczny:</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druk wielobarwny,</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eastAsia="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24.</w:t>
            </w:r>
          </w:p>
        </w:tc>
        <w:tc>
          <w:tcPr>
            <w:tcW w:w="2514" w:type="dxa"/>
          </w:tcPr>
          <w:p w:rsidR="00591382" w:rsidRPr="00DF6477" w:rsidRDefault="00591382" w:rsidP="00FB42BE">
            <w:pPr>
              <w:rPr>
                <w:rFonts w:ascii="Times New Roman" w:hAnsi="Times New Roman" w:cs="Times New Roman"/>
              </w:rPr>
            </w:pPr>
            <w:r w:rsidRPr="00DF6477">
              <w:rPr>
                <w:rFonts w:ascii="Times New Roman" w:hAnsi="Times New Roman" w:cs="Times New Roman"/>
              </w:rPr>
              <w:t>Plansza 70x110 Mieszkańcy lasów</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B27664" w:rsidRDefault="00591382" w:rsidP="00B27664">
            <w:pPr>
              <w:pStyle w:val="Standard"/>
              <w:rPr>
                <w:rFonts w:ascii="Times New Roman" w:hAnsi="Times New Roman" w:cs="Times New Roman"/>
              </w:rPr>
            </w:pPr>
            <w:r w:rsidRPr="00DF6477">
              <w:rPr>
                <w:rFonts w:ascii="Times New Roman" w:hAnsi="Times New Roman" w:cs="Times New Roman"/>
              </w:rPr>
              <w:t>Szkolna  plansza  przedstawiająca przykłady zwierząt zamieszkujących las np. zaskroniec, ryś, puchacz, żubr.</w:t>
            </w:r>
          </w:p>
          <w:p w:rsidR="00591382" w:rsidRPr="00DF6477" w:rsidRDefault="00591382" w:rsidP="00B27664">
            <w:pPr>
              <w:pStyle w:val="Standard"/>
              <w:rPr>
                <w:rFonts w:ascii="Times New Roman" w:hAnsi="Times New Roman" w:cs="Times New Roman"/>
              </w:rPr>
            </w:pPr>
            <w:r w:rsidRPr="00DF6477">
              <w:rPr>
                <w:rFonts w:ascii="Times New Roman" w:hAnsi="Times New Roman" w:cs="Times New Roman"/>
              </w:rPr>
              <w:t>Wymiar planszy po rozwinięciu  min.70x100 cm.</w:t>
            </w:r>
          </w:p>
          <w:p w:rsidR="00591382" w:rsidRPr="00DF6477" w:rsidRDefault="00591382" w:rsidP="00B27664">
            <w:pPr>
              <w:pStyle w:val="Standard"/>
              <w:rPr>
                <w:rFonts w:ascii="Times New Roman" w:eastAsia="Times New Roman" w:hAnsi="Times New Roman" w:cs="Times New Roman"/>
              </w:rPr>
            </w:pPr>
            <w:r w:rsidRPr="00B27664">
              <w:rPr>
                <w:rFonts w:ascii="Times New Roman" w:hAnsi="Times New Roman" w:cs="Times New Roman"/>
              </w:rPr>
              <w:t>Opis techniczny:</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druk wielobarwny,</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eastAsia="Times New Roman" w:hAnsi="Times New Roman" w:cs="Times New Roman"/>
                <w:bCs/>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25.</w:t>
            </w:r>
          </w:p>
        </w:tc>
        <w:tc>
          <w:tcPr>
            <w:tcW w:w="2514" w:type="dxa"/>
          </w:tcPr>
          <w:p w:rsidR="00591382" w:rsidRDefault="00591382" w:rsidP="00FB42BE">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FB42BE">
            <w:pPr>
              <w:rPr>
                <w:rFonts w:ascii="Times New Roman" w:hAnsi="Times New Roman" w:cs="Times New Roman"/>
              </w:rPr>
            </w:pPr>
            <w:r w:rsidRPr="00DF6477">
              <w:rPr>
                <w:rFonts w:ascii="Times New Roman" w:hAnsi="Times New Roman" w:cs="Times New Roman"/>
              </w:rPr>
              <w:t>Owady</w:t>
            </w:r>
          </w:p>
          <w:p w:rsidR="00591382" w:rsidRPr="00DF6477" w:rsidRDefault="00591382" w:rsidP="00FB42BE">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Plansza przedstawia schemat budowy anatomicznej owada, elementy jego budowy, np.: serce, wole, zwój </w:t>
            </w:r>
            <w:proofErr w:type="spellStart"/>
            <w:r w:rsidRPr="00DF6477">
              <w:rPr>
                <w:rFonts w:ascii="Times New Roman" w:hAnsi="Times New Roman" w:cs="Times New Roman"/>
              </w:rPr>
              <w:t>nadgardzielowy</w:t>
            </w:r>
            <w:proofErr w:type="spellEnd"/>
            <w:r w:rsidRPr="00DF6477">
              <w:rPr>
                <w:rFonts w:ascii="Times New Roman" w:hAnsi="Times New Roman" w:cs="Times New Roman"/>
              </w:rPr>
              <w:t>, oko złożone, gruczoł ślinowy, tchawka, jelito tylnie</w:t>
            </w:r>
          </w:p>
          <w:p w:rsidR="00591382" w:rsidRPr="00DF6477" w:rsidRDefault="00591382" w:rsidP="0082730B">
            <w:pPr>
              <w:rPr>
                <w:rFonts w:ascii="Times New Roman" w:hAnsi="Times New Roman" w:cs="Times New Roman"/>
              </w:rPr>
            </w:pPr>
            <w:r w:rsidRPr="00DF6477">
              <w:rPr>
                <w:rFonts w:ascii="Times New Roman" w:hAnsi="Times New Roman" w:cs="Times New Roman"/>
              </w:rPr>
              <w:t>Rozmiar planszy min. 70 cm x 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26.</w:t>
            </w:r>
          </w:p>
        </w:tc>
        <w:tc>
          <w:tcPr>
            <w:tcW w:w="2514" w:type="dxa"/>
          </w:tcPr>
          <w:p w:rsidR="00591382" w:rsidRDefault="00591382" w:rsidP="00FB42BE">
            <w:pPr>
              <w:rPr>
                <w:rFonts w:ascii="Times New Roman" w:hAnsi="Times New Roman" w:cs="Times New Roman"/>
              </w:rPr>
            </w:pPr>
            <w:r w:rsidRPr="00DF6477">
              <w:rPr>
                <w:rFonts w:ascii="Times New Roman" w:hAnsi="Times New Roman" w:cs="Times New Roman"/>
              </w:rPr>
              <w:t>Plansza 70x110</w:t>
            </w:r>
          </w:p>
          <w:p w:rsidR="00591382" w:rsidRDefault="00591382" w:rsidP="00FB42BE">
            <w:pPr>
              <w:rPr>
                <w:rFonts w:ascii="Times New Roman" w:hAnsi="Times New Roman" w:cs="Times New Roman"/>
              </w:rPr>
            </w:pPr>
            <w:r w:rsidRPr="00DF6477">
              <w:rPr>
                <w:rFonts w:ascii="Times New Roman" w:hAnsi="Times New Roman" w:cs="Times New Roman"/>
              </w:rPr>
              <w:t xml:space="preserve"> Płazy</w:t>
            </w:r>
          </w:p>
          <w:p w:rsidR="00591382" w:rsidRPr="00DF6477" w:rsidRDefault="00591382" w:rsidP="00FB42BE">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dydaktyczna niezastąpiona w salach lekcyjnych, pracowniach, gabinetach i na korytarzach szkolnych. Obrazuje:</w:t>
            </w:r>
          </w:p>
          <w:p w:rsidR="00591382" w:rsidRPr="00DF6477" w:rsidRDefault="00591382" w:rsidP="0082730B">
            <w:pPr>
              <w:rPr>
                <w:rFonts w:ascii="Times New Roman" w:hAnsi="Times New Roman" w:cs="Times New Roman"/>
              </w:rPr>
            </w:pPr>
            <w:r w:rsidRPr="00DF6477">
              <w:rPr>
                <w:rFonts w:ascii="Times New Roman" w:hAnsi="Times New Roman" w:cs="Times New Roman"/>
              </w:rPr>
              <w:t>a) schemat budowy anatomicznej żaby</w:t>
            </w:r>
          </w:p>
          <w:p w:rsidR="00591382" w:rsidRPr="00DF6477" w:rsidRDefault="00591382" w:rsidP="0082730B">
            <w:pPr>
              <w:rPr>
                <w:rFonts w:ascii="Times New Roman" w:hAnsi="Times New Roman" w:cs="Times New Roman"/>
              </w:rPr>
            </w:pPr>
            <w:r w:rsidRPr="00DF6477">
              <w:rPr>
                <w:rFonts w:ascii="Times New Roman" w:hAnsi="Times New Roman" w:cs="Times New Roman"/>
              </w:rPr>
              <w:t>b) opis jej elementy budowy np.:</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żołądek, serce, krtań, mózg, płuco, rdzeń kręgowy.</w:t>
            </w:r>
          </w:p>
          <w:p w:rsidR="00591382" w:rsidRPr="00DF6477" w:rsidRDefault="00591382" w:rsidP="0082730B">
            <w:pPr>
              <w:rPr>
                <w:rFonts w:ascii="Times New Roman" w:hAnsi="Times New Roman" w:cs="Times New Roman"/>
              </w:rPr>
            </w:pPr>
            <w:r w:rsidRPr="00DF6477">
              <w:rPr>
                <w:rFonts w:ascii="Times New Roman" w:hAnsi="Times New Roman" w:cs="Times New Roman"/>
              </w:rPr>
              <w:t>c) fazy rozwoju żaby oraz</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d) trzy przykłady płazów: ropucha, salamandra, </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rzekotka drzewna.</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27.</w:t>
            </w:r>
          </w:p>
        </w:tc>
        <w:tc>
          <w:tcPr>
            <w:tcW w:w="2514" w:type="dxa"/>
          </w:tcPr>
          <w:p w:rsidR="00591382" w:rsidRDefault="00591382" w:rsidP="00FB42BE">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FB42BE">
            <w:pPr>
              <w:rPr>
                <w:rFonts w:ascii="Times New Roman" w:hAnsi="Times New Roman" w:cs="Times New Roman"/>
              </w:rPr>
            </w:pPr>
            <w:r w:rsidRPr="00DF6477">
              <w:rPr>
                <w:rFonts w:ascii="Times New Roman" w:hAnsi="Times New Roman" w:cs="Times New Roman"/>
              </w:rPr>
              <w:t>Gady</w:t>
            </w:r>
          </w:p>
          <w:p w:rsidR="00591382" w:rsidRPr="00DF6477" w:rsidRDefault="00591382" w:rsidP="00FB42BE">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edukacyjna przedstawiająca schemat budowy gada na przykładzie anatomii jaszczurki, stanowić będzie niezastąpioną pomoc zarówno dla uczniów jak dla nauczyciela.</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Plansza ukazuje charakterystyczne elementy budowy jaszczurki np. serce, wątroba, lejek </w:t>
            </w:r>
            <w:proofErr w:type="spellStart"/>
            <w:r w:rsidRPr="00DF6477">
              <w:rPr>
                <w:rFonts w:ascii="Times New Roman" w:hAnsi="Times New Roman" w:cs="Times New Roman"/>
              </w:rPr>
              <w:t>jajowada</w:t>
            </w:r>
            <w:proofErr w:type="spellEnd"/>
            <w:r w:rsidRPr="00DF6477">
              <w:rPr>
                <w:rFonts w:ascii="Times New Roman" w:hAnsi="Times New Roman" w:cs="Times New Roman"/>
              </w:rPr>
              <w:t>.</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28.</w:t>
            </w:r>
          </w:p>
        </w:tc>
        <w:tc>
          <w:tcPr>
            <w:tcW w:w="2514" w:type="dxa"/>
          </w:tcPr>
          <w:p w:rsidR="00591382" w:rsidRDefault="00591382" w:rsidP="00FB42BE">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FB42BE">
            <w:pPr>
              <w:rPr>
                <w:rFonts w:ascii="Times New Roman" w:hAnsi="Times New Roman" w:cs="Times New Roman"/>
              </w:rPr>
            </w:pPr>
            <w:r w:rsidRPr="00DF6477">
              <w:rPr>
                <w:rFonts w:ascii="Times New Roman" w:hAnsi="Times New Roman" w:cs="Times New Roman"/>
              </w:rPr>
              <w:t>Ssaki</w:t>
            </w:r>
          </w:p>
          <w:p w:rsidR="00591382" w:rsidRPr="00DF6477" w:rsidRDefault="00591382" w:rsidP="00FB42BE">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dydaktyczna wykonana w  interesującej kolorystyce i zawierająca szczegółowe treści dotyczące budowy anatomicznej ssaka. Na przykładzie anatomii konia opisane zostały elementu jego budowy np. mostek, nerki, policzek pierwszy, kość śródręcza. Poniżej przedstawionego schematu znajdują się przykłady pięciu ssaków: kota, słonia, małpy, niedźwiedzia polarnego i płetwala błękitnego.</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29.</w:t>
            </w:r>
          </w:p>
        </w:tc>
        <w:tc>
          <w:tcPr>
            <w:tcW w:w="2514" w:type="dxa"/>
          </w:tcPr>
          <w:p w:rsidR="00591382" w:rsidRPr="00DF6477" w:rsidRDefault="00591382" w:rsidP="00FB42BE">
            <w:pPr>
              <w:rPr>
                <w:rFonts w:ascii="Times New Roman" w:hAnsi="Times New Roman" w:cs="Times New Roman"/>
              </w:rPr>
            </w:pPr>
            <w:r w:rsidRPr="00DF6477">
              <w:rPr>
                <w:rFonts w:ascii="Times New Roman" w:hAnsi="Times New Roman" w:cs="Times New Roman"/>
              </w:rPr>
              <w:t>Plansza 70x110 Pierwotniaki, gąbki, jamochłony-budowa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szkolna wykonana z dbałością o najmniejszy szczegół zwróci uwagę każdego ucznia. Pokazuje schemat budowy anatomicznej:</w:t>
            </w:r>
          </w:p>
          <w:p w:rsidR="00591382" w:rsidRPr="00DF6477" w:rsidRDefault="00591382" w:rsidP="0082730B">
            <w:pPr>
              <w:rPr>
                <w:rFonts w:ascii="Times New Roman" w:hAnsi="Times New Roman" w:cs="Times New Roman"/>
              </w:rPr>
            </w:pPr>
            <w:r w:rsidRPr="00DF6477">
              <w:rPr>
                <w:rFonts w:ascii="Times New Roman" w:hAnsi="Times New Roman" w:cs="Times New Roman"/>
              </w:rPr>
              <w:t>a) gąbki oraz jej przykł</w:t>
            </w:r>
            <w:r>
              <w:rPr>
                <w:rFonts w:ascii="Times New Roman" w:hAnsi="Times New Roman" w:cs="Times New Roman"/>
              </w:rPr>
              <w:t>a</w:t>
            </w:r>
            <w:r w:rsidRPr="00DF6477">
              <w:rPr>
                <w:rFonts w:ascii="Times New Roman" w:hAnsi="Times New Roman" w:cs="Times New Roman"/>
              </w:rPr>
              <w:t>dy,</w:t>
            </w:r>
          </w:p>
          <w:p w:rsidR="00591382" w:rsidRPr="00DF6477" w:rsidRDefault="00591382" w:rsidP="0082730B">
            <w:pPr>
              <w:rPr>
                <w:rFonts w:ascii="Times New Roman" w:hAnsi="Times New Roman" w:cs="Times New Roman"/>
              </w:rPr>
            </w:pPr>
            <w:r w:rsidRPr="00DF6477">
              <w:rPr>
                <w:rFonts w:ascii="Times New Roman" w:hAnsi="Times New Roman" w:cs="Times New Roman"/>
              </w:rPr>
              <w:t>b) pierwotniaka na przykładzie pantofelka i inne przykłady</w:t>
            </w:r>
            <w:r>
              <w:rPr>
                <w:rFonts w:ascii="Times New Roman" w:hAnsi="Times New Roman" w:cs="Times New Roman"/>
              </w:rPr>
              <w:t xml:space="preserve"> </w:t>
            </w:r>
            <w:r w:rsidRPr="00DF6477">
              <w:rPr>
                <w:rFonts w:ascii="Times New Roman" w:hAnsi="Times New Roman" w:cs="Times New Roman"/>
              </w:rPr>
              <w:t>pierwotniaków,</w:t>
            </w:r>
          </w:p>
          <w:p w:rsidR="00591382" w:rsidRPr="00DF6477" w:rsidRDefault="00591382" w:rsidP="0082730B">
            <w:pPr>
              <w:rPr>
                <w:rFonts w:ascii="Times New Roman" w:hAnsi="Times New Roman" w:cs="Times New Roman"/>
              </w:rPr>
            </w:pPr>
            <w:r w:rsidRPr="00DF6477">
              <w:rPr>
                <w:rFonts w:ascii="Times New Roman" w:hAnsi="Times New Roman" w:cs="Times New Roman"/>
              </w:rPr>
              <w:t>c) jamochłonów na przykładzie meduzy i inn</w:t>
            </w:r>
            <w:r>
              <w:rPr>
                <w:rFonts w:ascii="Times New Roman" w:hAnsi="Times New Roman" w:cs="Times New Roman"/>
              </w:rPr>
              <w:t>ych</w:t>
            </w:r>
            <w:r w:rsidRPr="00DF6477">
              <w:rPr>
                <w:rFonts w:ascii="Times New Roman" w:hAnsi="Times New Roman" w:cs="Times New Roman"/>
              </w:rPr>
              <w:t>.</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min.70x10</w:t>
            </w:r>
            <w:r>
              <w:rPr>
                <w:rFonts w:ascii="Times New Roman" w:hAnsi="Times New Roman" w:cs="Times New Roman"/>
              </w:rPr>
              <w:t xml:space="preserve"> </w:t>
            </w:r>
            <w:r w:rsidRPr="00DF6477">
              <w:rPr>
                <w:rFonts w:ascii="Times New Roman" w:hAnsi="Times New Roman" w:cs="Times New Roman"/>
              </w:rPr>
              <w:t>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30.</w:t>
            </w:r>
          </w:p>
        </w:tc>
        <w:tc>
          <w:tcPr>
            <w:tcW w:w="2514" w:type="dxa"/>
          </w:tcPr>
          <w:p w:rsidR="00591382" w:rsidRDefault="00591382" w:rsidP="00FB42BE">
            <w:pPr>
              <w:rPr>
                <w:rFonts w:ascii="Times New Roman" w:hAnsi="Times New Roman" w:cs="Times New Roman"/>
              </w:rPr>
            </w:pPr>
            <w:r w:rsidRPr="00DF6477">
              <w:rPr>
                <w:rFonts w:ascii="Times New Roman" w:hAnsi="Times New Roman" w:cs="Times New Roman"/>
              </w:rPr>
              <w:t>Plansza 70x110</w:t>
            </w:r>
          </w:p>
          <w:p w:rsidR="00591382" w:rsidRPr="00DF6477" w:rsidRDefault="00591382" w:rsidP="00FB42BE">
            <w:pPr>
              <w:rPr>
                <w:rFonts w:ascii="Times New Roman" w:hAnsi="Times New Roman" w:cs="Times New Roman"/>
              </w:rPr>
            </w:pPr>
            <w:r w:rsidRPr="00DF6477">
              <w:rPr>
                <w:rFonts w:ascii="Times New Roman" w:hAnsi="Times New Roman" w:cs="Times New Roman"/>
              </w:rPr>
              <w:t xml:space="preserve"> Płazińce, obleńce, pierścienice-budowa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edukacyjna  przedstawiająca schemat budowy anatomicznej:</w:t>
            </w:r>
          </w:p>
          <w:p w:rsidR="00591382" w:rsidRPr="00DF6477" w:rsidRDefault="00591382" w:rsidP="0082730B">
            <w:pPr>
              <w:rPr>
                <w:rFonts w:ascii="Times New Roman" w:hAnsi="Times New Roman" w:cs="Times New Roman"/>
              </w:rPr>
            </w:pPr>
            <w:r w:rsidRPr="00DF6477">
              <w:rPr>
                <w:rFonts w:ascii="Times New Roman" w:hAnsi="Times New Roman" w:cs="Times New Roman"/>
              </w:rPr>
              <w:t>a)  płazińców na przykładzie tasiemca,</w:t>
            </w:r>
          </w:p>
          <w:p w:rsidR="00591382" w:rsidRPr="00DF6477" w:rsidRDefault="00591382" w:rsidP="0082730B">
            <w:pPr>
              <w:rPr>
                <w:rFonts w:ascii="Times New Roman" w:hAnsi="Times New Roman" w:cs="Times New Roman"/>
              </w:rPr>
            </w:pPr>
            <w:r w:rsidRPr="00DF6477">
              <w:rPr>
                <w:rFonts w:ascii="Times New Roman" w:hAnsi="Times New Roman" w:cs="Times New Roman"/>
              </w:rPr>
              <w:t>b) obleńców na przykładzie glisty,</w:t>
            </w:r>
          </w:p>
          <w:p w:rsidR="00591382" w:rsidRPr="00DF6477" w:rsidRDefault="00591382" w:rsidP="0082730B">
            <w:pPr>
              <w:rPr>
                <w:rFonts w:ascii="Times New Roman" w:hAnsi="Times New Roman" w:cs="Times New Roman"/>
              </w:rPr>
            </w:pPr>
            <w:r w:rsidRPr="00DF6477">
              <w:rPr>
                <w:rFonts w:ascii="Times New Roman" w:hAnsi="Times New Roman" w:cs="Times New Roman"/>
              </w:rPr>
              <w:t>c) pierścienic na przykładzie dżdżownicy.</w:t>
            </w:r>
          </w:p>
          <w:p w:rsidR="00591382" w:rsidRPr="00DF6477" w:rsidRDefault="00591382" w:rsidP="0082730B">
            <w:pPr>
              <w:rPr>
                <w:rFonts w:ascii="Times New Roman" w:hAnsi="Times New Roman" w:cs="Times New Roman"/>
              </w:rPr>
            </w:pPr>
            <w:r w:rsidRPr="00DF6477">
              <w:rPr>
                <w:rFonts w:ascii="Times New Roman" w:hAnsi="Times New Roman" w:cs="Times New Roman"/>
              </w:rPr>
              <w:t>Ta estetycznie wykonana plansza świetnie utrwali poznaną wiedzę.</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31.</w:t>
            </w:r>
          </w:p>
        </w:tc>
        <w:tc>
          <w:tcPr>
            <w:tcW w:w="2514" w:type="dxa"/>
          </w:tcPr>
          <w:p w:rsidR="00591382" w:rsidRPr="00DF6477" w:rsidRDefault="00591382" w:rsidP="00FB42BE">
            <w:pPr>
              <w:rPr>
                <w:rFonts w:ascii="Times New Roman" w:hAnsi="Times New Roman" w:cs="Times New Roman"/>
              </w:rPr>
            </w:pPr>
            <w:r w:rsidRPr="00DF6477">
              <w:rPr>
                <w:rFonts w:ascii="Times New Roman" w:hAnsi="Times New Roman" w:cs="Times New Roman"/>
              </w:rPr>
              <w:t>Plansza 70x110 Pajęczaki-budowa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Plansza dydaktyczna stanowić będzie doskonałą pomoc naukową na lekcjach przyrody i biologii. Obrazuje budowę anatomiczną pajęczaków na przykładzie anatomii pająka.</w:t>
            </w:r>
          </w:p>
          <w:p w:rsidR="00591382" w:rsidRPr="00DF6477" w:rsidRDefault="00591382" w:rsidP="0082730B">
            <w:pPr>
              <w:rPr>
                <w:rFonts w:ascii="Times New Roman" w:hAnsi="Times New Roman" w:cs="Times New Roman"/>
              </w:rPr>
            </w:pPr>
            <w:r w:rsidRPr="00DF6477">
              <w:rPr>
                <w:rFonts w:ascii="Times New Roman" w:hAnsi="Times New Roman" w:cs="Times New Roman"/>
              </w:rPr>
              <w:t>Poniżej schematu znajduje się 7 przykładowych pajęczaków np. krzyżak, czarna wdowa, skorupiak.</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32.</w:t>
            </w:r>
          </w:p>
        </w:tc>
        <w:tc>
          <w:tcPr>
            <w:tcW w:w="2514" w:type="dxa"/>
          </w:tcPr>
          <w:p w:rsidR="00591382" w:rsidRPr="00DF6477" w:rsidRDefault="00591382" w:rsidP="00FB42BE">
            <w:pPr>
              <w:rPr>
                <w:rFonts w:ascii="Times New Roman" w:hAnsi="Times New Roman" w:cs="Times New Roman"/>
              </w:rPr>
            </w:pPr>
            <w:r w:rsidRPr="00DF6477">
              <w:rPr>
                <w:rFonts w:ascii="Times New Roman" w:hAnsi="Times New Roman" w:cs="Times New Roman"/>
              </w:rPr>
              <w:t>Plansza 70x110 Skorupiaki-budowa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Plansza </w:t>
            </w:r>
            <w:r>
              <w:rPr>
                <w:rFonts w:ascii="Times New Roman" w:hAnsi="Times New Roman" w:cs="Times New Roman"/>
              </w:rPr>
              <w:t xml:space="preserve">dydaktyczna </w:t>
            </w:r>
            <w:r w:rsidRPr="00DF6477">
              <w:rPr>
                <w:rFonts w:ascii="Times New Roman" w:hAnsi="Times New Roman" w:cs="Times New Roman"/>
              </w:rPr>
              <w:t xml:space="preserve">pokazująca budowę anatomiczną skorupiaków na przykładzie raka. Poniżej </w:t>
            </w:r>
            <w:r>
              <w:rPr>
                <w:rFonts w:ascii="Times New Roman" w:hAnsi="Times New Roman" w:cs="Times New Roman"/>
              </w:rPr>
              <w:t xml:space="preserve">na planszy </w:t>
            </w:r>
            <w:r w:rsidRPr="00DF6477">
              <w:rPr>
                <w:rFonts w:ascii="Times New Roman" w:hAnsi="Times New Roman" w:cs="Times New Roman"/>
              </w:rPr>
              <w:t>znajdują się inne skorupiaki np. krewetka, krab, podwój, langusta. Ta bardzo przydatna i estetycznie wykonana plansza zaciekawi każdego ucznia.</w:t>
            </w:r>
          </w:p>
          <w:p w:rsidR="00591382" w:rsidRPr="00DF6477" w:rsidRDefault="00591382" w:rsidP="0082730B">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82730B">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82730B">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82730B">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82730B">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82730B">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33.</w:t>
            </w:r>
          </w:p>
        </w:tc>
        <w:tc>
          <w:tcPr>
            <w:tcW w:w="2514" w:type="dxa"/>
          </w:tcPr>
          <w:p w:rsidR="00591382" w:rsidRPr="00DF6477" w:rsidRDefault="00591382" w:rsidP="00FB42BE">
            <w:pPr>
              <w:rPr>
                <w:rFonts w:ascii="Times New Roman" w:hAnsi="Times New Roman" w:cs="Times New Roman"/>
              </w:rPr>
            </w:pPr>
            <w:r w:rsidRPr="00DF6477">
              <w:rPr>
                <w:rFonts w:ascii="Times New Roman" w:hAnsi="Times New Roman" w:cs="Times New Roman"/>
              </w:rPr>
              <w:t>Plansza 70x110 Szkarłupnie-budowa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2730B">
            <w:pPr>
              <w:pStyle w:val="Standard"/>
              <w:rPr>
                <w:rFonts w:ascii="Times New Roman" w:hAnsi="Times New Roman" w:cs="Times New Roman"/>
              </w:rPr>
            </w:pPr>
            <w:r w:rsidRPr="00DF6477">
              <w:rPr>
                <w:rFonts w:ascii="Times New Roman" w:hAnsi="Times New Roman" w:cs="Times New Roman"/>
              </w:rPr>
              <w:t>Plansza edukacyjna przedstawiająca schemat budowy szkarłupni na podstawie anatomii rozgwiazdy. Dzięki wymienionym elementom budowy widać gdzie znajduję się np. gonada, część odźwiernikowa żołądka. Plansza zawiera również przykłady innych szkarłupni takich jak: jeżowiec, wężowidło, strzykwa.</w:t>
            </w:r>
          </w:p>
          <w:p w:rsidR="00591382" w:rsidRPr="00DF6477" w:rsidRDefault="00591382" w:rsidP="0082730B">
            <w:pPr>
              <w:pStyle w:val="Standard"/>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Opis techniczny:</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rsidR="00591382" w:rsidRPr="00DF6477" w:rsidRDefault="00591382" w:rsidP="0082730B">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druk wielobarwny,</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rsidR="00591382" w:rsidRPr="00DF6477" w:rsidRDefault="00591382" w:rsidP="0082730B">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rsidR="00591382" w:rsidRPr="00DF6477" w:rsidRDefault="00591382" w:rsidP="0082730B">
            <w:pPr>
              <w:rPr>
                <w:rFonts w:ascii="Times New Roman" w:hAnsi="Times New Roman" w:cs="Times New Roman"/>
              </w:rPr>
            </w:pPr>
            <w:r w:rsidRPr="00DF6477">
              <w:rPr>
                <w:rFonts w:ascii="Times New Roman" w:eastAsia="Times New Roman" w:hAnsi="Times New Roman" w:cs="Times New Roman"/>
                <w:bCs/>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34.</w:t>
            </w:r>
          </w:p>
        </w:tc>
        <w:tc>
          <w:tcPr>
            <w:tcW w:w="2514" w:type="dxa"/>
          </w:tcPr>
          <w:p w:rsidR="00591382" w:rsidRPr="00DF6477" w:rsidRDefault="00591382" w:rsidP="00FB42BE">
            <w:pPr>
              <w:rPr>
                <w:rFonts w:ascii="Times New Roman" w:hAnsi="Times New Roman" w:cs="Times New Roman"/>
              </w:rPr>
            </w:pPr>
            <w:r w:rsidRPr="00DF6477">
              <w:rPr>
                <w:rFonts w:ascii="Times New Roman" w:hAnsi="Times New Roman" w:cs="Times New Roman"/>
              </w:rPr>
              <w:t>Plansza 70x110 Mięczaki-budowa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A94B26">
            <w:pPr>
              <w:rPr>
                <w:rFonts w:ascii="Times New Roman" w:hAnsi="Times New Roman" w:cs="Times New Roman"/>
              </w:rPr>
            </w:pPr>
            <w:r w:rsidRPr="00DF6477">
              <w:rPr>
                <w:rFonts w:ascii="Times New Roman" w:hAnsi="Times New Roman" w:cs="Times New Roman"/>
              </w:rPr>
              <w:t xml:space="preserve">Plansza dydaktyczna o czytelnie rozłożonej treści </w:t>
            </w:r>
          </w:p>
          <w:p w:rsidR="00591382" w:rsidRPr="00DF6477" w:rsidRDefault="00591382" w:rsidP="00A94B26">
            <w:pPr>
              <w:rPr>
                <w:rFonts w:ascii="Times New Roman" w:hAnsi="Times New Roman" w:cs="Times New Roman"/>
              </w:rPr>
            </w:pPr>
            <w:r w:rsidRPr="00DF6477">
              <w:rPr>
                <w:rFonts w:ascii="Times New Roman" w:hAnsi="Times New Roman" w:cs="Times New Roman"/>
              </w:rPr>
              <w:t>i barwnych obrazkach. Ukazuje na przykładzie ślimaka schemat budowy mięczaków. Poniżej schematu  wyróżnione są  przykładowe mięczaki: ośmiornica, łodzik, kałamarnica, ślimak winniczek.</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35.</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Pr="00DF6477" w:rsidRDefault="00591382" w:rsidP="002A5A1B">
            <w:pPr>
              <w:rPr>
                <w:rFonts w:ascii="Times New Roman" w:hAnsi="Times New Roman" w:cs="Times New Roman"/>
              </w:rPr>
            </w:pPr>
            <w:r w:rsidRPr="00DF6477">
              <w:rPr>
                <w:rFonts w:ascii="Times New Roman" w:hAnsi="Times New Roman" w:cs="Times New Roman"/>
              </w:rPr>
              <w:t xml:space="preserve"> Ryby-budowa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szkolna zawierająca przykłady ryb tj. łosoś, sandacz, rekin, węgorz. Ale w szczególności przedstawia budowę anatomiczną ryby. Taka plansza powinna znajdować się w każdej sali biologicznej lub przyrodniczej.</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36.</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Pr="00DF6477" w:rsidRDefault="00591382" w:rsidP="002A5A1B">
            <w:pPr>
              <w:rPr>
                <w:rFonts w:ascii="Times New Roman" w:hAnsi="Times New Roman" w:cs="Times New Roman"/>
              </w:rPr>
            </w:pPr>
            <w:r w:rsidRPr="00DF6477">
              <w:rPr>
                <w:rFonts w:ascii="Times New Roman" w:hAnsi="Times New Roman" w:cs="Times New Roman"/>
              </w:rPr>
              <w:t>Ptaki-budowa anatomiczna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A94B26">
            <w:pPr>
              <w:rPr>
                <w:rFonts w:ascii="Times New Roman" w:hAnsi="Times New Roman" w:cs="Times New Roman"/>
              </w:rPr>
            </w:pPr>
            <w:r w:rsidRPr="00DF6477">
              <w:rPr>
                <w:rFonts w:ascii="Times New Roman" w:hAnsi="Times New Roman" w:cs="Times New Roman"/>
              </w:rPr>
              <w:t xml:space="preserve">Nieoceniona pomoc naukowa w postaci planszy edukacyjnej pokazującej budowę anatomiczną ptaka. </w:t>
            </w:r>
          </w:p>
          <w:p w:rsidR="00591382" w:rsidRPr="00DF6477" w:rsidRDefault="00591382" w:rsidP="00A94B26">
            <w:pPr>
              <w:rPr>
                <w:rFonts w:ascii="Times New Roman" w:hAnsi="Times New Roman" w:cs="Times New Roman"/>
              </w:rPr>
            </w:pPr>
            <w:r w:rsidRPr="00DF6477">
              <w:rPr>
                <w:rFonts w:ascii="Times New Roman" w:hAnsi="Times New Roman" w:cs="Times New Roman"/>
              </w:rPr>
              <w:t>Z planszy można wyczytać również przykłady ptaków tj. sowa, myszołów, struś.</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37.</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Rośliny ogrodowe</w:t>
            </w:r>
          </w:p>
          <w:p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A94B26">
            <w:pPr>
              <w:rPr>
                <w:rFonts w:ascii="Times New Roman" w:hAnsi="Times New Roman" w:cs="Times New Roman"/>
              </w:rPr>
            </w:pPr>
            <w:r w:rsidRPr="00DF6477">
              <w:rPr>
                <w:rFonts w:ascii="Times New Roman" w:hAnsi="Times New Roman" w:cs="Times New Roman"/>
              </w:rPr>
              <w:t xml:space="preserve">Plansza dydaktyczna obrazująca rośliny ogrodowe występujące w Polsce. Dzięki zrozumiałej treści </w:t>
            </w:r>
          </w:p>
          <w:p w:rsidR="00591382" w:rsidRPr="00DF6477" w:rsidRDefault="00591382" w:rsidP="00A94B26">
            <w:pPr>
              <w:rPr>
                <w:rFonts w:ascii="Times New Roman" w:hAnsi="Times New Roman" w:cs="Times New Roman"/>
              </w:rPr>
            </w:pPr>
            <w:r w:rsidRPr="00DF6477">
              <w:rPr>
                <w:rFonts w:ascii="Times New Roman" w:hAnsi="Times New Roman" w:cs="Times New Roman"/>
              </w:rPr>
              <w:t>i przejrzystym obrazom doskonale przyswoi wiedzę uczniów.</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38.</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Rośliny uprawne</w:t>
            </w:r>
          </w:p>
          <w:p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dydaktyczna nie zastąpiona na lekcjach przyrody.</w:t>
            </w:r>
          </w:p>
          <w:p w:rsidR="00591382" w:rsidRPr="00DF6477" w:rsidRDefault="00591382" w:rsidP="00A94B26">
            <w:pPr>
              <w:rPr>
                <w:rFonts w:ascii="Times New Roman" w:hAnsi="Times New Roman" w:cs="Times New Roman"/>
              </w:rPr>
            </w:pPr>
            <w:r w:rsidRPr="00DF6477">
              <w:rPr>
                <w:rFonts w:ascii="Times New Roman" w:hAnsi="Times New Roman" w:cs="Times New Roman"/>
              </w:rPr>
              <w:t>Przedstawia rośliny uprawne w Polsce m.in. burak pastewny, kukurydza, rzepak.</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39.</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Drzewa liściaste</w:t>
            </w:r>
          </w:p>
          <w:p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edukacyjna pokazująca drzewa liściaste w polskiej przyrodzie np. lipa, klon, topola.</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40.</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Default="00591382" w:rsidP="002A5A1B">
            <w:pPr>
              <w:rPr>
                <w:rFonts w:ascii="Times New Roman" w:hAnsi="Times New Roman" w:cs="Times New Roman"/>
              </w:rPr>
            </w:pPr>
            <w:r w:rsidRPr="00DF6477">
              <w:rPr>
                <w:rFonts w:ascii="Times New Roman" w:hAnsi="Times New Roman" w:cs="Times New Roman"/>
              </w:rPr>
              <w:t>Drzewa iglaste</w:t>
            </w:r>
          </w:p>
          <w:p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dydaktyczna dzięki której w łatwy sposób uczniowie przyswoją wiedzę dotyczącą drzew iglastych np. sosna, modrzew</w:t>
            </w:r>
            <w:r>
              <w:rPr>
                <w:rFonts w:ascii="Times New Roman" w:hAnsi="Times New Roman" w:cs="Times New Roman"/>
              </w:rPr>
              <w:t xml:space="preserve">, </w:t>
            </w:r>
            <w:r w:rsidRPr="00DF6477">
              <w:rPr>
                <w:rFonts w:ascii="Times New Roman" w:hAnsi="Times New Roman" w:cs="Times New Roman"/>
              </w:rPr>
              <w:t>limba.</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41.</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 xml:space="preserve">Grzyby jadalne, trujące </w:t>
            </w:r>
          </w:p>
          <w:p w:rsidR="00591382" w:rsidRDefault="00591382" w:rsidP="002A5A1B">
            <w:pPr>
              <w:rPr>
                <w:rFonts w:ascii="Times New Roman" w:hAnsi="Times New Roman" w:cs="Times New Roman"/>
              </w:rPr>
            </w:pPr>
            <w:r w:rsidRPr="00DF6477">
              <w:rPr>
                <w:rFonts w:ascii="Times New Roman" w:hAnsi="Times New Roman" w:cs="Times New Roman"/>
              </w:rPr>
              <w:t>i chronione</w:t>
            </w:r>
          </w:p>
          <w:p w:rsidR="00591382" w:rsidRPr="00DF6477" w:rsidRDefault="00591382" w:rsidP="002A5A1B">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pomocne w edukacji dzieci zwłaszcza przed okresem letnich spacerów po lesie. Solidne wykonanie i estetyczna kolorystyka pozwolą w łatwy sposób opanować wiadomości o grzybach. Plansza zawiera najważniejsze informacje dotyczące grzybów:</w:t>
            </w:r>
          </w:p>
          <w:p w:rsidR="00591382" w:rsidRPr="00DF6477" w:rsidRDefault="00591382" w:rsidP="00A94B26">
            <w:pPr>
              <w:rPr>
                <w:rFonts w:ascii="Times New Roman" w:hAnsi="Times New Roman" w:cs="Times New Roman"/>
              </w:rPr>
            </w:pPr>
            <w:r w:rsidRPr="00DF6477">
              <w:rPr>
                <w:rFonts w:ascii="Times New Roman" w:hAnsi="Times New Roman" w:cs="Times New Roman"/>
              </w:rPr>
              <w:t>a) jadalnych np. borowik szlachetny, gąska,</w:t>
            </w:r>
          </w:p>
          <w:p w:rsidR="00591382" w:rsidRPr="00DF6477" w:rsidRDefault="00591382" w:rsidP="00A94B26">
            <w:pPr>
              <w:rPr>
                <w:rFonts w:ascii="Times New Roman" w:hAnsi="Times New Roman" w:cs="Times New Roman"/>
              </w:rPr>
            </w:pPr>
            <w:r w:rsidRPr="00DF6477">
              <w:rPr>
                <w:rFonts w:ascii="Times New Roman" w:hAnsi="Times New Roman" w:cs="Times New Roman"/>
              </w:rPr>
              <w:t>b) trujących np. muchomor czerwony, olszówka,</w:t>
            </w:r>
          </w:p>
          <w:p w:rsidR="00591382" w:rsidRPr="00DF6477" w:rsidRDefault="00591382" w:rsidP="00A94B26">
            <w:pPr>
              <w:rPr>
                <w:rFonts w:ascii="Times New Roman" w:hAnsi="Times New Roman" w:cs="Times New Roman"/>
              </w:rPr>
            </w:pPr>
            <w:r w:rsidRPr="00DF6477">
              <w:rPr>
                <w:rFonts w:ascii="Times New Roman" w:hAnsi="Times New Roman" w:cs="Times New Roman"/>
              </w:rPr>
              <w:t>c) chronionych np. smardz jadalny, sromotnik bezwstydny.</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42.</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Pr="00DF6477" w:rsidRDefault="00591382" w:rsidP="002A5A1B">
            <w:pPr>
              <w:rPr>
                <w:rFonts w:ascii="Times New Roman" w:hAnsi="Times New Roman" w:cs="Times New Roman"/>
              </w:rPr>
            </w:pPr>
            <w:r>
              <w:rPr>
                <w:rFonts w:ascii="Times New Roman" w:hAnsi="Times New Roman" w:cs="Times New Roman"/>
              </w:rPr>
              <w:t>M</w:t>
            </w:r>
            <w:r w:rsidRPr="00DF6477">
              <w:rPr>
                <w:rFonts w:ascii="Times New Roman" w:hAnsi="Times New Roman" w:cs="Times New Roman"/>
              </w:rPr>
              <w:t>inerały i kamienie szlachetne</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A94B26">
            <w:pPr>
              <w:rPr>
                <w:rFonts w:ascii="Times New Roman" w:hAnsi="Times New Roman" w:cs="Times New Roman"/>
              </w:rPr>
            </w:pPr>
            <w:r w:rsidRPr="00DF6477">
              <w:rPr>
                <w:rFonts w:ascii="Times New Roman" w:hAnsi="Times New Roman" w:cs="Times New Roman"/>
              </w:rPr>
              <w:t xml:space="preserve">Plansza dydaktyczna, która przedstawia minerały </w:t>
            </w:r>
          </w:p>
          <w:p w:rsidR="00591382" w:rsidRPr="00DF6477" w:rsidRDefault="00591382" w:rsidP="00A94B26">
            <w:pPr>
              <w:rPr>
                <w:rFonts w:ascii="Times New Roman" w:hAnsi="Times New Roman" w:cs="Times New Roman"/>
              </w:rPr>
            </w:pPr>
            <w:r w:rsidRPr="00DF6477">
              <w:rPr>
                <w:rFonts w:ascii="Times New Roman" w:hAnsi="Times New Roman" w:cs="Times New Roman"/>
              </w:rPr>
              <w:t>i kamienie z podziałem na ozdobne, szlachetne oraz półszlachetne.</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 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43.</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Układ oddechowy</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Pomoc naukowa w postaci planszy dydaktycznej obrazującej układ oddechowy człowieka. Na rysunkach pokazano budowę płuc, tchawicy oraz pęcherzyka płucnego, a także pracę płuc i przepony podczas wdechu i wydechu.</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44.</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Układ nerwowy</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A94B26">
            <w:pPr>
              <w:rPr>
                <w:rFonts w:ascii="Times New Roman" w:hAnsi="Times New Roman" w:cs="Times New Roman"/>
              </w:rPr>
            </w:pPr>
            <w:r w:rsidRPr="00DF6477">
              <w:rPr>
                <w:rFonts w:ascii="Times New Roman" w:hAnsi="Times New Roman" w:cs="Times New Roman"/>
              </w:rPr>
              <w:t>Plansza edukacyjna będąca świetn</w:t>
            </w:r>
            <w:r>
              <w:rPr>
                <w:rFonts w:ascii="Times New Roman" w:hAnsi="Times New Roman" w:cs="Times New Roman"/>
              </w:rPr>
              <w:t>ą</w:t>
            </w:r>
            <w:r w:rsidRPr="00DF6477">
              <w:rPr>
                <w:rFonts w:ascii="Times New Roman" w:hAnsi="Times New Roman" w:cs="Times New Roman"/>
              </w:rPr>
              <w:t xml:space="preserve"> pomocą dla nauczyciela biologii. Jej czytelna treść i kolorystyka </w:t>
            </w:r>
          </w:p>
          <w:p w:rsidR="00591382" w:rsidRPr="00DF6477" w:rsidRDefault="00591382" w:rsidP="00A94B26">
            <w:pPr>
              <w:rPr>
                <w:rFonts w:ascii="Times New Roman" w:hAnsi="Times New Roman" w:cs="Times New Roman"/>
              </w:rPr>
            </w:pPr>
            <w:r w:rsidRPr="00DF6477">
              <w:rPr>
                <w:rFonts w:ascii="Times New Roman" w:hAnsi="Times New Roman" w:cs="Times New Roman"/>
              </w:rPr>
              <w:t>z pewnością zaciekawi uczniów, a także ozdobi każdą salę lekcyjną. Plansza zawiera informacje dotyczące budowę układu nerwowego człowieka np. mózg, nerwy lędźwiowe oraz przekrój kręgosłupa np. rdzeń kręgowy, trzon k</w:t>
            </w:r>
            <w:r>
              <w:rPr>
                <w:rFonts w:ascii="Times New Roman" w:hAnsi="Times New Roman" w:cs="Times New Roman"/>
              </w:rPr>
              <w:t>r</w:t>
            </w:r>
            <w:r w:rsidRPr="00DF6477">
              <w:rPr>
                <w:rFonts w:ascii="Times New Roman" w:hAnsi="Times New Roman" w:cs="Times New Roman"/>
              </w:rPr>
              <w:t>ęgu.</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45.</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Układ krwionośny</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A94B26">
            <w:pPr>
              <w:rPr>
                <w:rFonts w:ascii="Times New Roman" w:hAnsi="Times New Roman" w:cs="Times New Roman"/>
              </w:rPr>
            </w:pPr>
            <w:r w:rsidRPr="00DF6477">
              <w:rPr>
                <w:rFonts w:ascii="Times New Roman" w:hAnsi="Times New Roman" w:cs="Times New Roman"/>
              </w:rPr>
              <w:t xml:space="preserve">Plansza dydaktyczna obrazująca budowę układu krwionośnego  człowieka. W bardzo czytelny sposób pokazany jest krwiobieg, schemat krążenia krwi (mały i duży). Szczegółowo opisano przekrój i cykl pracy serca, budowa naczyń krwionośnych, składniki krwi </w:t>
            </w:r>
          </w:p>
          <w:p w:rsidR="00591382" w:rsidRPr="00DF6477" w:rsidRDefault="00591382" w:rsidP="00A94B26">
            <w:pPr>
              <w:rPr>
                <w:rFonts w:ascii="Times New Roman" w:hAnsi="Times New Roman" w:cs="Times New Roman"/>
              </w:rPr>
            </w:pPr>
            <w:r w:rsidRPr="00DF6477">
              <w:rPr>
                <w:rFonts w:ascii="Times New Roman" w:hAnsi="Times New Roman" w:cs="Times New Roman"/>
              </w:rPr>
              <w:t>i śledziona. Plansza wykonana z dbałością o każdy szczegół będzie pomocna nie tylko na lekcji biologii.</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46.</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Default="00591382" w:rsidP="002A5A1B">
            <w:pPr>
              <w:rPr>
                <w:rFonts w:ascii="Times New Roman" w:hAnsi="Times New Roman" w:cs="Times New Roman"/>
              </w:rPr>
            </w:pPr>
            <w:r w:rsidRPr="00DF6477">
              <w:rPr>
                <w:rFonts w:ascii="Times New Roman" w:hAnsi="Times New Roman" w:cs="Times New Roman"/>
              </w:rPr>
              <w:t xml:space="preserve"> Układ pokarmowy</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szkolna wykonana w estetyczny i czytelny sposób. Z łatwością można przyswoić zawarte na niej wiadomości. Plansza przedstawia budowę układu pokarmowego oraz strefy smakowe języka, budowę ślinianek i przekrój ż</w:t>
            </w:r>
            <w:r>
              <w:rPr>
                <w:rFonts w:ascii="Times New Roman" w:hAnsi="Times New Roman" w:cs="Times New Roman"/>
              </w:rPr>
              <w:t>o</w:t>
            </w:r>
            <w:r w:rsidRPr="00DF6477">
              <w:rPr>
                <w:rFonts w:ascii="Times New Roman" w:hAnsi="Times New Roman" w:cs="Times New Roman"/>
              </w:rPr>
              <w:t>ł</w:t>
            </w:r>
            <w:r>
              <w:rPr>
                <w:rFonts w:ascii="Times New Roman" w:hAnsi="Times New Roman" w:cs="Times New Roman"/>
              </w:rPr>
              <w:t>ą</w:t>
            </w:r>
            <w:r w:rsidRPr="00DF6477">
              <w:rPr>
                <w:rFonts w:ascii="Times New Roman" w:hAnsi="Times New Roman" w:cs="Times New Roman"/>
              </w:rPr>
              <w:t>dka.</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47.</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Default="00591382" w:rsidP="002A5A1B">
            <w:pPr>
              <w:rPr>
                <w:rFonts w:ascii="Times New Roman" w:hAnsi="Times New Roman" w:cs="Times New Roman"/>
              </w:rPr>
            </w:pPr>
            <w:r w:rsidRPr="00DF6477">
              <w:rPr>
                <w:rFonts w:ascii="Times New Roman" w:hAnsi="Times New Roman" w:cs="Times New Roman"/>
              </w:rPr>
              <w:t xml:space="preserve"> Układ rozrodczy</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Niezastąpiona pomoc dla nauczyciela biologii w postaci planszy edukacyjnej. Pokazuje ona budowę układu rozrodczego, organy płciowe człowieka, proces zapłodnienia oraz rozwój płodu.</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48.</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Układ mięśniowy</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dydaktyczna przedstawia układ mięśniowy człowieka. Wymienione są poszczególne mięśnie w organizmie (czołowy, piersiowy większy, czworoboczny, najszerszy grzbietu itd.) oraz podstawowe typy mięśni (wielodzielny, długi, pierzasty, dwugłowy itd.).</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49.</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Default="00591382" w:rsidP="002A5A1B">
            <w:pPr>
              <w:rPr>
                <w:rFonts w:ascii="Times New Roman" w:hAnsi="Times New Roman" w:cs="Times New Roman"/>
              </w:rPr>
            </w:pPr>
            <w:r w:rsidRPr="00DF6477">
              <w:rPr>
                <w:rFonts w:ascii="Times New Roman" w:hAnsi="Times New Roman" w:cs="Times New Roman"/>
              </w:rPr>
              <w:t xml:space="preserve"> Szkielet człowieka</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edukacyjna doskonałą pomocą  na zajęcia z biologii. W estetyczny i czytelny sposób pokazuje budowę szkieletu człowieka (czaszkę, kręgi, obojczyk, kości kończyn itd.)</w:t>
            </w:r>
          </w:p>
          <w:p w:rsidR="00591382" w:rsidRPr="00DF6477" w:rsidRDefault="00591382" w:rsidP="00A94B26">
            <w:pPr>
              <w:rPr>
                <w:rFonts w:ascii="Times New Roman" w:hAnsi="Times New Roman" w:cs="Times New Roman"/>
              </w:rPr>
            </w:pPr>
            <w:r w:rsidRPr="00DF6477">
              <w:rPr>
                <w:rFonts w:ascii="Times New Roman" w:hAnsi="Times New Roman" w:cs="Times New Roman"/>
              </w:rPr>
              <w:t>Oprócz szkieletu na planszy występuje również:</w:t>
            </w:r>
          </w:p>
          <w:p w:rsidR="00591382" w:rsidRPr="00DF6477" w:rsidRDefault="00591382" w:rsidP="00A94B26">
            <w:pPr>
              <w:rPr>
                <w:rFonts w:ascii="Times New Roman" w:hAnsi="Times New Roman" w:cs="Times New Roman"/>
              </w:rPr>
            </w:pPr>
            <w:r w:rsidRPr="00DF6477">
              <w:rPr>
                <w:rFonts w:ascii="Times New Roman" w:hAnsi="Times New Roman" w:cs="Times New Roman"/>
              </w:rPr>
              <w:t>a)</w:t>
            </w:r>
            <w:r>
              <w:rPr>
                <w:rFonts w:ascii="Times New Roman" w:hAnsi="Times New Roman" w:cs="Times New Roman"/>
              </w:rPr>
              <w:t xml:space="preserve"> </w:t>
            </w:r>
            <w:r w:rsidRPr="00DF6477">
              <w:rPr>
                <w:rFonts w:ascii="Times New Roman" w:hAnsi="Times New Roman" w:cs="Times New Roman"/>
              </w:rPr>
              <w:t xml:space="preserve">przekrój kości np. szpik kostny, kanały </w:t>
            </w:r>
            <w:proofErr w:type="spellStart"/>
            <w:r w:rsidRPr="00DF6477">
              <w:rPr>
                <w:rFonts w:ascii="Times New Roman" w:hAnsi="Times New Roman" w:cs="Times New Roman"/>
              </w:rPr>
              <w:t>Haversa</w:t>
            </w:r>
            <w:proofErr w:type="spellEnd"/>
            <w:r w:rsidRPr="00DF6477">
              <w:rPr>
                <w:rFonts w:ascii="Times New Roman" w:hAnsi="Times New Roman" w:cs="Times New Roman"/>
              </w:rPr>
              <w:t>,</w:t>
            </w:r>
          </w:p>
          <w:p w:rsidR="00591382" w:rsidRPr="00DF6477" w:rsidRDefault="00591382" w:rsidP="00A94B26">
            <w:pPr>
              <w:rPr>
                <w:rFonts w:ascii="Times New Roman" w:hAnsi="Times New Roman" w:cs="Times New Roman"/>
              </w:rPr>
            </w:pPr>
            <w:r w:rsidRPr="00DF6477">
              <w:rPr>
                <w:rFonts w:ascii="Times New Roman" w:hAnsi="Times New Roman" w:cs="Times New Roman"/>
              </w:rPr>
              <w:t>b)</w:t>
            </w:r>
            <w:r>
              <w:rPr>
                <w:rFonts w:ascii="Times New Roman" w:hAnsi="Times New Roman" w:cs="Times New Roman"/>
              </w:rPr>
              <w:t xml:space="preserve"> </w:t>
            </w:r>
            <w:r w:rsidRPr="00DF6477">
              <w:rPr>
                <w:rFonts w:ascii="Times New Roman" w:hAnsi="Times New Roman" w:cs="Times New Roman"/>
              </w:rPr>
              <w:t>typy połączeń kości np. panewkowy, zawiasowy,</w:t>
            </w:r>
          </w:p>
          <w:p w:rsidR="00591382" w:rsidRPr="00DF6477" w:rsidRDefault="00591382" w:rsidP="00A94B26">
            <w:pPr>
              <w:rPr>
                <w:rFonts w:ascii="Times New Roman" w:hAnsi="Times New Roman" w:cs="Times New Roman"/>
              </w:rPr>
            </w:pPr>
            <w:r w:rsidRPr="00DF6477">
              <w:rPr>
                <w:rFonts w:ascii="Times New Roman" w:hAnsi="Times New Roman" w:cs="Times New Roman"/>
              </w:rPr>
              <w:t>c)</w:t>
            </w:r>
            <w:r>
              <w:rPr>
                <w:rFonts w:ascii="Times New Roman" w:hAnsi="Times New Roman" w:cs="Times New Roman"/>
              </w:rPr>
              <w:t xml:space="preserve"> </w:t>
            </w:r>
            <w:r w:rsidRPr="00DF6477">
              <w:rPr>
                <w:rFonts w:ascii="Times New Roman" w:hAnsi="Times New Roman" w:cs="Times New Roman"/>
              </w:rPr>
              <w:t>budowa miednicy np. kość krzyżowa, kość kulszowa</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50.</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Zmysły człowieka</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dydaktyczna przedstawiająca budowę i funkcję pięciu zmysłów człowieka oko (wzrok), ucho (słuch), język (smak), nos (węch), skóra (dotyk). Jest doskonałą pomocą w nauczaniu związanym z anatomią człowieka.</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51.</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Default="00591382" w:rsidP="002A5A1B">
            <w:pPr>
              <w:rPr>
                <w:rFonts w:ascii="Times New Roman" w:hAnsi="Times New Roman" w:cs="Times New Roman"/>
              </w:rPr>
            </w:pPr>
            <w:r w:rsidRPr="00DF6477">
              <w:rPr>
                <w:rFonts w:ascii="Times New Roman" w:hAnsi="Times New Roman" w:cs="Times New Roman"/>
              </w:rPr>
              <w:t>Skóra, włosy, paznokcie</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A94B26">
            <w:pPr>
              <w:rPr>
                <w:rFonts w:ascii="Times New Roman" w:hAnsi="Times New Roman" w:cs="Times New Roman"/>
              </w:rPr>
            </w:pPr>
            <w:r w:rsidRPr="00DF6477">
              <w:rPr>
                <w:rFonts w:ascii="Times New Roman" w:hAnsi="Times New Roman" w:cs="Times New Roman"/>
              </w:rPr>
              <w:t xml:space="preserve">Plansza edukacyjna obrazująca budowę skóry, włosa </w:t>
            </w:r>
          </w:p>
          <w:p w:rsidR="00591382" w:rsidRPr="00DF6477" w:rsidRDefault="00591382" w:rsidP="00A94B26">
            <w:pPr>
              <w:rPr>
                <w:rFonts w:ascii="Times New Roman" w:hAnsi="Times New Roman" w:cs="Times New Roman"/>
              </w:rPr>
            </w:pPr>
            <w:r w:rsidRPr="00DF6477">
              <w:rPr>
                <w:rFonts w:ascii="Times New Roman" w:hAnsi="Times New Roman" w:cs="Times New Roman"/>
              </w:rPr>
              <w:t>i paznokcia. Eksponowana w salach lekcyjnych,</w:t>
            </w:r>
          </w:p>
          <w:p w:rsidR="00591382" w:rsidRDefault="00591382" w:rsidP="00A94B26">
            <w:pPr>
              <w:rPr>
                <w:rFonts w:ascii="Times New Roman" w:hAnsi="Times New Roman" w:cs="Times New Roman"/>
              </w:rPr>
            </w:pPr>
            <w:r w:rsidRPr="00DF6477">
              <w:rPr>
                <w:rFonts w:ascii="Times New Roman" w:hAnsi="Times New Roman" w:cs="Times New Roman"/>
              </w:rPr>
              <w:t xml:space="preserve">pracowniach, gabinetach i na korytarzach szkolnych </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z pewnością zaciekawi każdego.  </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52.</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Mikroelementy </w:t>
            </w:r>
          </w:p>
          <w:p w:rsidR="00591382" w:rsidRDefault="00591382" w:rsidP="002A5A1B">
            <w:pPr>
              <w:rPr>
                <w:rFonts w:ascii="Times New Roman" w:hAnsi="Times New Roman" w:cs="Times New Roman"/>
              </w:rPr>
            </w:pPr>
            <w:r w:rsidRPr="00DF6477">
              <w:rPr>
                <w:rFonts w:ascii="Times New Roman" w:hAnsi="Times New Roman" w:cs="Times New Roman"/>
              </w:rPr>
              <w:t xml:space="preserve">i makroelementy </w:t>
            </w:r>
          </w:p>
          <w:p w:rsidR="00591382" w:rsidRPr="00DF6477" w:rsidRDefault="00591382" w:rsidP="002A5A1B">
            <w:pPr>
              <w:rPr>
                <w:rFonts w:ascii="Times New Roman" w:hAnsi="Times New Roman" w:cs="Times New Roman"/>
              </w:rPr>
            </w:pPr>
            <w:r w:rsidRPr="00DF6477">
              <w:rPr>
                <w:rFonts w:ascii="Times New Roman" w:hAnsi="Times New Roman" w:cs="Times New Roman"/>
              </w:rPr>
              <w:t>w organizmie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A94B26">
            <w:pPr>
              <w:rPr>
                <w:rFonts w:ascii="Times New Roman" w:hAnsi="Times New Roman" w:cs="Times New Roman"/>
              </w:rPr>
            </w:pPr>
            <w:r w:rsidRPr="00DF6477">
              <w:rPr>
                <w:rFonts w:ascii="Times New Roman" w:hAnsi="Times New Roman" w:cs="Times New Roman"/>
              </w:rPr>
              <w:t>Plansza szkolna zawierające informacje dotyczące mikroelementów (np. żelazo, miedź , jod) i makroelementów  (np. potas, wapń, magnez) niezbędnych do funkcjonowania ludzkiego organizmu, objawy niedoboru oraz przykłady żywności będącej najbogatszym ich źródłem.</w:t>
            </w:r>
          </w:p>
          <w:p w:rsidR="00591382" w:rsidRPr="00DF6477" w:rsidRDefault="00591382" w:rsidP="00A94B26">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A94B26">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A94B26">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A94B26">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A94B26">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A94B26">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A94B26">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A94B26">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53.</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Pr="00DF6477" w:rsidRDefault="00591382" w:rsidP="002A5A1B">
            <w:pPr>
              <w:rPr>
                <w:rFonts w:ascii="Times New Roman" w:hAnsi="Times New Roman" w:cs="Times New Roman"/>
              </w:rPr>
            </w:pPr>
            <w:r w:rsidRPr="00DF6477">
              <w:rPr>
                <w:rFonts w:ascii="Times New Roman" w:hAnsi="Times New Roman" w:cs="Times New Roman"/>
              </w:rPr>
              <w:t>Zasady zdrowego żywienia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E7259A">
            <w:pPr>
              <w:rPr>
                <w:rFonts w:ascii="Times New Roman" w:hAnsi="Times New Roman" w:cs="Times New Roman"/>
              </w:rPr>
            </w:pPr>
            <w:r w:rsidRPr="00DF6477">
              <w:rPr>
                <w:rFonts w:ascii="Times New Roman" w:hAnsi="Times New Roman" w:cs="Times New Roman"/>
              </w:rPr>
              <w:t>Zasady zdrowego żywienia to plansza zawierająca opis produktów znajdujących się w piramidzie odżywiania, opisująca z czego się składają i co grozi człowiekowi, gdy będzie ich nadużywał. Opisane składniki to: tłuszcze, cukier i sól, mięso, ryby i rośliny strączkowe, mleko i jego przetwory, owoce, warzywa, produkty zbożowe, woda. Na planszy znajduje się opisana aktywność fizyczna jako jedna z zasad zdrowego żywienia.</w:t>
            </w:r>
          </w:p>
          <w:p w:rsidR="00591382" w:rsidRPr="00DF6477" w:rsidRDefault="00591382" w:rsidP="00E7259A">
            <w:pPr>
              <w:rPr>
                <w:rFonts w:ascii="Times New Roman" w:hAnsi="Times New Roman" w:cs="Times New Roman"/>
              </w:rPr>
            </w:pPr>
            <w:r w:rsidRPr="00DF6477">
              <w:rPr>
                <w:rFonts w:ascii="Times New Roman" w:hAnsi="Times New Roman" w:cs="Times New Roman"/>
              </w:rPr>
              <w:t>Wymiary planszy min. 70 x100 cm.</w:t>
            </w:r>
          </w:p>
          <w:p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54.</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Default="00591382" w:rsidP="002A5A1B">
            <w:pPr>
              <w:rPr>
                <w:rFonts w:ascii="Times New Roman" w:hAnsi="Times New Roman" w:cs="Times New Roman"/>
              </w:rPr>
            </w:pPr>
            <w:r w:rsidRPr="00DF6477">
              <w:rPr>
                <w:rFonts w:ascii="Times New Roman" w:hAnsi="Times New Roman" w:cs="Times New Roman"/>
              </w:rPr>
              <w:t>Serce człowieka</w:t>
            </w:r>
          </w:p>
          <w:p w:rsidR="00591382" w:rsidRPr="00DF6477" w:rsidRDefault="00591382" w:rsidP="002A5A1B">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E7259A">
            <w:pPr>
              <w:rPr>
                <w:rFonts w:ascii="Times New Roman" w:hAnsi="Times New Roman" w:cs="Times New Roman"/>
              </w:rPr>
            </w:pPr>
            <w:r w:rsidRPr="00DF6477">
              <w:rPr>
                <w:rFonts w:ascii="Times New Roman" w:hAnsi="Times New Roman" w:cs="Times New Roman"/>
              </w:rPr>
              <w:t>Plansza dydaktyczna pokazująca budowę serca człowieka z opisanymi elementami, np. aorta, mięsień, żyła czcza dolna, zastawka aortalna. Na planszy znajdują się również obrazki zastawki płucnej (otwartej, zamkniętej) i zastawki mitralnej (otwartej, zamkniętej).</w:t>
            </w:r>
          </w:p>
          <w:p w:rsidR="00591382" w:rsidRPr="00DF6477" w:rsidRDefault="00591382" w:rsidP="00E7259A">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55.</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Pr="00DF6477" w:rsidRDefault="00591382" w:rsidP="002A5A1B">
            <w:pPr>
              <w:rPr>
                <w:rFonts w:ascii="Times New Roman" w:hAnsi="Times New Roman" w:cs="Times New Roman"/>
              </w:rPr>
            </w:pPr>
            <w:r w:rsidRPr="00DF6477">
              <w:rPr>
                <w:rFonts w:ascii="Times New Roman" w:hAnsi="Times New Roman" w:cs="Times New Roman"/>
              </w:rPr>
              <w:t>Bakterie i wirusy</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E7259A">
            <w:pPr>
              <w:rPr>
                <w:rFonts w:ascii="Times New Roman" w:hAnsi="Times New Roman" w:cs="Times New Roman"/>
              </w:rPr>
            </w:pPr>
            <w:r w:rsidRPr="00DF6477">
              <w:rPr>
                <w:rFonts w:ascii="Times New Roman" w:hAnsi="Times New Roman" w:cs="Times New Roman"/>
              </w:rPr>
              <w:t>Plansza edukacyjna przedstawiająca wiadomości dotyczące bakterii i wirusów. W przypadku bakterii dowiedzieć się można o: pojęciu bakteria, schemacie budowy np. wić, rzęski, substancje zapachowe, koloniach bakterii np. dwoinka, rakietowiec, przykładowych chorobach bakteryjnych u ludzi, zwierząt i roślin.</w:t>
            </w:r>
          </w:p>
          <w:p w:rsidR="00591382" w:rsidRPr="00DF6477" w:rsidRDefault="00591382" w:rsidP="00E7259A">
            <w:pPr>
              <w:rPr>
                <w:rFonts w:ascii="Times New Roman" w:hAnsi="Times New Roman" w:cs="Times New Roman"/>
              </w:rPr>
            </w:pPr>
            <w:r w:rsidRPr="00DF6477">
              <w:rPr>
                <w:rFonts w:ascii="Times New Roman" w:hAnsi="Times New Roman" w:cs="Times New Roman"/>
              </w:rPr>
              <w:t>W przypadku wirusów ważnymi informacjami są: pojęcie wirusa, schemat budowy wirusa np. enzym , nic RNA,</w:t>
            </w:r>
          </w:p>
          <w:p w:rsidR="00591382" w:rsidRPr="00DF6477" w:rsidRDefault="00591382" w:rsidP="00E7259A">
            <w:pPr>
              <w:rPr>
                <w:rFonts w:ascii="Times New Roman" w:hAnsi="Times New Roman" w:cs="Times New Roman"/>
              </w:rPr>
            </w:pPr>
            <w:r w:rsidRPr="00DF6477">
              <w:rPr>
                <w:rFonts w:ascii="Times New Roman" w:hAnsi="Times New Roman" w:cs="Times New Roman"/>
              </w:rPr>
              <w:t>mechanizm działania retrowirusa HIV wywołującego AIDS,</w:t>
            </w:r>
          </w:p>
          <w:p w:rsidR="00591382" w:rsidRPr="00DF6477" w:rsidRDefault="00591382" w:rsidP="00E7259A">
            <w:pPr>
              <w:rPr>
                <w:rFonts w:ascii="Times New Roman" w:hAnsi="Times New Roman" w:cs="Times New Roman"/>
              </w:rPr>
            </w:pPr>
            <w:r w:rsidRPr="00DF6477">
              <w:rPr>
                <w:rFonts w:ascii="Times New Roman" w:hAnsi="Times New Roman" w:cs="Times New Roman"/>
              </w:rPr>
              <w:t>przykłady wirusów np. wirus grypy, wirus mozaiki tytoniowej,</w:t>
            </w:r>
          </w:p>
          <w:p w:rsidR="00591382" w:rsidRPr="00DF6477" w:rsidRDefault="00591382" w:rsidP="00E7259A">
            <w:pPr>
              <w:rPr>
                <w:rFonts w:ascii="Times New Roman" w:hAnsi="Times New Roman" w:cs="Times New Roman"/>
              </w:rPr>
            </w:pPr>
            <w:r w:rsidRPr="00DF6477">
              <w:rPr>
                <w:rFonts w:ascii="Times New Roman" w:hAnsi="Times New Roman" w:cs="Times New Roman"/>
              </w:rPr>
              <w:t>przykładowe choroby wirusowe u ludzi, zwierząt i roślin.</w:t>
            </w:r>
          </w:p>
          <w:p w:rsidR="00591382" w:rsidRPr="00DF6477" w:rsidRDefault="00591382" w:rsidP="00E7259A">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56.</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Plansza 70x110</w:t>
            </w:r>
          </w:p>
          <w:p w:rsidR="00591382" w:rsidRPr="00DF6477" w:rsidRDefault="00591382" w:rsidP="002A5A1B">
            <w:pPr>
              <w:rPr>
                <w:rFonts w:ascii="Times New Roman" w:hAnsi="Times New Roman" w:cs="Times New Roman"/>
              </w:rPr>
            </w:pPr>
            <w:r w:rsidRPr="00DF6477">
              <w:rPr>
                <w:rFonts w:ascii="Times New Roman" w:hAnsi="Times New Roman" w:cs="Times New Roman"/>
              </w:rPr>
              <w:t>Komórki i tkanki</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Default="00591382" w:rsidP="00E7259A">
            <w:pPr>
              <w:rPr>
                <w:rFonts w:ascii="Times New Roman" w:hAnsi="Times New Roman" w:cs="Times New Roman"/>
              </w:rPr>
            </w:pPr>
            <w:r w:rsidRPr="00DF6477">
              <w:rPr>
                <w:rFonts w:ascii="Times New Roman" w:hAnsi="Times New Roman" w:cs="Times New Roman"/>
              </w:rPr>
              <w:t xml:space="preserve">Plansza dydaktyczna bardzo przydatna na lekcjach biologii. Opisuje budowę komórki i tkanki roślinnej </w:t>
            </w:r>
          </w:p>
          <w:p w:rsidR="00591382" w:rsidRPr="00DF6477" w:rsidRDefault="00591382" w:rsidP="00E7259A">
            <w:pPr>
              <w:rPr>
                <w:rFonts w:ascii="Times New Roman" w:hAnsi="Times New Roman" w:cs="Times New Roman"/>
              </w:rPr>
            </w:pPr>
            <w:r w:rsidRPr="00DF6477">
              <w:rPr>
                <w:rFonts w:ascii="Times New Roman" w:hAnsi="Times New Roman" w:cs="Times New Roman"/>
              </w:rPr>
              <w:t>i zwierzęcej. Dzięki przejrzystej treści uczeń w łatwy sposób zobaczy wszystkie różnice.</w:t>
            </w:r>
          </w:p>
          <w:p w:rsidR="00591382" w:rsidRPr="00DF6477" w:rsidRDefault="00591382" w:rsidP="00E7259A">
            <w:pPr>
              <w:rPr>
                <w:rFonts w:ascii="Times New Roman" w:hAnsi="Times New Roman" w:cs="Times New Roman"/>
              </w:rPr>
            </w:pPr>
            <w:r w:rsidRPr="00DF6477">
              <w:rPr>
                <w:rFonts w:ascii="Times New Roman" w:hAnsi="Times New Roman" w:cs="Times New Roman"/>
              </w:rPr>
              <w:t>Wymiary planszy min. 70x100 cm.</w:t>
            </w:r>
          </w:p>
          <w:p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57.</w:t>
            </w:r>
          </w:p>
        </w:tc>
        <w:tc>
          <w:tcPr>
            <w:tcW w:w="2514" w:type="dxa"/>
          </w:tcPr>
          <w:p w:rsidR="00591382" w:rsidRDefault="00591382" w:rsidP="002A5A1B">
            <w:pPr>
              <w:rPr>
                <w:rFonts w:ascii="Times New Roman" w:hAnsi="Times New Roman" w:cs="Times New Roman"/>
              </w:rPr>
            </w:pPr>
            <w:r w:rsidRPr="00DF6477">
              <w:rPr>
                <w:rFonts w:ascii="Times New Roman" w:hAnsi="Times New Roman" w:cs="Times New Roman"/>
              </w:rPr>
              <w:t xml:space="preserve">Plansza 70x110 </w:t>
            </w:r>
          </w:p>
          <w:p w:rsidR="00591382" w:rsidRPr="00DF6477" w:rsidRDefault="00591382" w:rsidP="002A5A1B">
            <w:pPr>
              <w:rPr>
                <w:rFonts w:ascii="Times New Roman" w:hAnsi="Times New Roman" w:cs="Times New Roman"/>
              </w:rPr>
            </w:pPr>
            <w:r w:rsidRPr="00DF6477">
              <w:rPr>
                <w:rFonts w:ascii="Times New Roman" w:hAnsi="Times New Roman" w:cs="Times New Roman"/>
              </w:rPr>
              <w:t>Pasożyty człowieka</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E7259A">
            <w:pPr>
              <w:rPr>
                <w:rFonts w:ascii="Times New Roman" w:hAnsi="Times New Roman" w:cs="Times New Roman"/>
              </w:rPr>
            </w:pPr>
            <w:r w:rsidRPr="00DF6477">
              <w:rPr>
                <w:rFonts w:ascii="Times New Roman" w:hAnsi="Times New Roman" w:cs="Times New Roman"/>
              </w:rPr>
              <w:t>Plansza szkolna pokazująca szczegółowo wyrysowane cykle rozwojowe: zarodźca malarycznego, glisty ludzkiej, tasiemca nieuzbrojonego oraz tasiemca uzbrojonego. Przedstawia również inne najczęściej występujące u człowieka pasożyty np.</w:t>
            </w:r>
          </w:p>
          <w:p w:rsidR="00591382" w:rsidRPr="00DF6477" w:rsidRDefault="00591382" w:rsidP="00E7259A">
            <w:pPr>
              <w:rPr>
                <w:rFonts w:ascii="Times New Roman" w:hAnsi="Times New Roman" w:cs="Times New Roman"/>
              </w:rPr>
            </w:pPr>
            <w:r w:rsidRPr="00DF6477">
              <w:rPr>
                <w:rFonts w:ascii="Times New Roman" w:hAnsi="Times New Roman" w:cs="Times New Roman"/>
              </w:rPr>
              <w:t>motylica wątrobowa, pijawka, kleszcz.</w:t>
            </w:r>
          </w:p>
          <w:p w:rsidR="00591382" w:rsidRPr="00DF6477" w:rsidRDefault="00591382" w:rsidP="00E7259A">
            <w:pPr>
              <w:rPr>
                <w:rFonts w:ascii="Times New Roman" w:hAnsi="Times New Roman" w:cs="Times New Roman"/>
              </w:rPr>
            </w:pPr>
            <w:r w:rsidRPr="00DF6477">
              <w:rPr>
                <w:rFonts w:ascii="Times New Roman" w:hAnsi="Times New Roman" w:cs="Times New Roman"/>
              </w:rPr>
              <w:t>Wymiar planszy min. 70x100 cm.</w:t>
            </w:r>
          </w:p>
          <w:p w:rsidR="00591382" w:rsidRPr="00DF6477" w:rsidRDefault="00591382" w:rsidP="00E7259A">
            <w:pPr>
              <w:rPr>
                <w:rFonts w:ascii="Times New Roman" w:hAnsi="Times New Roman" w:cs="Times New Roman"/>
              </w:rPr>
            </w:pPr>
            <w:r w:rsidRPr="00DF6477">
              <w:rPr>
                <w:rFonts w:ascii="Times New Roman" w:hAnsi="Times New Roman" w:cs="Times New Roman"/>
              </w:rPr>
              <w:t>Opis techniczny:</w:t>
            </w:r>
          </w:p>
          <w:p w:rsidR="00591382" w:rsidRPr="00DF6477" w:rsidRDefault="00591382" w:rsidP="00E7259A">
            <w:pPr>
              <w:rPr>
                <w:rFonts w:ascii="Times New Roman" w:hAnsi="Times New Roman" w:cs="Times New Roman"/>
              </w:rPr>
            </w:pPr>
            <w:r w:rsidRPr="00DF6477">
              <w:rPr>
                <w:rFonts w:ascii="Times New Roman" w:hAnsi="Times New Roman" w:cs="Times New Roman"/>
              </w:rPr>
              <w:t>- plansza ścienna, jednostronna,</w:t>
            </w:r>
          </w:p>
          <w:p w:rsidR="00591382" w:rsidRPr="00DF6477" w:rsidRDefault="00591382" w:rsidP="00E7259A">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591382" w:rsidRPr="00DF6477" w:rsidRDefault="00591382" w:rsidP="00E7259A">
            <w:pPr>
              <w:rPr>
                <w:rFonts w:ascii="Times New Roman" w:hAnsi="Times New Roman" w:cs="Times New Roman"/>
              </w:rPr>
            </w:pPr>
            <w:r w:rsidRPr="00DF6477">
              <w:rPr>
                <w:rFonts w:ascii="Times New Roman" w:hAnsi="Times New Roman" w:cs="Times New Roman"/>
              </w:rPr>
              <w:t>- druk wielobarwny,</w:t>
            </w:r>
          </w:p>
          <w:p w:rsidR="00591382" w:rsidRPr="00DF6477" w:rsidRDefault="00591382" w:rsidP="00E7259A">
            <w:pPr>
              <w:rPr>
                <w:rFonts w:ascii="Times New Roman" w:hAnsi="Times New Roman" w:cs="Times New Roman"/>
              </w:rPr>
            </w:pPr>
            <w:r w:rsidRPr="00DF6477">
              <w:rPr>
                <w:rFonts w:ascii="Times New Roman" w:hAnsi="Times New Roman" w:cs="Times New Roman"/>
              </w:rPr>
              <w:t>- ofoliowana folią bezbarwną, po której można pisać</w:t>
            </w:r>
          </w:p>
          <w:p w:rsidR="00591382" w:rsidRPr="00DF6477" w:rsidRDefault="00591382" w:rsidP="00E7259A">
            <w:pPr>
              <w:rPr>
                <w:rFonts w:ascii="Times New Roman" w:hAnsi="Times New Roman" w:cs="Times New Roman"/>
              </w:rPr>
            </w:pPr>
            <w:r w:rsidRPr="00DF6477">
              <w:rPr>
                <w:rFonts w:ascii="Times New Roman" w:hAnsi="Times New Roman" w:cs="Times New Roman"/>
              </w:rPr>
              <w:t xml:space="preserve">   flamastrami wodno-zmywalnymi,</w:t>
            </w:r>
          </w:p>
          <w:p w:rsidR="00591382" w:rsidRPr="00DF6477" w:rsidRDefault="00591382" w:rsidP="00E7259A">
            <w:pPr>
              <w:rPr>
                <w:rFonts w:ascii="Times New Roman" w:hAnsi="Times New Roman" w:cs="Times New Roman"/>
              </w:rPr>
            </w:pPr>
            <w:r w:rsidRPr="00DF6477">
              <w:rPr>
                <w:rFonts w:ascii="Times New Roman" w:hAnsi="Times New Roman" w:cs="Times New Roman"/>
              </w:rPr>
              <w:t>- wyposażona w listwy metalowe i zawieszkę.</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58.</w:t>
            </w:r>
          </w:p>
        </w:tc>
        <w:tc>
          <w:tcPr>
            <w:tcW w:w="2514" w:type="dxa"/>
          </w:tcPr>
          <w:p w:rsidR="00591382" w:rsidRPr="00DF6477" w:rsidRDefault="00591382" w:rsidP="002A5A1B">
            <w:pPr>
              <w:rPr>
                <w:rFonts w:ascii="Times New Roman" w:hAnsi="Times New Roman" w:cs="Times New Roman"/>
              </w:rPr>
            </w:pPr>
            <w:r w:rsidRPr="00DF6477">
              <w:rPr>
                <w:rFonts w:ascii="Times New Roman" w:hAnsi="Times New Roman" w:cs="Times New Roman"/>
              </w:rPr>
              <w:t xml:space="preserve">Pakiet wskaźnikowy </w:t>
            </w:r>
            <w:proofErr w:type="spellStart"/>
            <w:r w:rsidRPr="00DF6477">
              <w:rPr>
                <w:rFonts w:ascii="Times New Roman" w:hAnsi="Times New Roman" w:cs="Times New Roman"/>
              </w:rPr>
              <w:t>pH</w:t>
            </w:r>
            <w:proofErr w:type="spellEnd"/>
            <w:r w:rsidRPr="00DF6477">
              <w:rPr>
                <w:rFonts w:ascii="Times New Roman" w:hAnsi="Times New Roman" w:cs="Times New Roman"/>
              </w:rPr>
              <w:t xml:space="preserve"> gleby</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8454D4">
            <w:pPr>
              <w:rPr>
                <w:rFonts w:ascii="Times New Roman" w:hAnsi="Times New Roman" w:cs="Times New Roman"/>
              </w:rPr>
            </w:pPr>
            <w:r w:rsidRPr="00DF6477">
              <w:rPr>
                <w:rFonts w:ascii="Times New Roman" w:hAnsi="Times New Roman" w:cs="Times New Roman"/>
              </w:rPr>
              <w:t xml:space="preserve">Pakiet do kolorymetrycznego określania poziomu </w:t>
            </w:r>
            <w:proofErr w:type="spellStart"/>
            <w:r w:rsidRPr="00DF6477">
              <w:rPr>
                <w:rFonts w:ascii="Times New Roman" w:hAnsi="Times New Roman" w:cs="Times New Roman"/>
              </w:rPr>
              <w:t>pH</w:t>
            </w:r>
            <w:proofErr w:type="spellEnd"/>
            <w:r w:rsidRPr="00DF6477">
              <w:rPr>
                <w:rFonts w:ascii="Times New Roman" w:hAnsi="Times New Roman" w:cs="Times New Roman"/>
              </w:rPr>
              <w:t xml:space="preserve"> gleby.</w:t>
            </w:r>
          </w:p>
          <w:p w:rsidR="00591382" w:rsidRPr="00DF6477" w:rsidRDefault="00591382" w:rsidP="008454D4">
            <w:pPr>
              <w:rPr>
                <w:rFonts w:ascii="Times New Roman" w:hAnsi="Times New Roman" w:cs="Times New Roman"/>
              </w:rPr>
            </w:pPr>
            <w:r w:rsidRPr="00DF6477">
              <w:rPr>
                <w:rFonts w:ascii="Times New Roman" w:hAnsi="Times New Roman" w:cs="Times New Roman"/>
              </w:rPr>
              <w:t>Przeprowadzanie testu jest bardzo proste, a wynik otrzymuje się niezwłocznie.</w:t>
            </w:r>
          </w:p>
          <w:p w:rsidR="00591382" w:rsidRPr="008F2658" w:rsidRDefault="00591382" w:rsidP="008F2658">
            <w:pPr>
              <w:rPr>
                <w:rFonts w:ascii="Times New Roman" w:hAnsi="Times New Roman" w:cs="Times New Roman"/>
              </w:rPr>
            </w:pPr>
            <w:r w:rsidRPr="008F2658">
              <w:rPr>
                <w:rFonts w:ascii="Times New Roman" w:hAnsi="Times New Roman" w:cs="Times New Roman"/>
              </w:rPr>
              <w:t>W pakiecie:</w:t>
            </w:r>
          </w:p>
          <w:p w:rsidR="00591382" w:rsidRPr="008F2658" w:rsidRDefault="00591382" w:rsidP="008F2658">
            <w:pPr>
              <w:rPr>
                <w:rFonts w:ascii="Times New Roman" w:hAnsi="Times New Roman" w:cs="Times New Roman"/>
              </w:rPr>
            </w:pPr>
            <w:r w:rsidRPr="008F2658">
              <w:rPr>
                <w:rFonts w:ascii="Times New Roman" w:hAnsi="Times New Roman" w:cs="Times New Roman"/>
              </w:rPr>
              <w:t>- 50 ml roztworu wskaźnikowego (ok. 100 testów)</w:t>
            </w:r>
          </w:p>
          <w:p w:rsidR="00591382" w:rsidRPr="009C420A" w:rsidRDefault="00591382" w:rsidP="008454D4">
            <w:pPr>
              <w:rPr>
                <w:rFonts w:ascii="Times New Roman" w:eastAsia="Times New Roman" w:hAnsi="Times New Roman" w:cs="Times New Roman"/>
              </w:rPr>
            </w:pPr>
            <w:r w:rsidRPr="008F2658">
              <w:rPr>
                <w:rFonts w:ascii="Times New Roman" w:hAnsi="Times New Roman" w:cs="Times New Roman"/>
              </w:rPr>
              <w:t>- zafoliowana skala kolorymetryczna wraz z transparentnymi zamykanymi</w:t>
            </w:r>
            <w:r w:rsidRPr="00DF6477">
              <w:rPr>
                <w:rFonts w:ascii="Times New Roman" w:eastAsia="Times New Roman" w:hAnsi="Times New Roman" w:cs="Times New Roman"/>
              </w:rPr>
              <w:t xml:space="preserve"> fiolkami do próbek testowyc</w:t>
            </w:r>
            <w:r>
              <w:rPr>
                <w:rFonts w:ascii="Times New Roman" w:eastAsia="Times New Roman" w:hAnsi="Times New Roman" w:cs="Times New Roman"/>
              </w:rPr>
              <w:t>h.</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Pr>
                <w:rFonts w:ascii="Times New Roman" w:hAnsi="Times New Roman" w:cs="Times New Roman"/>
              </w:rPr>
              <w:t xml:space="preserve">59. </w:t>
            </w:r>
          </w:p>
        </w:tc>
        <w:tc>
          <w:tcPr>
            <w:tcW w:w="2514" w:type="dxa"/>
          </w:tcPr>
          <w:p w:rsidR="00591382" w:rsidRPr="00DF6477" w:rsidRDefault="00591382" w:rsidP="002A5A1B">
            <w:pPr>
              <w:rPr>
                <w:rFonts w:ascii="Times New Roman" w:hAnsi="Times New Roman" w:cs="Times New Roman"/>
              </w:rPr>
            </w:pPr>
            <w:r>
              <w:rPr>
                <w:rFonts w:ascii="Times New Roman" w:hAnsi="Times New Roman" w:cs="Times New Roman"/>
              </w:rPr>
              <w:t>Skały i minerały zestaw 50 szt.</w:t>
            </w:r>
          </w:p>
        </w:tc>
        <w:tc>
          <w:tcPr>
            <w:tcW w:w="708" w:type="dxa"/>
            <w:shd w:val="clear" w:color="auto" w:fill="auto"/>
          </w:tcPr>
          <w:p w:rsidR="00591382" w:rsidRPr="00DF6477" w:rsidRDefault="00591382" w:rsidP="00BD7800">
            <w:pPr>
              <w:jc w:val="center"/>
              <w:rPr>
                <w:rFonts w:ascii="Times New Roman" w:hAnsi="Times New Roman" w:cs="Times New Roman"/>
              </w:rPr>
            </w:pPr>
            <w:r>
              <w:rPr>
                <w:rFonts w:ascii="Times New Roman" w:hAnsi="Times New Roman" w:cs="Times New Roman"/>
              </w:rPr>
              <w:t>1</w:t>
            </w:r>
          </w:p>
        </w:tc>
        <w:tc>
          <w:tcPr>
            <w:tcW w:w="10208" w:type="dxa"/>
            <w:shd w:val="clear" w:color="auto" w:fill="auto"/>
          </w:tcPr>
          <w:p w:rsidR="00591382" w:rsidRPr="00DF6477" w:rsidRDefault="00591382" w:rsidP="008454D4">
            <w:pPr>
              <w:rPr>
                <w:rFonts w:ascii="Times New Roman" w:hAnsi="Times New Roman" w:cs="Times New Roman"/>
              </w:rPr>
            </w:pPr>
            <w:r>
              <w:rPr>
                <w:rFonts w:ascii="Times New Roman" w:hAnsi="Times New Roman" w:cs="Times New Roman"/>
              </w:rPr>
              <w:t xml:space="preserve">Zestaw 50 różnych skał i minerałów każdy w osobnej przegródce, przechowywanych w drewnianym etui w rozmiarze minimum 46,5x25x7cm. </w:t>
            </w:r>
          </w:p>
        </w:tc>
      </w:tr>
      <w:tr w:rsidR="00591382" w:rsidRPr="00DF6477" w:rsidTr="00591382">
        <w:tc>
          <w:tcPr>
            <w:tcW w:w="570" w:type="dxa"/>
            <w:vAlign w:val="center"/>
          </w:tcPr>
          <w:p w:rsidR="00591382" w:rsidRDefault="00591382" w:rsidP="00BF7880">
            <w:pPr>
              <w:jc w:val="center"/>
              <w:rPr>
                <w:rFonts w:ascii="Times New Roman" w:hAnsi="Times New Roman" w:cs="Times New Roman"/>
              </w:rPr>
            </w:pPr>
            <w:r>
              <w:rPr>
                <w:rFonts w:ascii="Times New Roman" w:hAnsi="Times New Roman" w:cs="Times New Roman"/>
              </w:rPr>
              <w:t>60.</w:t>
            </w:r>
          </w:p>
        </w:tc>
        <w:tc>
          <w:tcPr>
            <w:tcW w:w="2514" w:type="dxa"/>
          </w:tcPr>
          <w:p w:rsidR="00591382" w:rsidRDefault="00591382" w:rsidP="002A5A1B">
            <w:pPr>
              <w:rPr>
                <w:rFonts w:ascii="Times New Roman" w:hAnsi="Times New Roman" w:cs="Times New Roman"/>
              </w:rPr>
            </w:pPr>
            <w:r>
              <w:rPr>
                <w:rFonts w:ascii="Times New Roman" w:hAnsi="Times New Roman" w:cs="Times New Roman"/>
              </w:rPr>
              <w:t>Stacja meteo</w:t>
            </w:r>
          </w:p>
        </w:tc>
        <w:tc>
          <w:tcPr>
            <w:tcW w:w="708" w:type="dxa"/>
            <w:shd w:val="clear" w:color="auto" w:fill="auto"/>
          </w:tcPr>
          <w:p w:rsidR="00591382" w:rsidRDefault="00591382" w:rsidP="00BD7800">
            <w:pPr>
              <w:jc w:val="center"/>
              <w:rPr>
                <w:rFonts w:ascii="Times New Roman" w:hAnsi="Times New Roman" w:cs="Times New Roman"/>
              </w:rPr>
            </w:pPr>
            <w:r>
              <w:rPr>
                <w:rFonts w:ascii="Times New Roman" w:hAnsi="Times New Roman" w:cs="Times New Roman"/>
              </w:rPr>
              <w:t>1</w:t>
            </w:r>
          </w:p>
        </w:tc>
        <w:tc>
          <w:tcPr>
            <w:tcW w:w="10208" w:type="dxa"/>
            <w:shd w:val="clear" w:color="auto" w:fill="auto"/>
          </w:tcPr>
          <w:p w:rsidR="00591382" w:rsidRDefault="00591382" w:rsidP="008454D4">
            <w:pPr>
              <w:rPr>
                <w:rFonts w:ascii="Times New Roman" w:hAnsi="Times New Roman" w:cs="Times New Roman"/>
              </w:rPr>
            </w:pPr>
            <w:r>
              <w:rPr>
                <w:rFonts w:ascii="Times New Roman" w:hAnsi="Times New Roman" w:cs="Times New Roman"/>
              </w:rPr>
              <w:t xml:space="preserve">Zestaw do samodzielnego wykonania stacji meteorologicznej. Zawartość zestawu: termometr, ramię termometru, 2 polówki kolumny, ramie deszczomierza, lejek, plastikowa rurka, chorągiewka, ramię chorągiewki, kompas, ramie wiatromierza, łopatki wiatromierza, piasta wiatromierza, krótka oś, długa oś, zakrywka śruby, instrukcja. </w:t>
            </w:r>
          </w:p>
          <w:p w:rsidR="00591382" w:rsidRDefault="00591382" w:rsidP="008454D4">
            <w:pPr>
              <w:rPr>
                <w:rFonts w:ascii="Times New Roman" w:hAnsi="Times New Roman" w:cs="Times New Roman"/>
              </w:rPr>
            </w:pPr>
            <w:r>
              <w:rPr>
                <w:rFonts w:ascii="Times New Roman" w:hAnsi="Times New Roman" w:cs="Times New Roman"/>
              </w:rPr>
              <w:t>Wymiary pudełka min. 17 x 22 x 6 cm.</w:t>
            </w:r>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61.</w:t>
            </w:r>
          </w:p>
        </w:tc>
        <w:tc>
          <w:tcPr>
            <w:tcW w:w="2514" w:type="dxa"/>
          </w:tcPr>
          <w:p w:rsidR="00591382" w:rsidRPr="00DF6477" w:rsidRDefault="00591382" w:rsidP="002A5A1B">
            <w:pPr>
              <w:rPr>
                <w:rFonts w:ascii="Times New Roman" w:hAnsi="Times New Roman" w:cs="Times New Roman"/>
              </w:rPr>
            </w:pPr>
            <w:r w:rsidRPr="00DF6477">
              <w:rPr>
                <w:rFonts w:ascii="Times New Roman" w:hAnsi="Times New Roman" w:cs="Times New Roman"/>
              </w:rPr>
              <w:t>Lornetka 8x21</w:t>
            </w:r>
          </w:p>
        </w:tc>
        <w:tc>
          <w:tcPr>
            <w:tcW w:w="708" w:type="dxa"/>
            <w:shd w:val="clear" w:color="auto" w:fill="auto"/>
          </w:tcPr>
          <w:p w:rsidR="00591382" w:rsidRPr="00DF6477" w:rsidRDefault="00591382" w:rsidP="00BD7800">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591382" w:rsidRPr="00DF6477" w:rsidRDefault="00591382" w:rsidP="00EB7EF7">
            <w:pPr>
              <w:rPr>
                <w:rFonts w:ascii="Times New Roman" w:hAnsi="Times New Roman" w:cs="Times New Roman"/>
              </w:rPr>
            </w:pPr>
            <w:r w:rsidRPr="00DF6477">
              <w:rPr>
                <w:rFonts w:ascii="Times New Roman" w:hAnsi="Times New Roman" w:cs="Times New Roman"/>
              </w:rPr>
              <w:t>Powiększenie: min. 8x</w:t>
            </w:r>
          </w:p>
          <w:p w:rsidR="00591382" w:rsidRPr="00DF6477" w:rsidRDefault="00591382" w:rsidP="00EB7EF7">
            <w:pPr>
              <w:rPr>
                <w:rFonts w:ascii="Times New Roman" w:hAnsi="Times New Roman" w:cs="Times New Roman"/>
              </w:rPr>
            </w:pPr>
            <w:r w:rsidRPr="00DF6477">
              <w:rPr>
                <w:rFonts w:ascii="Times New Roman" w:hAnsi="Times New Roman" w:cs="Times New Roman"/>
              </w:rPr>
              <w:t>Średnica obiektywu: min. 21 mm</w:t>
            </w:r>
          </w:p>
          <w:p w:rsidR="00591382" w:rsidRPr="00DF6477" w:rsidRDefault="00591382" w:rsidP="00EB7EF7">
            <w:pPr>
              <w:rPr>
                <w:rFonts w:ascii="Times New Roman" w:hAnsi="Times New Roman" w:cs="Times New Roman"/>
              </w:rPr>
            </w:pPr>
            <w:r w:rsidRPr="00DF6477">
              <w:rPr>
                <w:rFonts w:ascii="Times New Roman" w:hAnsi="Times New Roman" w:cs="Times New Roman"/>
              </w:rPr>
              <w:t>Pole widzenia (m/1000m): 126</w:t>
            </w:r>
          </w:p>
          <w:p w:rsidR="00591382" w:rsidRPr="00DF6477" w:rsidRDefault="00591382" w:rsidP="00EB7EF7">
            <w:pPr>
              <w:rPr>
                <w:rFonts w:ascii="Times New Roman" w:hAnsi="Times New Roman" w:cs="Times New Roman"/>
              </w:rPr>
            </w:pPr>
            <w:r w:rsidRPr="00DF6477">
              <w:rPr>
                <w:rFonts w:ascii="Times New Roman" w:hAnsi="Times New Roman" w:cs="Times New Roman"/>
              </w:rPr>
              <w:t>Źrenica wyjściowa: min. 2,6 mm</w:t>
            </w:r>
          </w:p>
          <w:p w:rsidR="00591382" w:rsidRPr="00DF6477" w:rsidRDefault="00591382" w:rsidP="00EB7EF7">
            <w:pPr>
              <w:rPr>
                <w:rFonts w:ascii="Times New Roman" w:hAnsi="Times New Roman" w:cs="Times New Roman"/>
              </w:rPr>
            </w:pPr>
            <w:r w:rsidRPr="00DF6477">
              <w:rPr>
                <w:rFonts w:ascii="Times New Roman" w:hAnsi="Times New Roman" w:cs="Times New Roman"/>
              </w:rPr>
              <w:t>Odległość od oka:  min. 10 mm</w:t>
            </w:r>
          </w:p>
          <w:p w:rsidR="00591382" w:rsidRPr="00DF6477" w:rsidRDefault="00591382" w:rsidP="00EB7EF7">
            <w:pPr>
              <w:rPr>
                <w:rFonts w:ascii="Times New Roman" w:hAnsi="Times New Roman" w:cs="Times New Roman"/>
              </w:rPr>
            </w:pPr>
            <w:r w:rsidRPr="00DF6477">
              <w:rPr>
                <w:rFonts w:ascii="Times New Roman" w:hAnsi="Times New Roman" w:cs="Times New Roman"/>
              </w:rPr>
              <w:t xml:space="preserve">Układ pryzmatu: </w:t>
            </w:r>
            <w:proofErr w:type="spellStart"/>
            <w:r w:rsidRPr="00DF6477">
              <w:rPr>
                <w:rFonts w:ascii="Times New Roman" w:hAnsi="Times New Roman" w:cs="Times New Roman"/>
              </w:rPr>
              <w:t>Roof</w:t>
            </w:r>
            <w:proofErr w:type="spellEnd"/>
          </w:p>
        </w:tc>
      </w:tr>
      <w:tr w:rsidR="00591382" w:rsidRPr="00DF6477" w:rsidTr="00591382">
        <w:tc>
          <w:tcPr>
            <w:tcW w:w="570" w:type="dxa"/>
            <w:vAlign w:val="center"/>
          </w:tcPr>
          <w:p w:rsidR="00591382" w:rsidRPr="00DF6477" w:rsidRDefault="00591382" w:rsidP="00BF7880">
            <w:pPr>
              <w:jc w:val="center"/>
              <w:rPr>
                <w:rFonts w:ascii="Times New Roman" w:hAnsi="Times New Roman" w:cs="Times New Roman"/>
              </w:rPr>
            </w:pPr>
            <w:r w:rsidRPr="00DF6477">
              <w:rPr>
                <w:rFonts w:ascii="Times New Roman" w:hAnsi="Times New Roman" w:cs="Times New Roman"/>
              </w:rPr>
              <w:t>62.</w:t>
            </w:r>
          </w:p>
        </w:tc>
        <w:tc>
          <w:tcPr>
            <w:tcW w:w="2514" w:type="dxa"/>
          </w:tcPr>
          <w:p w:rsidR="00591382" w:rsidRDefault="00591382" w:rsidP="009C420A">
            <w:pPr>
              <w:rPr>
                <w:rFonts w:ascii="Times New Roman" w:hAnsi="Times New Roman" w:cs="Times New Roman"/>
              </w:rPr>
            </w:pPr>
            <w:r>
              <w:rPr>
                <w:rFonts w:ascii="Times New Roman" w:hAnsi="Times New Roman" w:cs="Times New Roman"/>
              </w:rPr>
              <w:t xml:space="preserve">Plansze interaktywne </w:t>
            </w:r>
          </w:p>
          <w:p w:rsidR="00591382" w:rsidRDefault="00591382" w:rsidP="009C420A">
            <w:pPr>
              <w:rPr>
                <w:rFonts w:ascii="Times New Roman" w:hAnsi="Times New Roman" w:cs="Times New Roman"/>
              </w:rPr>
            </w:pPr>
            <w:r>
              <w:rPr>
                <w:rFonts w:ascii="Times New Roman" w:hAnsi="Times New Roman" w:cs="Times New Roman"/>
              </w:rPr>
              <w:t>Biologia</w:t>
            </w:r>
          </w:p>
          <w:p w:rsidR="00591382" w:rsidRPr="00DF6477" w:rsidRDefault="00591382" w:rsidP="009C420A">
            <w:pPr>
              <w:rPr>
                <w:rFonts w:ascii="Times New Roman" w:hAnsi="Times New Roman" w:cs="Times New Roman"/>
              </w:rPr>
            </w:pPr>
            <w:r>
              <w:rPr>
                <w:rFonts w:ascii="Times New Roman" w:hAnsi="Times New Roman" w:cs="Times New Roman"/>
              </w:rPr>
              <w:t>Szkoła podstawowa.</w:t>
            </w:r>
          </w:p>
        </w:tc>
        <w:tc>
          <w:tcPr>
            <w:tcW w:w="708" w:type="dxa"/>
            <w:shd w:val="clear" w:color="auto" w:fill="auto"/>
          </w:tcPr>
          <w:p w:rsidR="00591382" w:rsidRPr="00DF6477" w:rsidRDefault="00591382" w:rsidP="00BD7800">
            <w:pPr>
              <w:jc w:val="center"/>
              <w:rPr>
                <w:rFonts w:ascii="Times New Roman" w:hAnsi="Times New Roman" w:cs="Times New Roman"/>
              </w:rPr>
            </w:pPr>
            <w:r>
              <w:rPr>
                <w:rFonts w:ascii="Times New Roman" w:hAnsi="Times New Roman" w:cs="Times New Roman"/>
              </w:rPr>
              <w:t>2</w:t>
            </w:r>
          </w:p>
        </w:tc>
        <w:tc>
          <w:tcPr>
            <w:tcW w:w="10208" w:type="dxa"/>
            <w:shd w:val="clear" w:color="auto" w:fill="auto"/>
          </w:tcPr>
          <w:p w:rsidR="00591382" w:rsidRPr="00DF6477" w:rsidRDefault="00591382" w:rsidP="00E16419">
            <w:pPr>
              <w:rPr>
                <w:rFonts w:ascii="Times New Roman" w:hAnsi="Times New Roman" w:cs="Times New Roman"/>
              </w:rPr>
            </w:pPr>
            <w:r>
              <w:rPr>
                <w:rFonts w:ascii="Times New Roman" w:hAnsi="Times New Roman" w:cs="Times New Roman"/>
              </w:rPr>
              <w:t>Zestaw plansz interaktywnych do nauki biologii dla szkół podstawowych.</w:t>
            </w:r>
          </w:p>
        </w:tc>
      </w:tr>
    </w:tbl>
    <w:p w:rsidR="00B12C00" w:rsidRDefault="00B12C00" w:rsidP="00727C5A">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70"/>
        <w:gridCol w:w="2514"/>
        <w:gridCol w:w="708"/>
        <w:gridCol w:w="10208"/>
      </w:tblGrid>
      <w:tr w:rsidR="00B12C00" w:rsidRPr="00DF6477" w:rsidTr="00CA3221">
        <w:trPr>
          <w:trHeight w:val="552"/>
        </w:trPr>
        <w:tc>
          <w:tcPr>
            <w:tcW w:w="14000" w:type="dxa"/>
            <w:gridSpan w:val="4"/>
            <w:vAlign w:val="center"/>
          </w:tcPr>
          <w:p w:rsidR="00B12C00" w:rsidRPr="00B12C00" w:rsidRDefault="00B12C00" w:rsidP="00B12C00">
            <w:pPr>
              <w:jc w:val="center"/>
              <w:rPr>
                <w:rFonts w:ascii="Times New Roman" w:hAnsi="Times New Roman" w:cs="Times New Roman"/>
                <w:b/>
                <w:sz w:val="32"/>
                <w:szCs w:val="32"/>
              </w:rPr>
            </w:pPr>
            <w:r w:rsidRPr="00B12C00">
              <w:rPr>
                <w:rFonts w:ascii="Times New Roman" w:hAnsi="Times New Roman" w:cs="Times New Roman"/>
                <w:b/>
                <w:sz w:val="32"/>
                <w:szCs w:val="32"/>
              </w:rPr>
              <w:t xml:space="preserve">Szkoła Podstawowa  w </w:t>
            </w:r>
            <w:r w:rsidR="00CA3221" w:rsidRPr="001E213D">
              <w:rPr>
                <w:rFonts w:ascii="Times New Roman" w:hAnsi="Times New Roman" w:cs="Times New Roman"/>
                <w:b/>
                <w:sz w:val="32"/>
                <w:szCs w:val="32"/>
              </w:rPr>
              <w:t>Mąchocicach-</w:t>
            </w:r>
            <w:proofErr w:type="spellStart"/>
            <w:r w:rsidRPr="001E213D">
              <w:rPr>
                <w:rFonts w:ascii="Times New Roman" w:hAnsi="Times New Roman" w:cs="Times New Roman"/>
                <w:b/>
                <w:sz w:val="32"/>
                <w:szCs w:val="32"/>
              </w:rPr>
              <w:t>Scholasterii</w:t>
            </w:r>
            <w:proofErr w:type="spellEnd"/>
            <w:r w:rsidRPr="001E213D">
              <w:rPr>
                <w:rFonts w:ascii="Times New Roman" w:hAnsi="Times New Roman" w:cs="Times New Roman"/>
                <w:b/>
                <w:sz w:val="32"/>
                <w:szCs w:val="32"/>
              </w:rPr>
              <w:t xml:space="preserve"> </w:t>
            </w:r>
          </w:p>
        </w:tc>
      </w:tr>
      <w:tr w:rsidR="00B12C00" w:rsidRPr="00DF6477" w:rsidTr="00CA3221">
        <w:trPr>
          <w:trHeight w:val="417"/>
        </w:trPr>
        <w:tc>
          <w:tcPr>
            <w:tcW w:w="570" w:type="dxa"/>
            <w:vAlign w:val="center"/>
          </w:tcPr>
          <w:p w:rsidR="00B12C00" w:rsidRPr="00DF6477" w:rsidRDefault="00B12C00" w:rsidP="00CA3221">
            <w:pPr>
              <w:jc w:val="center"/>
              <w:rPr>
                <w:rFonts w:ascii="Times New Roman" w:hAnsi="Times New Roman" w:cs="Times New Roman"/>
                <w:b/>
              </w:rPr>
            </w:pPr>
            <w:r w:rsidRPr="00DF6477">
              <w:rPr>
                <w:rFonts w:ascii="Times New Roman" w:hAnsi="Times New Roman" w:cs="Times New Roman"/>
                <w:b/>
              </w:rPr>
              <w:t>Lp.</w:t>
            </w:r>
          </w:p>
        </w:tc>
        <w:tc>
          <w:tcPr>
            <w:tcW w:w="2514" w:type="dxa"/>
            <w:vAlign w:val="center"/>
          </w:tcPr>
          <w:p w:rsidR="00B12C00" w:rsidRPr="00DF6477" w:rsidRDefault="00B12C00" w:rsidP="00CA3221">
            <w:pPr>
              <w:jc w:val="center"/>
              <w:rPr>
                <w:rFonts w:ascii="Times New Roman" w:hAnsi="Times New Roman" w:cs="Times New Roman"/>
                <w:b/>
              </w:rPr>
            </w:pPr>
            <w:r w:rsidRPr="00DF6477">
              <w:rPr>
                <w:rFonts w:ascii="Times New Roman" w:hAnsi="Times New Roman" w:cs="Times New Roman"/>
                <w:b/>
              </w:rPr>
              <w:t>Wyszczególnienie</w:t>
            </w:r>
          </w:p>
        </w:tc>
        <w:tc>
          <w:tcPr>
            <w:tcW w:w="708" w:type="dxa"/>
            <w:vAlign w:val="center"/>
          </w:tcPr>
          <w:p w:rsidR="00B12C00" w:rsidRPr="00DF6477" w:rsidRDefault="00B12C00" w:rsidP="00CA3221">
            <w:pPr>
              <w:jc w:val="center"/>
              <w:rPr>
                <w:rFonts w:ascii="Times New Roman" w:hAnsi="Times New Roman" w:cs="Times New Roman"/>
                <w:b/>
              </w:rPr>
            </w:pPr>
            <w:r w:rsidRPr="00DF6477">
              <w:rPr>
                <w:rFonts w:ascii="Times New Roman" w:hAnsi="Times New Roman" w:cs="Times New Roman"/>
                <w:b/>
              </w:rPr>
              <w:t>Ilość</w:t>
            </w:r>
          </w:p>
        </w:tc>
        <w:tc>
          <w:tcPr>
            <w:tcW w:w="10208" w:type="dxa"/>
            <w:vAlign w:val="center"/>
          </w:tcPr>
          <w:p w:rsidR="00B12C00" w:rsidRPr="00DF6477" w:rsidRDefault="00B12C00" w:rsidP="00CA3221">
            <w:pPr>
              <w:jc w:val="center"/>
              <w:rPr>
                <w:rFonts w:ascii="Times New Roman" w:hAnsi="Times New Roman" w:cs="Times New Roman"/>
                <w:b/>
              </w:rPr>
            </w:pPr>
            <w:r w:rsidRPr="00DF6477">
              <w:rPr>
                <w:rFonts w:ascii="Times New Roman" w:hAnsi="Times New Roman" w:cs="Times New Roman"/>
                <w:b/>
              </w:rPr>
              <w:t>Opis</w:t>
            </w:r>
          </w:p>
        </w:tc>
      </w:tr>
      <w:tr w:rsidR="00B12C00" w:rsidRPr="00DF6477" w:rsidTr="00CA3221">
        <w:trPr>
          <w:trHeight w:val="3872"/>
        </w:trPr>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2514" w:type="dxa"/>
          </w:tcPr>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Mikroskop</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Pr="00DF6477" w:rsidRDefault="00B12C00" w:rsidP="00CA3221">
            <w:pPr>
              <w:jc w:val="both"/>
              <w:rPr>
                <w:rFonts w:ascii="Times New Roman" w:hAnsi="Times New Roman" w:cs="Times New Roman"/>
              </w:rPr>
            </w:pPr>
            <w:r w:rsidRPr="00DF6477">
              <w:rPr>
                <w:rFonts w:ascii="Times New Roman" w:hAnsi="Times New Roman" w:cs="Times New Roman"/>
              </w:rPr>
              <w:t xml:space="preserve">Obrotowa głowica wyposażona jest w trzy obiektywy zapewniające powiększenia: 64x, 160x oraz 640x. Najmocniejszy obiektyw (40x) posiada specjalny mechanizm sprężynowy, który zapobiega uszkodzeniu układu optycznego, gdy użytkownik przypadkowo dotknie </w:t>
            </w:r>
            <w:r>
              <w:rPr>
                <w:rFonts w:ascii="Times New Roman" w:hAnsi="Times New Roman" w:cs="Times New Roman"/>
              </w:rPr>
              <w:t>szkiełka nakrywkowego soczewką.</w:t>
            </w:r>
          </w:p>
          <w:p w:rsidR="00B12C00" w:rsidRPr="00DF6477" w:rsidRDefault="00B12C00" w:rsidP="00CA3221">
            <w:pPr>
              <w:numPr>
                <w:ilvl w:val="0"/>
                <w:numId w:val="2"/>
              </w:numPr>
              <w:rPr>
                <w:rFonts w:ascii="Times New Roman" w:eastAsia="Times New Roman" w:hAnsi="Times New Roman" w:cs="Times New Roman"/>
              </w:rPr>
            </w:pPr>
            <w:r w:rsidRPr="00DF6477">
              <w:rPr>
                <w:rFonts w:ascii="Times New Roman" w:eastAsia="Times New Roman" w:hAnsi="Times New Roman" w:cs="Times New Roman"/>
              </w:rPr>
              <w:t>Mikroskop</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Obiektywy: min. 4x, 10x, 40xs</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Okular: min.WF16x</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Stolik z zaciskami</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Obrotowa diafragma</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Rewolwer min. 3 obiektywy</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Kondensor</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Wbudowane górne i dolne oświetlenie LED</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Zasilacz sieciowy</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3 baterie AA</w:t>
            </w:r>
          </w:p>
          <w:p w:rsidR="00B12C00" w:rsidRPr="00DF6477" w:rsidRDefault="00B12C00" w:rsidP="00CA3221">
            <w:pPr>
              <w:numPr>
                <w:ilvl w:val="0"/>
                <w:numId w:val="2"/>
              </w:numPr>
              <w:spacing w:before="100" w:beforeAutospacing="1" w:after="100" w:afterAutospacing="1"/>
              <w:rPr>
                <w:rFonts w:ascii="Times New Roman" w:eastAsia="Times New Roman" w:hAnsi="Times New Roman" w:cs="Times New Roman"/>
              </w:rPr>
            </w:pPr>
            <w:r w:rsidRPr="00DF6477">
              <w:rPr>
                <w:rFonts w:ascii="Times New Roman" w:eastAsia="Times New Roman" w:hAnsi="Times New Roman" w:cs="Times New Roman"/>
              </w:rPr>
              <w:t xml:space="preserve">Zestaw do eksperymentów </w:t>
            </w:r>
          </w:p>
          <w:p w:rsidR="00B12C00" w:rsidRPr="00DF6477" w:rsidRDefault="00B12C00" w:rsidP="00CA3221">
            <w:pPr>
              <w:numPr>
                <w:ilvl w:val="0"/>
                <w:numId w:val="2"/>
              </w:numPr>
              <w:rPr>
                <w:rFonts w:ascii="Times New Roman" w:eastAsia="Times New Roman" w:hAnsi="Times New Roman" w:cs="Times New Roman"/>
              </w:rPr>
            </w:pPr>
            <w:r w:rsidRPr="00DF6477">
              <w:rPr>
                <w:rFonts w:ascii="Times New Roman" w:eastAsia="Times New Roman" w:hAnsi="Times New Roman" w:cs="Times New Roman"/>
              </w:rPr>
              <w:t>Instrukcja obsługi i karta gwarancyjna</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w:t>
            </w:r>
          </w:p>
        </w:tc>
        <w:tc>
          <w:tcPr>
            <w:tcW w:w="2514" w:type="dxa"/>
          </w:tcPr>
          <w:p w:rsidR="00B12C00" w:rsidRPr="00BD7800" w:rsidRDefault="00B12C00" w:rsidP="00CA3221">
            <w:pPr>
              <w:rPr>
                <w:rFonts w:ascii="Times New Roman" w:hAnsi="Times New Roman" w:cs="Times New Roman"/>
                <w:sz w:val="21"/>
                <w:szCs w:val="21"/>
              </w:rPr>
            </w:pPr>
            <w:r w:rsidRPr="009F7BEE">
              <w:rPr>
                <w:rFonts w:ascii="Times New Roman" w:hAnsi="Times New Roman" w:cs="Times New Roman"/>
                <w:sz w:val="21"/>
                <w:szCs w:val="21"/>
              </w:rPr>
              <w:t>Preparaty mikroskopowe 50 szt.</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50</w:t>
            </w:r>
          </w:p>
        </w:tc>
        <w:tc>
          <w:tcPr>
            <w:tcW w:w="10208" w:type="dxa"/>
            <w:shd w:val="clear" w:color="auto" w:fill="auto"/>
          </w:tcPr>
          <w:p w:rsidR="00B12C00" w:rsidRPr="008C6B95" w:rsidRDefault="00B12C00" w:rsidP="00CA3221">
            <w:pPr>
              <w:pStyle w:val="paramtech"/>
            </w:pPr>
            <w:r w:rsidRPr="008C6B95">
              <w:t>Zestaw 50 szt. preparatów mikroskopowych zawierających różne tkanki zwierzęce i roślinne umieszczone na szkiełkach podstawowych o wymiarze 76 x 26 x 1 mm lub zbliżonym, z opisem w języku polskim.</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w:t>
            </w:r>
          </w:p>
        </w:tc>
        <w:tc>
          <w:tcPr>
            <w:tcW w:w="2514" w:type="dxa"/>
          </w:tcPr>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Lupy  kolorowe średnica 110mm</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6</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Zestaw 6 kolorowych (6 kolorów) lup z rączką o dużym powiększeniu 4,5x. Średnica każdej soczewki (plastikowa) wynosi ponad 11 cm.</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w:t>
            </w:r>
          </w:p>
        </w:tc>
        <w:tc>
          <w:tcPr>
            <w:tcW w:w="2514" w:type="dxa"/>
          </w:tcPr>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Rośliny lecznicze i zioła</w:t>
            </w:r>
          </w:p>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która przedstawia rośliny lecznicze i zioła występujące w Polsce: nagietek lekarski, lipa, głóg dwuszyjkowy. Nieoceniona pomoc na zajęcia z biologii. Z pewnością ozdobi salę lekcyjną oraz zaciekawi uczniów. Ta bardzo przydatna i estetycznie wykonana plansza dydaktyczna pokryta jest cienką folią bezbarwną, dzięki czemu jest łatwa do utrzymania w czystości i odporniejsza na proces starzenia papieru, a także płowienia kolorów. Można po niej pisać pisakami ścieralnymi wprowadzając dodatkowe oznaczenia i notatki dydaktyczne. Plansza może być także zwijana do przechowywania.</w:t>
            </w:r>
          </w:p>
          <w:p w:rsidR="00B12C00" w:rsidRPr="006F16A9" w:rsidRDefault="00B12C00" w:rsidP="00CA3221">
            <w:pPr>
              <w:rPr>
                <w:rFonts w:ascii="Times New Roman" w:hAnsi="Times New Roman" w:cs="Times New Roman"/>
                <w:sz w:val="12"/>
                <w:szCs w:val="12"/>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Min. 42 przykłady roślin leczniczych i ziół.</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rsidR="00B12C00" w:rsidRPr="00DF6477" w:rsidRDefault="00B12C00" w:rsidP="00CA3221">
            <w:pPr>
              <w:rPr>
                <w:rFonts w:ascii="Times New Roman" w:hAnsi="Times New Roman" w:cs="Times New Roman"/>
              </w:rPr>
            </w:pPr>
            <w:r w:rsidRPr="00DF6477">
              <w:rPr>
                <w:rFonts w:ascii="Times New Roman" w:hAnsi="Times New Roman" w:cs="Times New Roman"/>
              </w:rPr>
              <w:t>Min. 70 cm x 100 cm</w:t>
            </w:r>
          </w:p>
          <w:p w:rsidR="00B12C00" w:rsidRPr="006F16A9" w:rsidRDefault="00B12C00" w:rsidP="00CA3221">
            <w:pPr>
              <w:rPr>
                <w:rFonts w:ascii="Times New Roman" w:hAnsi="Times New Roman" w:cs="Times New Roman"/>
                <w:sz w:val="12"/>
                <w:szCs w:val="12"/>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Papier kredowy o gramaturze 250 g. </w:t>
            </w:r>
          </w:p>
          <w:p w:rsidR="00B12C00" w:rsidRPr="00DF6477" w:rsidRDefault="00B12C00" w:rsidP="00CA3221">
            <w:pPr>
              <w:rPr>
                <w:rFonts w:ascii="Times New Roman" w:hAnsi="Times New Roman" w:cs="Times New Roman"/>
              </w:rPr>
            </w:pPr>
            <w:r w:rsidRPr="00DF6477">
              <w:rPr>
                <w:rFonts w:ascii="Times New Roman" w:hAnsi="Times New Roman" w:cs="Times New Roman"/>
              </w:rPr>
              <w:t>- foliowanie dwustronne</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metalowe listwy z zawieszeniem </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w:t>
            </w:r>
          </w:p>
        </w:tc>
        <w:tc>
          <w:tcPr>
            <w:tcW w:w="2514" w:type="dxa"/>
          </w:tcPr>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Rośliny pospolite</w:t>
            </w:r>
          </w:p>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Rośliny pospolite w przyrodzie polskiej to np.:</w:t>
            </w:r>
          </w:p>
          <w:p w:rsidR="00B12C00" w:rsidRPr="00DF6477" w:rsidRDefault="00B12C00" w:rsidP="00CA3221">
            <w:pPr>
              <w:rPr>
                <w:rFonts w:ascii="Times New Roman" w:hAnsi="Times New Roman" w:cs="Times New Roman"/>
              </w:rPr>
            </w:pPr>
            <w:r w:rsidRPr="00DF6477">
              <w:rPr>
                <w:rFonts w:ascii="Times New Roman" w:hAnsi="Times New Roman" w:cs="Times New Roman"/>
              </w:rPr>
              <w:t>- gorczyca biała</w:t>
            </w:r>
          </w:p>
          <w:p w:rsidR="00B12C00" w:rsidRPr="00DF6477" w:rsidRDefault="00B12C00" w:rsidP="00CA3221">
            <w:pPr>
              <w:rPr>
                <w:rFonts w:ascii="Times New Roman" w:hAnsi="Times New Roman" w:cs="Times New Roman"/>
              </w:rPr>
            </w:pPr>
            <w:r w:rsidRPr="00DF6477">
              <w:rPr>
                <w:rFonts w:ascii="Times New Roman" w:hAnsi="Times New Roman" w:cs="Times New Roman"/>
              </w:rPr>
              <w:t>- babka lancetowata</w:t>
            </w:r>
          </w:p>
          <w:p w:rsidR="00B12C00" w:rsidRPr="00DF6477" w:rsidRDefault="00B12C00" w:rsidP="00CA3221">
            <w:pPr>
              <w:rPr>
                <w:rFonts w:ascii="Times New Roman" w:hAnsi="Times New Roman" w:cs="Times New Roman"/>
              </w:rPr>
            </w:pPr>
            <w:r w:rsidRPr="00DF6477">
              <w:rPr>
                <w:rFonts w:ascii="Times New Roman" w:hAnsi="Times New Roman" w:cs="Times New Roman"/>
              </w:rPr>
              <w:t>- bazylia</w:t>
            </w:r>
          </w:p>
          <w:p w:rsidR="00B12C00" w:rsidRPr="00DF6477" w:rsidRDefault="00B12C00" w:rsidP="00CA3221">
            <w:pPr>
              <w:rPr>
                <w:rFonts w:ascii="Times New Roman" w:hAnsi="Times New Roman" w:cs="Times New Roman"/>
              </w:rPr>
            </w:pPr>
            <w:r w:rsidRPr="00DF6477">
              <w:rPr>
                <w:rFonts w:ascii="Times New Roman" w:hAnsi="Times New Roman" w:cs="Times New Roman"/>
              </w:rPr>
              <w:t>- bylica pospolita</w:t>
            </w:r>
          </w:p>
          <w:p w:rsidR="00B12C00" w:rsidRPr="00DF6477" w:rsidRDefault="00B12C00" w:rsidP="00CA3221">
            <w:pPr>
              <w:rPr>
                <w:rFonts w:ascii="Times New Roman" w:hAnsi="Times New Roman" w:cs="Times New Roman"/>
              </w:rPr>
            </w:pPr>
            <w:r w:rsidRPr="00DF6477">
              <w:rPr>
                <w:rFonts w:ascii="Times New Roman" w:hAnsi="Times New Roman" w:cs="Times New Roman"/>
              </w:rPr>
              <w:t>- dziurawiec</w:t>
            </w:r>
          </w:p>
          <w:p w:rsidR="00B12C00" w:rsidRPr="00DF6477" w:rsidRDefault="00B12C00" w:rsidP="00CA3221">
            <w:pPr>
              <w:rPr>
                <w:rFonts w:ascii="Times New Roman" w:hAnsi="Times New Roman" w:cs="Times New Roman"/>
              </w:rPr>
            </w:pPr>
            <w:r w:rsidRPr="00DF6477">
              <w:rPr>
                <w:rFonts w:ascii="Times New Roman" w:hAnsi="Times New Roman" w:cs="Times New Roman"/>
              </w:rPr>
              <w:t>- mak polny</w:t>
            </w:r>
          </w:p>
          <w:p w:rsidR="00B12C00" w:rsidRPr="00DF6477" w:rsidRDefault="00B12C00" w:rsidP="00CA3221">
            <w:pPr>
              <w:rPr>
                <w:rFonts w:ascii="Times New Roman" w:hAnsi="Times New Roman" w:cs="Times New Roman"/>
              </w:rPr>
            </w:pPr>
            <w:r w:rsidRPr="00DF6477">
              <w:rPr>
                <w:rFonts w:ascii="Times New Roman" w:hAnsi="Times New Roman" w:cs="Times New Roman"/>
              </w:rPr>
              <w:t>- gwiazdnica pospolita</w:t>
            </w:r>
          </w:p>
          <w:p w:rsidR="00B12C00" w:rsidRPr="006F16A9" w:rsidRDefault="00B12C00" w:rsidP="00CA3221">
            <w:pPr>
              <w:rPr>
                <w:rFonts w:ascii="Times New Roman" w:hAnsi="Times New Roman" w:cs="Times New Roman"/>
                <w:sz w:val="12"/>
                <w:szCs w:val="12"/>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Min. 42 przykłady roślin pospolitych.</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rsidR="00B12C00" w:rsidRPr="00DF6477" w:rsidRDefault="00B12C00" w:rsidP="00CA3221">
            <w:pPr>
              <w:rPr>
                <w:rFonts w:ascii="Times New Roman" w:hAnsi="Times New Roman" w:cs="Times New Roman"/>
              </w:rPr>
            </w:pPr>
            <w:r w:rsidRPr="00DF6477">
              <w:rPr>
                <w:rFonts w:ascii="Times New Roman" w:hAnsi="Times New Roman" w:cs="Times New Roman"/>
              </w:rPr>
              <w:t>Min.70 cm x 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Papier kredowy o gramaturze 250 g. </w:t>
            </w:r>
          </w:p>
          <w:p w:rsidR="00B12C00" w:rsidRPr="00DF6477" w:rsidRDefault="00B12C00" w:rsidP="00CA3221">
            <w:pPr>
              <w:rPr>
                <w:rFonts w:ascii="Times New Roman" w:hAnsi="Times New Roman" w:cs="Times New Roman"/>
              </w:rPr>
            </w:pPr>
            <w:r w:rsidRPr="00DF6477">
              <w:rPr>
                <w:rFonts w:ascii="Times New Roman" w:hAnsi="Times New Roman" w:cs="Times New Roman"/>
              </w:rPr>
              <w:t>- foliowanie dwustronne</w:t>
            </w:r>
          </w:p>
          <w:p w:rsidR="00B12C00" w:rsidRPr="00DF6477" w:rsidRDefault="00B12C00" w:rsidP="00CA3221">
            <w:pPr>
              <w:rPr>
                <w:rFonts w:ascii="Times New Roman" w:hAnsi="Times New Roman" w:cs="Times New Roman"/>
              </w:rPr>
            </w:pPr>
            <w:r w:rsidRPr="00DF6477">
              <w:rPr>
                <w:rFonts w:ascii="Times New Roman" w:hAnsi="Times New Roman" w:cs="Times New Roman"/>
              </w:rPr>
              <w:t>-</w:t>
            </w:r>
            <w:r>
              <w:rPr>
                <w:rFonts w:ascii="Times New Roman" w:hAnsi="Times New Roman" w:cs="Times New Roman"/>
              </w:rPr>
              <w:t xml:space="preserve"> metalowe listwy z zawieszeniem.</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6.</w:t>
            </w:r>
          </w:p>
        </w:tc>
        <w:tc>
          <w:tcPr>
            <w:tcW w:w="2514" w:type="dxa"/>
          </w:tcPr>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Gady i płazy chronione</w:t>
            </w:r>
          </w:p>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Płazy chronione w Polsce to m.in.: </w:t>
            </w:r>
          </w:p>
          <w:p w:rsidR="00B12C00" w:rsidRPr="00DF6477" w:rsidRDefault="00B12C00" w:rsidP="00CA3221">
            <w:pPr>
              <w:rPr>
                <w:rFonts w:ascii="Times New Roman" w:hAnsi="Times New Roman" w:cs="Times New Roman"/>
              </w:rPr>
            </w:pPr>
            <w:r w:rsidRPr="00DF6477">
              <w:rPr>
                <w:rFonts w:ascii="Times New Roman" w:hAnsi="Times New Roman" w:cs="Times New Roman"/>
              </w:rPr>
              <w:t>- ropucha zielona, żaba śmieszka, salamandra plamista, traszka karpacka, żaba dalmatyńska.</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Gady chronione w przyrodzie polskiej to m.in.: jaszczurka zielona, żmija zygzakowata, gniewosz plamisty, wąż eskulapa</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DANE TECHNICZNE</w:t>
            </w:r>
          </w:p>
          <w:p w:rsidR="00B12C00" w:rsidRPr="00DF6477" w:rsidRDefault="00B12C00" w:rsidP="00CA3221">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 płowienia kolorów</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rsidR="00B12C00" w:rsidRPr="00DF6477" w:rsidRDefault="00B12C00" w:rsidP="00CA3221">
            <w:pPr>
              <w:rPr>
                <w:rFonts w:ascii="Times New Roman" w:hAnsi="Times New Roman" w:cs="Times New Roman"/>
              </w:rPr>
            </w:pPr>
            <w:r w:rsidRPr="00DF6477">
              <w:rPr>
                <w:rFonts w:ascii="Times New Roman" w:hAnsi="Times New Roman" w:cs="Times New Roman"/>
              </w:rPr>
              <w:t>Min.70 cm x 100 cm</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Papier kredowy o gramaturze 250 g. </w:t>
            </w:r>
          </w:p>
          <w:p w:rsidR="00B12C00" w:rsidRPr="00DF6477" w:rsidRDefault="00B12C00" w:rsidP="00CA3221">
            <w:pPr>
              <w:rPr>
                <w:rFonts w:ascii="Times New Roman" w:hAnsi="Times New Roman" w:cs="Times New Roman"/>
              </w:rPr>
            </w:pPr>
            <w:r>
              <w:rPr>
                <w:rFonts w:ascii="Times New Roman" w:hAnsi="Times New Roman" w:cs="Times New Roman"/>
              </w:rPr>
              <w:t>- foliowanie dwustronne</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7.</w:t>
            </w:r>
          </w:p>
        </w:tc>
        <w:tc>
          <w:tcPr>
            <w:tcW w:w="2514" w:type="dxa"/>
          </w:tcPr>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Ssaki chronione i łowne</w:t>
            </w:r>
          </w:p>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Nieoceniona pomoc na zajęcia z biologii.</w:t>
            </w:r>
          </w:p>
          <w:p w:rsidR="00B12C00" w:rsidRPr="00DF6477" w:rsidRDefault="00B12C00"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Podział ssaków w przyrodzie polskiej na:</w:t>
            </w:r>
          </w:p>
          <w:p w:rsidR="00B12C00" w:rsidRPr="00DF6477" w:rsidRDefault="00B12C00" w:rsidP="00CA3221">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a)</w:t>
            </w:r>
            <w:r w:rsidRPr="00DF6477">
              <w:rPr>
                <w:rFonts w:ascii="Times New Roman" w:eastAsia="Times New Roman" w:hAnsi="Times New Roman" w:cs="Times New Roman"/>
                <w:sz w:val="14"/>
                <w:szCs w:val="14"/>
              </w:rPr>
              <w:t xml:space="preserve">      </w:t>
            </w:r>
            <w:r w:rsidRPr="00DF6477">
              <w:rPr>
                <w:rFonts w:ascii="Times New Roman" w:eastAsia="Times New Roman" w:hAnsi="Times New Roman" w:cs="Times New Roman"/>
                <w:sz w:val="24"/>
                <w:szCs w:val="24"/>
              </w:rPr>
              <w:t xml:space="preserve">ssaki chronione, m.in.: jeż zachodni, bóbr, żbik, ryś, kret, łasica, żołędnica, wiewiórka, żubr, wydra, gronostaj, norka europejska, </w:t>
            </w:r>
          </w:p>
          <w:p w:rsidR="00B12C00" w:rsidRPr="00DF6477" w:rsidRDefault="00B12C00" w:rsidP="00CA3221">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b)</w:t>
            </w:r>
            <w:r w:rsidRPr="00DF6477">
              <w:rPr>
                <w:rFonts w:ascii="Times New Roman" w:eastAsia="Times New Roman" w:hAnsi="Times New Roman" w:cs="Times New Roman"/>
                <w:sz w:val="14"/>
                <w:szCs w:val="14"/>
              </w:rPr>
              <w:t xml:space="preserve">      </w:t>
            </w:r>
            <w:r w:rsidRPr="00DF6477">
              <w:rPr>
                <w:rFonts w:ascii="Times New Roman" w:eastAsia="Times New Roman" w:hAnsi="Times New Roman" w:cs="Times New Roman"/>
                <w:sz w:val="24"/>
                <w:szCs w:val="24"/>
              </w:rPr>
              <w:t>ssaki łowne, m.in.: lis pospolity, sarna, jeleń europejski, łoś, zając szarak, borsuk, kuna domowa, tchórz zwyczajny, dzik.</w:t>
            </w:r>
          </w:p>
          <w:p w:rsidR="00B12C00" w:rsidRPr="00DF6477" w:rsidRDefault="00B12C00" w:rsidP="00CA3221">
            <w:pPr>
              <w:rPr>
                <w:rFonts w:ascii="Times New Roman" w:hAnsi="Times New Roman" w:cs="Times New Roman"/>
              </w:rPr>
            </w:pPr>
            <w:r w:rsidRPr="00DF6477">
              <w:rPr>
                <w:rFonts w:ascii="Times New Roman" w:hAnsi="Times New Roman" w:cs="Times New Roman"/>
              </w:rPr>
              <w:t>DANE TECHNICZNE</w:t>
            </w:r>
          </w:p>
          <w:p w:rsidR="00B12C00" w:rsidRPr="00DF6477" w:rsidRDefault="00B12C00" w:rsidP="00CA3221">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płowienia kolorów.</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rsidR="00B12C00" w:rsidRPr="00DF6477" w:rsidRDefault="00B12C00" w:rsidP="00CA3221">
            <w:pPr>
              <w:rPr>
                <w:rFonts w:ascii="Times New Roman" w:hAnsi="Times New Roman" w:cs="Times New Roman"/>
              </w:rPr>
            </w:pPr>
            <w:r w:rsidRPr="00DF6477">
              <w:rPr>
                <w:rFonts w:ascii="Times New Roman" w:hAnsi="Times New Roman" w:cs="Times New Roman"/>
              </w:rPr>
              <w:t>Min.70 cm x 100 cm</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Papier kredowy o gramaturze 250 g. </w:t>
            </w:r>
          </w:p>
          <w:p w:rsidR="00B12C00" w:rsidRPr="00DF6477" w:rsidRDefault="00B12C00" w:rsidP="00CA3221">
            <w:pPr>
              <w:rPr>
                <w:rFonts w:ascii="Times New Roman" w:hAnsi="Times New Roman" w:cs="Times New Roman"/>
              </w:rPr>
            </w:pPr>
            <w:r w:rsidRPr="00DF6477">
              <w:rPr>
                <w:rFonts w:ascii="Times New Roman" w:hAnsi="Times New Roman" w:cs="Times New Roman"/>
              </w:rPr>
              <w:t>- foliowanie dwustronne</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8.</w:t>
            </w:r>
          </w:p>
        </w:tc>
        <w:tc>
          <w:tcPr>
            <w:tcW w:w="2514" w:type="dxa"/>
          </w:tcPr>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B12C00" w:rsidRDefault="00B12C00" w:rsidP="00CA3221">
            <w:pPr>
              <w:rPr>
                <w:rFonts w:ascii="Times New Roman" w:hAnsi="Times New Roman" w:cs="Times New Roman"/>
                <w:sz w:val="21"/>
                <w:szCs w:val="21"/>
              </w:rPr>
            </w:pPr>
            <w:r>
              <w:rPr>
                <w:rFonts w:ascii="Times New Roman" w:hAnsi="Times New Roman" w:cs="Times New Roman"/>
                <w:sz w:val="21"/>
                <w:szCs w:val="21"/>
              </w:rPr>
              <w:t>Ptaki drapieżne</w:t>
            </w:r>
          </w:p>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Plansza dydaktyczna, która przedstawia polskie ptaki drapieżne (rybołów, kobuz, jastrząb, bielik) w tym sowy (śnieżna, płomykówka, puchacz). Nieocenio</w:t>
            </w:r>
            <w:r>
              <w:rPr>
                <w:rFonts w:ascii="Times New Roman" w:hAnsi="Times New Roman" w:cs="Times New Roman"/>
              </w:rPr>
              <w:t>na pomoc na zajęcia z biologii.</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DANE TECHNICZNE</w:t>
            </w:r>
          </w:p>
          <w:p w:rsidR="00B12C00" w:rsidRPr="00DF6477" w:rsidRDefault="00B12C00" w:rsidP="00CA3221">
            <w:pPr>
              <w:rPr>
                <w:rFonts w:ascii="Times New Roman" w:hAnsi="Times New Roman" w:cs="Times New Roman"/>
              </w:rPr>
            </w:pPr>
            <w:r w:rsidRPr="00DF6477">
              <w:rPr>
                <w:rFonts w:ascii="Times New Roman" w:hAnsi="Times New Roman" w:cs="Times New Roman"/>
              </w:rPr>
              <w:t>Druk wg najwyższych standardów dla wydawnictw wielkoformatowych w 1 arkuszu wydawniczym nie klejony. Pokrycie, folia wzmacniająca, nadająca efektowny połysk. Folia zawiera filtr UV opóźniający proces płowienia kolorów.</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Wymiary:</w:t>
            </w:r>
          </w:p>
          <w:p w:rsidR="00B12C00" w:rsidRPr="00DF6477" w:rsidRDefault="00B12C00" w:rsidP="00CA3221">
            <w:pPr>
              <w:rPr>
                <w:rFonts w:ascii="Times New Roman" w:hAnsi="Times New Roman" w:cs="Times New Roman"/>
              </w:rPr>
            </w:pPr>
            <w:r w:rsidRPr="00DF6477">
              <w:rPr>
                <w:rFonts w:ascii="Times New Roman" w:hAnsi="Times New Roman" w:cs="Times New Roman"/>
              </w:rPr>
              <w:t>Min.70 cm x 100 cm</w:t>
            </w:r>
          </w:p>
          <w:p w:rsidR="00B12C00" w:rsidRPr="009510BA" w:rsidRDefault="00B12C00" w:rsidP="00CA3221">
            <w:pPr>
              <w:rPr>
                <w:rFonts w:ascii="Times New Roman" w:hAnsi="Times New Roman" w:cs="Times New Roman"/>
                <w:sz w:val="10"/>
                <w:szCs w:val="10"/>
              </w:rPr>
            </w:pPr>
          </w:p>
          <w:p w:rsidR="00B12C00" w:rsidRPr="00DF6477" w:rsidRDefault="00B12C00" w:rsidP="00CA3221">
            <w:pPr>
              <w:rPr>
                <w:rFonts w:ascii="Times New Roman" w:hAnsi="Times New Roman" w:cs="Times New Roman"/>
              </w:rPr>
            </w:pPr>
            <w:r w:rsidRPr="00DF6477">
              <w:rPr>
                <w:rFonts w:ascii="Times New Roman" w:hAnsi="Times New Roman" w:cs="Times New Roman"/>
              </w:rPr>
              <w:t>Wykonanie:</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Papier kredowy o gramaturze min. 250 g. </w:t>
            </w:r>
          </w:p>
          <w:p w:rsidR="00B12C00" w:rsidRPr="00DF6477" w:rsidRDefault="00B12C00" w:rsidP="00CA3221">
            <w:pPr>
              <w:rPr>
                <w:rFonts w:ascii="Times New Roman" w:hAnsi="Times New Roman" w:cs="Times New Roman"/>
              </w:rPr>
            </w:pPr>
            <w:r w:rsidRPr="00DF6477">
              <w:rPr>
                <w:rFonts w:ascii="Times New Roman" w:hAnsi="Times New Roman" w:cs="Times New Roman"/>
              </w:rPr>
              <w:t>- foliowanie dwustronne</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9.</w:t>
            </w:r>
          </w:p>
        </w:tc>
        <w:tc>
          <w:tcPr>
            <w:tcW w:w="2514" w:type="dxa"/>
          </w:tcPr>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 xml:space="preserve">Plansza 70x110 </w:t>
            </w:r>
          </w:p>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Sieci i łańcuchy pokarmowe</w:t>
            </w:r>
          </w:p>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przeznaczona dla szkół, placówek oświatowych i instytucji kulturalnych. Przedstawia sieci i łańcuchy pokarmowe zwierząt w środowisku wodnym i lądowym.</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10.</w:t>
            </w:r>
          </w:p>
        </w:tc>
        <w:tc>
          <w:tcPr>
            <w:tcW w:w="2514" w:type="dxa"/>
          </w:tcPr>
          <w:p w:rsidR="00B12C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Plansza 70x110 Piętrowość w lesie</w:t>
            </w:r>
          </w:p>
          <w:p w:rsidR="00B12C00" w:rsidRPr="00BD7800" w:rsidRDefault="00B12C00" w:rsidP="00CA3221">
            <w:pPr>
              <w:rPr>
                <w:rFonts w:ascii="Times New Roman" w:hAnsi="Times New Roman" w:cs="Times New Roman"/>
                <w:sz w:val="21"/>
                <w:szCs w:val="21"/>
              </w:rPr>
            </w:pPr>
            <w:r w:rsidRPr="00BD7800">
              <w:rPr>
                <w:rFonts w:ascii="Times New Roman" w:hAnsi="Times New Roman" w:cs="Times New Roman"/>
                <w:sz w:val="21"/>
                <w:szCs w:val="21"/>
              </w:rPr>
              <w:t>-polska przyroda</w:t>
            </w:r>
          </w:p>
        </w:tc>
        <w:tc>
          <w:tcPr>
            <w:tcW w:w="708" w:type="dxa"/>
            <w:shd w:val="clear" w:color="auto" w:fill="auto"/>
          </w:tcPr>
          <w:p w:rsidR="00B12C00" w:rsidRPr="00BD7800" w:rsidRDefault="00B12C00" w:rsidP="00CA3221">
            <w:pPr>
              <w:jc w:val="center"/>
              <w:rPr>
                <w:rFonts w:ascii="Times New Roman" w:hAnsi="Times New Roman" w:cs="Times New Roman"/>
                <w:sz w:val="21"/>
                <w:szCs w:val="21"/>
              </w:rPr>
            </w:pPr>
            <w:r w:rsidRPr="00BD7800">
              <w:rPr>
                <w:rFonts w:ascii="Times New Roman" w:hAnsi="Times New Roman" w:cs="Times New Roman"/>
                <w:sz w:val="21"/>
                <w:szCs w:val="21"/>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pomocna na zajęciach z przyrody. Obrazuje piętrowość w lesie, składającą się na ściółkę, runo, podszyt oraz korony drzew, przedstawia poziomy życia zwierząt i owadów np. borsuków czy żuków oraz ptaki, owoce i inne rośliny leśne.</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11.</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Mieszkańcy pól i łąk</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eksponowana w salach lekcyjnych,</w:t>
            </w:r>
          </w:p>
          <w:p w:rsidR="00B12C00" w:rsidRPr="00DF6477" w:rsidRDefault="00B12C00" w:rsidP="00CA3221">
            <w:pPr>
              <w:rPr>
                <w:rFonts w:ascii="Times New Roman" w:hAnsi="Times New Roman" w:cs="Times New Roman"/>
              </w:rPr>
            </w:pPr>
            <w:r w:rsidRPr="00DF6477">
              <w:rPr>
                <w:rFonts w:ascii="Times New Roman" w:hAnsi="Times New Roman" w:cs="Times New Roman"/>
              </w:rPr>
              <w:t>pracowniach, gabinetach i na korytarzach szkolnych.</w:t>
            </w:r>
          </w:p>
          <w:p w:rsidR="00B12C00" w:rsidRPr="00DF6477" w:rsidRDefault="00B12C00" w:rsidP="00CA3221">
            <w:pPr>
              <w:rPr>
                <w:rFonts w:ascii="Times New Roman" w:hAnsi="Times New Roman" w:cs="Times New Roman"/>
              </w:rPr>
            </w:pPr>
            <w:r w:rsidRPr="00DF6477">
              <w:rPr>
                <w:rFonts w:ascii="Times New Roman" w:hAnsi="Times New Roman" w:cs="Times New Roman"/>
              </w:rPr>
              <w:t>Przedstawia zwierzęta żyjące na polach i łąkach np. pędrak, mysz polna, jaskier, bażant.</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12.</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Mieszkańcy Bałtyku</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 estetycznej kolorystyce </w:t>
            </w:r>
            <w:r>
              <w:rPr>
                <w:rFonts w:ascii="Times New Roman" w:hAnsi="Times New Roman" w:cs="Times New Roman"/>
              </w:rPr>
              <w:t xml:space="preserve">             </w:t>
            </w:r>
            <w:r w:rsidRPr="00DF6477">
              <w:rPr>
                <w:rFonts w:ascii="Times New Roman" w:hAnsi="Times New Roman" w:cs="Times New Roman"/>
              </w:rPr>
              <w:t xml:space="preserve">i czytelnie rozłożonej treści, zawierająca informacje </w:t>
            </w:r>
            <w:r>
              <w:rPr>
                <w:rFonts w:ascii="Times New Roman" w:hAnsi="Times New Roman" w:cs="Times New Roman"/>
              </w:rPr>
              <w:t xml:space="preserve"> </w:t>
            </w:r>
          </w:p>
          <w:p w:rsidR="00B12C00" w:rsidRPr="00DF6477" w:rsidRDefault="00B12C00" w:rsidP="00CA3221">
            <w:pPr>
              <w:rPr>
                <w:rFonts w:ascii="Times New Roman" w:hAnsi="Times New Roman" w:cs="Times New Roman"/>
              </w:rPr>
            </w:pPr>
            <w:r w:rsidRPr="00DF6477">
              <w:rPr>
                <w:rFonts w:ascii="Times New Roman" w:hAnsi="Times New Roman" w:cs="Times New Roman"/>
              </w:rPr>
              <w:t>o zwierzętach zamieszkujących pod i nad wodami Bałtyku.</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13.</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Mieszkańcy jezior</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edukacyjna, która będzie doskonałym uzupełnieniem lekcji przyrody. Przedstawia zwierzęta </w:t>
            </w:r>
            <w:r>
              <w:rPr>
                <w:rFonts w:ascii="Times New Roman" w:hAnsi="Times New Roman" w:cs="Times New Roman"/>
              </w:rPr>
              <w:t xml:space="preserve"> </w:t>
            </w:r>
            <w:r w:rsidRPr="00DF6477">
              <w:rPr>
                <w:rFonts w:ascii="Times New Roman" w:hAnsi="Times New Roman" w:cs="Times New Roman"/>
              </w:rPr>
              <w:t>i rośliny żyjące pod i nad wodami jezior np. błotniarka stawowa, moczarka kanadyjska, okoń, grążel żółty, bóbr, kaczka krzyżówka.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14.</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 Mieszkańcy Tatr</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 interesującej kolorystyce </w:t>
            </w:r>
          </w:p>
          <w:p w:rsidR="00B12C00" w:rsidRDefault="00B12C00" w:rsidP="00CA3221">
            <w:pPr>
              <w:rPr>
                <w:rFonts w:ascii="Times New Roman" w:hAnsi="Times New Roman" w:cs="Times New Roman"/>
              </w:rPr>
            </w:pPr>
            <w:r w:rsidRPr="00DF6477">
              <w:rPr>
                <w:rFonts w:ascii="Times New Roman" w:hAnsi="Times New Roman" w:cs="Times New Roman"/>
              </w:rPr>
              <w:t xml:space="preserve">i ciekawym wykonaniu. Zawiera informacje </w:t>
            </w:r>
          </w:p>
          <w:p w:rsidR="00B12C00" w:rsidRPr="00DF6477" w:rsidRDefault="00B12C00" w:rsidP="00CA3221">
            <w:pPr>
              <w:rPr>
                <w:rFonts w:ascii="Times New Roman" w:hAnsi="Times New Roman" w:cs="Times New Roman"/>
              </w:rPr>
            </w:pPr>
            <w:r w:rsidRPr="00DF6477">
              <w:rPr>
                <w:rFonts w:ascii="Times New Roman" w:hAnsi="Times New Roman" w:cs="Times New Roman"/>
              </w:rPr>
              <w:t>o mieszkańcach Tatr:</w:t>
            </w:r>
          </w:p>
          <w:p w:rsidR="00B12C00" w:rsidRPr="00DF6477" w:rsidRDefault="00B12C00" w:rsidP="00CA3221">
            <w:pPr>
              <w:rPr>
                <w:rFonts w:ascii="Times New Roman" w:hAnsi="Times New Roman" w:cs="Times New Roman"/>
              </w:rPr>
            </w:pPr>
            <w:r w:rsidRPr="00DF6477">
              <w:rPr>
                <w:rFonts w:ascii="Times New Roman" w:hAnsi="Times New Roman" w:cs="Times New Roman"/>
              </w:rPr>
              <w:t>a) zwierzętach np. niedźwiedź brunatny, kozica, darniówka</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tatrzańska.</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b) roślinach np. </w:t>
            </w:r>
            <w:proofErr w:type="spellStart"/>
            <w:r w:rsidRPr="00DF6477">
              <w:rPr>
                <w:rFonts w:ascii="Times New Roman" w:hAnsi="Times New Roman" w:cs="Times New Roman"/>
              </w:rPr>
              <w:t>zarzyczka</w:t>
            </w:r>
            <w:proofErr w:type="spellEnd"/>
            <w:r w:rsidRPr="00DF6477">
              <w:rPr>
                <w:rFonts w:ascii="Times New Roman" w:hAnsi="Times New Roman" w:cs="Times New Roman"/>
              </w:rPr>
              <w:t xml:space="preserve"> górska, szarlotka alpejska.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15.</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 Piętrowość w górach</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edukacyjna, która przedstawia piętrowość </w:t>
            </w:r>
          </w:p>
          <w:p w:rsidR="00B12C00" w:rsidRPr="00DF6477" w:rsidRDefault="00B12C00" w:rsidP="00CA3221">
            <w:pPr>
              <w:rPr>
                <w:rFonts w:ascii="Times New Roman" w:hAnsi="Times New Roman" w:cs="Times New Roman"/>
              </w:rPr>
            </w:pPr>
            <w:r w:rsidRPr="00DF6477">
              <w:rPr>
                <w:rFonts w:ascii="Times New Roman" w:hAnsi="Times New Roman" w:cs="Times New Roman"/>
              </w:rPr>
              <w:t>w górach: pogórze, regiel dolny, regiel górny, kosodrzewina, hale, turnie.</w:t>
            </w:r>
          </w:p>
          <w:p w:rsidR="00B12C00" w:rsidRPr="00DF6477" w:rsidRDefault="00B12C00" w:rsidP="00CA3221">
            <w:pPr>
              <w:rPr>
                <w:rFonts w:ascii="Times New Roman" w:hAnsi="Times New Roman" w:cs="Times New Roman"/>
              </w:rPr>
            </w:pPr>
            <w:r w:rsidRPr="00DF6477">
              <w:rPr>
                <w:rFonts w:ascii="Times New Roman" w:hAnsi="Times New Roman" w:cs="Times New Roman"/>
              </w:rPr>
              <w:t>Pokazuje jakie zwierzęta i rośliny występują na danym poziomie.</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po rozwinięciu: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16.</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Owady szkodniki</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szkolna nie zastąpiona na lekcji przyrody i biologii. Opisuje owady szkodniki spotkane w Polsce np. kornik drukarz, kołatek domowy, brudnica mniszka, </w:t>
            </w:r>
            <w:proofErr w:type="spellStart"/>
            <w:r w:rsidRPr="00DF6477">
              <w:rPr>
                <w:rFonts w:ascii="Times New Roman" w:hAnsi="Times New Roman" w:cs="Times New Roman"/>
              </w:rPr>
              <w:t>połyśnica</w:t>
            </w:r>
            <w:proofErr w:type="spellEnd"/>
            <w:r w:rsidRPr="00DF6477">
              <w:rPr>
                <w:rFonts w:ascii="Times New Roman" w:hAnsi="Times New Roman" w:cs="Times New Roman"/>
              </w:rPr>
              <w:t xml:space="preserve"> marchwianka. Metryczka każdego gatunku składa się z polskiej oraz łacińskiej nazwy, rysunku i opisu.</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17.</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Owady</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dydaktyczna przedstawiająca owady żyjące w Polsce np. komar widliszek, zawadzik leśniczek, kowal </w:t>
            </w:r>
            <w:proofErr w:type="spellStart"/>
            <w:r w:rsidRPr="00DF6477">
              <w:rPr>
                <w:rFonts w:ascii="Times New Roman" w:hAnsi="Times New Roman" w:cs="Times New Roman"/>
              </w:rPr>
              <w:t>dwuplamek</w:t>
            </w:r>
            <w:proofErr w:type="spellEnd"/>
            <w:r w:rsidRPr="00DF6477">
              <w:rPr>
                <w:rFonts w:ascii="Times New Roman" w:hAnsi="Times New Roman" w:cs="Times New Roman"/>
              </w:rPr>
              <w:t xml:space="preserve"> oraz gatunki chronione np. </w:t>
            </w:r>
            <w:proofErr w:type="spellStart"/>
            <w:r w:rsidRPr="00DF6477">
              <w:rPr>
                <w:rFonts w:ascii="Times New Roman" w:hAnsi="Times New Roman" w:cs="Times New Roman"/>
              </w:rPr>
              <w:t>szklarnik</w:t>
            </w:r>
            <w:proofErr w:type="spellEnd"/>
            <w:r w:rsidRPr="00DF6477">
              <w:rPr>
                <w:rFonts w:ascii="Times New Roman" w:hAnsi="Times New Roman" w:cs="Times New Roman"/>
              </w:rPr>
              <w:t xml:space="preserve"> leśny, </w:t>
            </w:r>
            <w:proofErr w:type="spellStart"/>
            <w:r w:rsidRPr="00DF6477">
              <w:rPr>
                <w:rFonts w:ascii="Times New Roman" w:hAnsi="Times New Roman" w:cs="Times New Roman"/>
              </w:rPr>
              <w:t>dębosz</w:t>
            </w:r>
            <w:proofErr w:type="spellEnd"/>
            <w:r w:rsidRPr="00DF6477">
              <w:rPr>
                <w:rFonts w:ascii="Times New Roman" w:hAnsi="Times New Roman" w:cs="Times New Roman"/>
              </w:rPr>
              <w:t>, jelonek rogacz. Taka estetycznie wykonana pomoc  szkolna z pewnością zaciekawi uczniów.</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18.</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Ryby</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szkolna, która będzie świetną pomocą dla nauczyciela biologii i przyrody. Przedstawia najpopularniejsze ryby słodkowodne występujące </w:t>
            </w:r>
          </w:p>
          <w:p w:rsidR="00B12C00" w:rsidRPr="00DF6477" w:rsidRDefault="00B12C00" w:rsidP="00CA3221">
            <w:pPr>
              <w:rPr>
                <w:rFonts w:ascii="Times New Roman" w:hAnsi="Times New Roman" w:cs="Times New Roman"/>
              </w:rPr>
            </w:pPr>
            <w:r w:rsidRPr="00DF6477">
              <w:rPr>
                <w:rFonts w:ascii="Times New Roman" w:hAnsi="Times New Roman" w:cs="Times New Roman"/>
              </w:rPr>
              <w:t>w Polsce np. płoć, pstrąg, sum. Dodatkowo wyszczególnione są ryby chronione m.in. minóg, aloza, piekielnica.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19.</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Ptaki śpiewające</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edukacyjna która przejrzystością treści </w:t>
            </w:r>
          </w:p>
          <w:p w:rsidR="00B12C00" w:rsidRPr="00DF6477" w:rsidRDefault="00B12C00" w:rsidP="00CA3221">
            <w:pPr>
              <w:rPr>
                <w:rFonts w:ascii="Times New Roman" w:hAnsi="Times New Roman" w:cs="Times New Roman"/>
              </w:rPr>
            </w:pPr>
            <w:r w:rsidRPr="00DF6477">
              <w:rPr>
                <w:rFonts w:ascii="Times New Roman" w:hAnsi="Times New Roman" w:cs="Times New Roman"/>
              </w:rPr>
              <w:t>i kolorystyką barw zaciekawi każdego ucznia. Obrazuje ona  najpopularniejsze polskie ptaki śpiewające np. gil, kowalik, mazurek, czyżyk, skowronek.</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20.</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Ptaki wodne</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na której ukazane są ptaki wodne żyjące w Polsce np. kulon, kwokacz, wodnik, zielonka.</w:t>
            </w:r>
          </w:p>
          <w:p w:rsidR="00B12C00" w:rsidRPr="00DF6477" w:rsidRDefault="00B12C00" w:rsidP="00CA3221">
            <w:pPr>
              <w:rPr>
                <w:rFonts w:ascii="Times New Roman" w:hAnsi="Times New Roman" w:cs="Times New Roman"/>
              </w:rPr>
            </w:pPr>
            <w:r w:rsidRPr="00DF6477">
              <w:rPr>
                <w:rFonts w:ascii="Times New Roman" w:hAnsi="Times New Roman" w:cs="Times New Roman"/>
              </w:rPr>
              <w:t>Stanowi doskonałą pomoc naukową na lekcjach biologii i przyrody.</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21.</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Budowa rośliny,</w:t>
            </w:r>
          </w:p>
          <w:p w:rsidR="00B12C00" w:rsidRPr="00DF6477" w:rsidRDefault="00B12C00" w:rsidP="00CA3221">
            <w:pPr>
              <w:rPr>
                <w:rFonts w:ascii="Times New Roman" w:hAnsi="Times New Roman" w:cs="Times New Roman"/>
              </w:rPr>
            </w:pPr>
            <w:r w:rsidRPr="00DF6477">
              <w:rPr>
                <w:rFonts w:ascii="Times New Roman" w:hAnsi="Times New Roman" w:cs="Times New Roman"/>
              </w:rPr>
              <w:t>proces fotosyntezy</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obrazująca budowę rośliny, budowę komórki roślinnej, proces fotosyntezy oraz rodzaje liści.</w:t>
            </w:r>
          </w:p>
          <w:p w:rsidR="00B12C00" w:rsidRPr="00DF6477" w:rsidRDefault="00B12C00" w:rsidP="00CA3221">
            <w:pPr>
              <w:rPr>
                <w:rFonts w:ascii="Times New Roman" w:hAnsi="Times New Roman" w:cs="Times New Roman"/>
              </w:rPr>
            </w:pPr>
            <w:r w:rsidRPr="00DF6477">
              <w:rPr>
                <w:rFonts w:ascii="Times New Roman" w:hAnsi="Times New Roman" w:cs="Times New Roman"/>
              </w:rPr>
              <w:t>Taka plansza z pewnością utrwali wiedzę i ozdobi każdą salę lekcyjną.</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22.</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Pr="00DF6477" w:rsidRDefault="00B12C00" w:rsidP="00CA3221">
            <w:pPr>
              <w:rPr>
                <w:rFonts w:ascii="Times New Roman" w:hAnsi="Times New Roman" w:cs="Times New Roman"/>
              </w:rPr>
            </w:pPr>
            <w:r w:rsidRPr="00DF6477">
              <w:rPr>
                <w:rFonts w:ascii="Times New Roman" w:hAnsi="Times New Roman" w:cs="Times New Roman"/>
              </w:rPr>
              <w:t>Muszle ślimaków i małż</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Z takie planszy dydaktycznej dowiedzieć się można wiele ciekawych i przydatnych informacji o muszlach ślimaków m.in. porcelanki, trochusy, stożki oraz muszlach małż np. p</w:t>
            </w:r>
            <w:r>
              <w:rPr>
                <w:rFonts w:ascii="Times New Roman" w:hAnsi="Times New Roman" w:cs="Times New Roman"/>
              </w:rPr>
              <w:t xml:space="preserve">rzegrzebek, perłopław, arka, </w:t>
            </w:r>
            <w:proofErr w:type="spellStart"/>
            <w:r>
              <w:rPr>
                <w:rFonts w:ascii="Times New Roman" w:hAnsi="Times New Roman" w:cs="Times New Roman"/>
              </w:rPr>
              <w:t>urą</w:t>
            </w:r>
            <w:r w:rsidRPr="00DF6477">
              <w:rPr>
                <w:rFonts w:ascii="Times New Roman" w:hAnsi="Times New Roman" w:cs="Times New Roman"/>
              </w:rPr>
              <w:t>bki</w:t>
            </w:r>
            <w:proofErr w:type="spellEnd"/>
            <w:r w:rsidRPr="00DF6477">
              <w:rPr>
                <w:rFonts w:ascii="Times New Roman" w:hAnsi="Times New Roman" w:cs="Times New Roman"/>
              </w:rPr>
              <w:t>, omułek.</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23.</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Pr="00DF6477" w:rsidRDefault="00B12C00" w:rsidP="00CA3221">
            <w:pPr>
              <w:rPr>
                <w:rFonts w:ascii="Times New Roman" w:hAnsi="Times New Roman" w:cs="Times New Roman"/>
              </w:rPr>
            </w:pPr>
            <w:r w:rsidRPr="00DF6477">
              <w:rPr>
                <w:rFonts w:ascii="Times New Roman" w:hAnsi="Times New Roman" w:cs="Times New Roman"/>
              </w:rPr>
              <w:t>Budowle i mieszkania zwierząt</w:t>
            </w:r>
          </w:p>
        </w:tc>
        <w:tc>
          <w:tcPr>
            <w:tcW w:w="7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Plansza edukacyjna pokazująca w ciekawy sposób budowle, mieszkania i schronienia zwierząt np. gniazdo bociana, sieć krzyżaka, żeremie bobra.</w:t>
            </w:r>
          </w:p>
          <w:p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Opis techniczny:</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druk wielobarwny,</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eastAsia="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24.</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Mieszkańcy lasów</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B27664" w:rsidRDefault="00B12C00" w:rsidP="00CA3221">
            <w:pPr>
              <w:pStyle w:val="Standard"/>
              <w:rPr>
                <w:rFonts w:ascii="Times New Roman" w:hAnsi="Times New Roman" w:cs="Times New Roman"/>
              </w:rPr>
            </w:pPr>
            <w:r w:rsidRPr="00DF6477">
              <w:rPr>
                <w:rFonts w:ascii="Times New Roman" w:hAnsi="Times New Roman" w:cs="Times New Roman"/>
              </w:rPr>
              <w:t>Szkolna  plansza  przedstawiająca przykłady zwierząt zamieszkujących las np. zaskroniec, ryś, puchacz, żubr.</w:t>
            </w:r>
          </w:p>
          <w:p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Wymiar planszy po rozwinięciu  min.70x100 cm.</w:t>
            </w:r>
          </w:p>
          <w:p w:rsidR="00B12C00" w:rsidRPr="00DF6477" w:rsidRDefault="00B12C00" w:rsidP="00CA3221">
            <w:pPr>
              <w:pStyle w:val="Standard"/>
              <w:rPr>
                <w:rFonts w:ascii="Times New Roman" w:eastAsia="Times New Roman" w:hAnsi="Times New Roman" w:cs="Times New Roman"/>
              </w:rPr>
            </w:pPr>
            <w:r w:rsidRPr="00B27664">
              <w:rPr>
                <w:rFonts w:ascii="Times New Roman" w:hAnsi="Times New Roman" w:cs="Times New Roman"/>
              </w:rPr>
              <w:t>Opis techniczny:</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druk wielobarwny,</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eastAsia="Times New Roman" w:hAnsi="Times New Roman" w:cs="Times New Roman"/>
                <w:bCs/>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25.</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Owady</w:t>
            </w:r>
          </w:p>
          <w:p w:rsidR="00B12C00" w:rsidRPr="00DF6477" w:rsidRDefault="00B12C00" w:rsidP="00CA3221">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przedstawia schemat budowy anatomicznej owada, elementy jego budowy, np.: serce, wole, zwój </w:t>
            </w:r>
            <w:proofErr w:type="spellStart"/>
            <w:r w:rsidRPr="00DF6477">
              <w:rPr>
                <w:rFonts w:ascii="Times New Roman" w:hAnsi="Times New Roman" w:cs="Times New Roman"/>
              </w:rPr>
              <w:t>nadgardzielowy</w:t>
            </w:r>
            <w:proofErr w:type="spellEnd"/>
            <w:r w:rsidRPr="00DF6477">
              <w:rPr>
                <w:rFonts w:ascii="Times New Roman" w:hAnsi="Times New Roman" w:cs="Times New Roman"/>
              </w:rPr>
              <w:t>, oko złożone, gruczoł ślinowy, tchawka, jelito tylnie</w:t>
            </w:r>
          </w:p>
          <w:p w:rsidR="00B12C00" w:rsidRPr="00DF6477" w:rsidRDefault="00B12C00" w:rsidP="00CA3221">
            <w:pPr>
              <w:rPr>
                <w:rFonts w:ascii="Times New Roman" w:hAnsi="Times New Roman" w:cs="Times New Roman"/>
              </w:rPr>
            </w:pPr>
            <w:r w:rsidRPr="00DF6477">
              <w:rPr>
                <w:rFonts w:ascii="Times New Roman" w:hAnsi="Times New Roman" w:cs="Times New Roman"/>
              </w:rPr>
              <w:t>Rozmiar planszy min. 70 cm x 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26.</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Default="00B12C00" w:rsidP="00CA3221">
            <w:pPr>
              <w:rPr>
                <w:rFonts w:ascii="Times New Roman" w:hAnsi="Times New Roman" w:cs="Times New Roman"/>
              </w:rPr>
            </w:pPr>
            <w:r w:rsidRPr="00DF6477">
              <w:rPr>
                <w:rFonts w:ascii="Times New Roman" w:hAnsi="Times New Roman" w:cs="Times New Roman"/>
              </w:rPr>
              <w:t xml:space="preserve"> Płazy</w:t>
            </w:r>
          </w:p>
          <w:p w:rsidR="00B12C00" w:rsidRPr="00DF6477" w:rsidRDefault="00B12C00" w:rsidP="00CA3221">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niezastąpiona w salach lekcyjnych, pracowniach, gabinetach i na korytarzach szkolnych. Obrazuje:</w:t>
            </w:r>
          </w:p>
          <w:p w:rsidR="00B12C00" w:rsidRPr="00DF6477" w:rsidRDefault="00B12C00" w:rsidP="00CA3221">
            <w:pPr>
              <w:rPr>
                <w:rFonts w:ascii="Times New Roman" w:hAnsi="Times New Roman" w:cs="Times New Roman"/>
              </w:rPr>
            </w:pPr>
            <w:r w:rsidRPr="00DF6477">
              <w:rPr>
                <w:rFonts w:ascii="Times New Roman" w:hAnsi="Times New Roman" w:cs="Times New Roman"/>
              </w:rPr>
              <w:t>a) schemat budowy anatomicznej żaby</w:t>
            </w:r>
          </w:p>
          <w:p w:rsidR="00B12C00" w:rsidRPr="00DF6477" w:rsidRDefault="00B12C00" w:rsidP="00CA3221">
            <w:pPr>
              <w:rPr>
                <w:rFonts w:ascii="Times New Roman" w:hAnsi="Times New Roman" w:cs="Times New Roman"/>
              </w:rPr>
            </w:pPr>
            <w:r w:rsidRPr="00DF6477">
              <w:rPr>
                <w:rFonts w:ascii="Times New Roman" w:hAnsi="Times New Roman" w:cs="Times New Roman"/>
              </w:rPr>
              <w:t>b) opis jej elementy budowy np.:</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żołądek, serce, krtań, mózg, płuco, rdzeń kręgowy.</w:t>
            </w:r>
          </w:p>
          <w:p w:rsidR="00B12C00" w:rsidRPr="00DF6477" w:rsidRDefault="00B12C00" w:rsidP="00CA3221">
            <w:pPr>
              <w:rPr>
                <w:rFonts w:ascii="Times New Roman" w:hAnsi="Times New Roman" w:cs="Times New Roman"/>
              </w:rPr>
            </w:pPr>
            <w:r w:rsidRPr="00DF6477">
              <w:rPr>
                <w:rFonts w:ascii="Times New Roman" w:hAnsi="Times New Roman" w:cs="Times New Roman"/>
              </w:rPr>
              <w:t>c) fazy rozwoju żaby oraz</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d) trzy przykłady płazów: ropucha, salamandra, </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rzekotka drzewna.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27.</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Gady</w:t>
            </w:r>
          </w:p>
          <w:p w:rsidR="00B12C00" w:rsidRPr="00DF6477" w:rsidRDefault="00B12C00" w:rsidP="00CA3221">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przedstawiająca schemat budowy gada na przykładzie anatomii jaszczurki, stanowić będzie niezastąpioną pomoc zarówno dla uczniów jak dla nauczyciela.</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ukazuje charakterystyczne elementy budowy jaszczurki np. serce, wątroba, lejek </w:t>
            </w:r>
            <w:proofErr w:type="spellStart"/>
            <w:r w:rsidRPr="00DF6477">
              <w:rPr>
                <w:rFonts w:ascii="Times New Roman" w:hAnsi="Times New Roman" w:cs="Times New Roman"/>
              </w:rPr>
              <w:t>jajowada</w:t>
            </w:r>
            <w:proofErr w:type="spellEnd"/>
            <w:r w:rsidRPr="00DF6477">
              <w:rPr>
                <w:rFonts w:ascii="Times New Roman" w:hAnsi="Times New Roman" w:cs="Times New Roman"/>
              </w:rPr>
              <w:t>.</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28.</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Ssaki</w:t>
            </w:r>
          </w:p>
          <w:p w:rsidR="00B12C00" w:rsidRPr="00DF6477" w:rsidRDefault="00B12C00" w:rsidP="00CA3221">
            <w:pPr>
              <w:rPr>
                <w:rFonts w:ascii="Times New Roman" w:hAnsi="Times New Roman" w:cs="Times New Roman"/>
              </w:rPr>
            </w:pPr>
            <w:r w:rsidRPr="00DF6477">
              <w:rPr>
                <w:rFonts w:ascii="Times New Roman" w:hAnsi="Times New Roman" w:cs="Times New Roman"/>
              </w:rPr>
              <w:t>-budowa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wykonana w  interesującej kolorystyce i zawierająca szczegółowe treści dotyczące budowy anatomicznej ssaka. Na przykładzie anatomii konia opisane zostały elementu jego budowy np. mostek, nerki, policzek pierwszy, kość śródręcza. Poniżej przedstawionego schematu znajdują się przykłady pięciu ssaków: kota, słonia, małpy, niedźwiedzia polarnego i płetwala błękitnego.</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29.</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Pierwotniaki, gąbki, jamochłony-budowa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wykonana z dbałością o najmniejszy szczegół zwróci uwagę każdego ucznia. Pokazuje schemat budowy anatomicznej:</w:t>
            </w:r>
          </w:p>
          <w:p w:rsidR="00B12C00" w:rsidRPr="00DF6477" w:rsidRDefault="00B12C00" w:rsidP="00CA3221">
            <w:pPr>
              <w:rPr>
                <w:rFonts w:ascii="Times New Roman" w:hAnsi="Times New Roman" w:cs="Times New Roman"/>
              </w:rPr>
            </w:pPr>
            <w:r w:rsidRPr="00DF6477">
              <w:rPr>
                <w:rFonts w:ascii="Times New Roman" w:hAnsi="Times New Roman" w:cs="Times New Roman"/>
              </w:rPr>
              <w:t>a) gąbki oraz jej przykł</w:t>
            </w:r>
            <w:r>
              <w:rPr>
                <w:rFonts w:ascii="Times New Roman" w:hAnsi="Times New Roman" w:cs="Times New Roman"/>
              </w:rPr>
              <w:t>a</w:t>
            </w:r>
            <w:r w:rsidRPr="00DF6477">
              <w:rPr>
                <w:rFonts w:ascii="Times New Roman" w:hAnsi="Times New Roman" w:cs="Times New Roman"/>
              </w:rPr>
              <w:t>dy,</w:t>
            </w:r>
          </w:p>
          <w:p w:rsidR="00B12C00" w:rsidRPr="00DF6477" w:rsidRDefault="00B12C00" w:rsidP="00CA3221">
            <w:pPr>
              <w:rPr>
                <w:rFonts w:ascii="Times New Roman" w:hAnsi="Times New Roman" w:cs="Times New Roman"/>
              </w:rPr>
            </w:pPr>
            <w:r w:rsidRPr="00DF6477">
              <w:rPr>
                <w:rFonts w:ascii="Times New Roman" w:hAnsi="Times New Roman" w:cs="Times New Roman"/>
              </w:rPr>
              <w:t>b) pierwotniaka na przykładzie pantofelka i inne przykłady</w:t>
            </w:r>
            <w:r>
              <w:rPr>
                <w:rFonts w:ascii="Times New Roman" w:hAnsi="Times New Roman" w:cs="Times New Roman"/>
              </w:rPr>
              <w:t xml:space="preserve"> </w:t>
            </w:r>
            <w:r w:rsidRPr="00DF6477">
              <w:rPr>
                <w:rFonts w:ascii="Times New Roman" w:hAnsi="Times New Roman" w:cs="Times New Roman"/>
              </w:rPr>
              <w:t>pierwotniaków,</w:t>
            </w:r>
          </w:p>
          <w:p w:rsidR="00B12C00" w:rsidRPr="00DF6477" w:rsidRDefault="00B12C00" w:rsidP="00CA3221">
            <w:pPr>
              <w:rPr>
                <w:rFonts w:ascii="Times New Roman" w:hAnsi="Times New Roman" w:cs="Times New Roman"/>
              </w:rPr>
            </w:pPr>
            <w:r w:rsidRPr="00DF6477">
              <w:rPr>
                <w:rFonts w:ascii="Times New Roman" w:hAnsi="Times New Roman" w:cs="Times New Roman"/>
              </w:rPr>
              <w:t>c) jamochłonów na przykładzie meduzy i inn</w:t>
            </w:r>
            <w:r>
              <w:rPr>
                <w:rFonts w:ascii="Times New Roman" w:hAnsi="Times New Roman" w:cs="Times New Roman"/>
              </w:rPr>
              <w:t>ych</w:t>
            </w:r>
            <w:r w:rsidRPr="00DF6477">
              <w:rPr>
                <w:rFonts w:ascii="Times New Roman" w:hAnsi="Times New Roman" w:cs="Times New Roman"/>
              </w:rPr>
              <w:t>.</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w:t>
            </w:r>
            <w:r>
              <w:rPr>
                <w:rFonts w:ascii="Times New Roman" w:hAnsi="Times New Roman" w:cs="Times New Roman"/>
              </w:rPr>
              <w:t xml:space="preserve"> </w:t>
            </w:r>
            <w:r w:rsidRPr="00DF6477">
              <w:rPr>
                <w:rFonts w:ascii="Times New Roman" w:hAnsi="Times New Roman" w:cs="Times New Roman"/>
              </w:rPr>
              <w:t>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30.</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Płazińce, obleńce, pierścienice-budowa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przedstawiająca schemat budowy anatomicznej:</w:t>
            </w:r>
          </w:p>
          <w:p w:rsidR="00B12C00" w:rsidRPr="00DF6477" w:rsidRDefault="00B12C00" w:rsidP="00CA3221">
            <w:pPr>
              <w:rPr>
                <w:rFonts w:ascii="Times New Roman" w:hAnsi="Times New Roman" w:cs="Times New Roman"/>
              </w:rPr>
            </w:pPr>
            <w:r w:rsidRPr="00DF6477">
              <w:rPr>
                <w:rFonts w:ascii="Times New Roman" w:hAnsi="Times New Roman" w:cs="Times New Roman"/>
              </w:rPr>
              <w:t>a)  płazińców na przykładzie tasiemca,</w:t>
            </w:r>
          </w:p>
          <w:p w:rsidR="00B12C00" w:rsidRPr="00DF6477" w:rsidRDefault="00B12C00" w:rsidP="00CA3221">
            <w:pPr>
              <w:rPr>
                <w:rFonts w:ascii="Times New Roman" w:hAnsi="Times New Roman" w:cs="Times New Roman"/>
              </w:rPr>
            </w:pPr>
            <w:r w:rsidRPr="00DF6477">
              <w:rPr>
                <w:rFonts w:ascii="Times New Roman" w:hAnsi="Times New Roman" w:cs="Times New Roman"/>
              </w:rPr>
              <w:t>b) obleńców na przykładzie glisty,</w:t>
            </w:r>
          </w:p>
          <w:p w:rsidR="00B12C00" w:rsidRPr="00DF6477" w:rsidRDefault="00B12C00" w:rsidP="00CA3221">
            <w:pPr>
              <w:rPr>
                <w:rFonts w:ascii="Times New Roman" w:hAnsi="Times New Roman" w:cs="Times New Roman"/>
              </w:rPr>
            </w:pPr>
            <w:r w:rsidRPr="00DF6477">
              <w:rPr>
                <w:rFonts w:ascii="Times New Roman" w:hAnsi="Times New Roman" w:cs="Times New Roman"/>
              </w:rPr>
              <w:t>c) pierścienic na przykładzie dżdżownicy.</w:t>
            </w:r>
          </w:p>
          <w:p w:rsidR="00B12C00" w:rsidRPr="00DF6477" w:rsidRDefault="00B12C00" w:rsidP="00CA3221">
            <w:pPr>
              <w:rPr>
                <w:rFonts w:ascii="Times New Roman" w:hAnsi="Times New Roman" w:cs="Times New Roman"/>
              </w:rPr>
            </w:pPr>
            <w:r w:rsidRPr="00DF6477">
              <w:rPr>
                <w:rFonts w:ascii="Times New Roman" w:hAnsi="Times New Roman" w:cs="Times New Roman"/>
              </w:rPr>
              <w:t>Ta estetycznie wykonana plansza świetnie utrwali poznaną wiedzę.</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31.</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Pajęczaki-budowa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stanowić będzie doskonałą pomoc naukową na lekcjach przyrody i biologii. Obrazuje budowę anatomiczną pajęczaków na przykładzie anatomii pająka.</w:t>
            </w:r>
          </w:p>
          <w:p w:rsidR="00B12C00" w:rsidRPr="00DF6477" w:rsidRDefault="00B12C00" w:rsidP="00CA3221">
            <w:pPr>
              <w:rPr>
                <w:rFonts w:ascii="Times New Roman" w:hAnsi="Times New Roman" w:cs="Times New Roman"/>
              </w:rPr>
            </w:pPr>
            <w:r w:rsidRPr="00DF6477">
              <w:rPr>
                <w:rFonts w:ascii="Times New Roman" w:hAnsi="Times New Roman" w:cs="Times New Roman"/>
              </w:rPr>
              <w:t>Poniżej schematu znajduje się 7 przykładowych pajęczaków np. krzyżak, czarna wdowa, skorupiak.</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32.</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Skorupiaki-budowa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Plansza </w:t>
            </w:r>
            <w:r>
              <w:rPr>
                <w:rFonts w:ascii="Times New Roman" w:hAnsi="Times New Roman" w:cs="Times New Roman"/>
              </w:rPr>
              <w:t xml:space="preserve">dydaktyczna </w:t>
            </w:r>
            <w:r w:rsidRPr="00DF6477">
              <w:rPr>
                <w:rFonts w:ascii="Times New Roman" w:hAnsi="Times New Roman" w:cs="Times New Roman"/>
              </w:rPr>
              <w:t xml:space="preserve">pokazująca budowę anatomiczną skorupiaków na przykładzie raka. Poniżej </w:t>
            </w:r>
            <w:r>
              <w:rPr>
                <w:rFonts w:ascii="Times New Roman" w:hAnsi="Times New Roman" w:cs="Times New Roman"/>
              </w:rPr>
              <w:t xml:space="preserve">na planszy </w:t>
            </w:r>
            <w:r w:rsidRPr="00DF6477">
              <w:rPr>
                <w:rFonts w:ascii="Times New Roman" w:hAnsi="Times New Roman" w:cs="Times New Roman"/>
              </w:rPr>
              <w:t>znajdują się inne skorupiaki np. krewetka, krab, podwój, langusta. Ta bardzo przydatna i estetycznie wykonana plansza zaciekawi każdego ucznia.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33.</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Szkarłupnie-budowa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Plansza edukacyjna przedstawiająca schemat budowy szkarłupni na podstawie anatomii rozgwiazdy. Dzięki wymienionym elementom budowy widać gdzie znajduję się np. gonada, część odźwiernikowa żołądka. Plansza zawiera również przykłady innych szkarłupni takich jak: jeżowiec, wężowidło, strzykwa.</w:t>
            </w:r>
          </w:p>
          <w:p w:rsidR="00B12C00" w:rsidRPr="00DF6477" w:rsidRDefault="00B12C00" w:rsidP="00CA3221">
            <w:pPr>
              <w:pStyle w:val="Standard"/>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Opis techniczny:</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plansza ścienna, jednostronna,</w:t>
            </w:r>
          </w:p>
          <w:p w:rsidR="00B12C00" w:rsidRPr="00DF6477" w:rsidRDefault="00B12C00" w:rsidP="00CA3221">
            <w:pPr>
              <w:pStyle w:val="Standard"/>
              <w:rPr>
                <w:rFonts w:ascii="Times New Roman" w:eastAsia="Times New Roman" w:hAnsi="Times New Roman" w:cs="Times New Roman"/>
              </w:rPr>
            </w:pPr>
            <w:r w:rsidRPr="00DF6477">
              <w:rPr>
                <w:rFonts w:ascii="Times New Roman" w:eastAsia="Times New Roman" w:hAnsi="Times New Roman" w:cs="Times New Roman"/>
              </w:rPr>
              <w:t>- papier kredowy o gramaturze min. 250</w:t>
            </w:r>
            <w:r>
              <w:rPr>
                <w:rFonts w:ascii="Times New Roman" w:eastAsia="Times New Roman" w:hAnsi="Times New Roman" w:cs="Times New Roman"/>
              </w:rPr>
              <w:t xml:space="preserve"> </w:t>
            </w:r>
            <w:r w:rsidRPr="00DF6477">
              <w:rPr>
                <w:rFonts w:ascii="Times New Roman" w:eastAsia="Times New Roman" w:hAnsi="Times New Roman" w:cs="Times New Roman"/>
              </w:rPr>
              <w:t>g,</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druk wielobarwny,</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ofoliowana folią bezbarwną, po której można pisać</w:t>
            </w:r>
          </w:p>
          <w:p w:rsidR="00B12C00" w:rsidRPr="00DF6477" w:rsidRDefault="00B12C00" w:rsidP="00CA3221">
            <w:pPr>
              <w:pStyle w:val="Standard"/>
              <w:rPr>
                <w:rFonts w:ascii="Times New Roman" w:hAnsi="Times New Roman" w:cs="Times New Roman"/>
              </w:rPr>
            </w:pPr>
            <w:r w:rsidRPr="00DF6477">
              <w:rPr>
                <w:rFonts w:ascii="Times New Roman" w:eastAsia="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eastAsia="Times New Roman" w:hAnsi="Times New Roman" w:cs="Times New Roman"/>
                <w:bCs/>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34.</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70x110 Mięczaki-budowa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 czytelnie rozłożonej treści </w:t>
            </w:r>
          </w:p>
          <w:p w:rsidR="00B12C00" w:rsidRPr="00DF6477" w:rsidRDefault="00B12C00" w:rsidP="00CA3221">
            <w:pPr>
              <w:rPr>
                <w:rFonts w:ascii="Times New Roman" w:hAnsi="Times New Roman" w:cs="Times New Roman"/>
              </w:rPr>
            </w:pPr>
            <w:r w:rsidRPr="00DF6477">
              <w:rPr>
                <w:rFonts w:ascii="Times New Roman" w:hAnsi="Times New Roman" w:cs="Times New Roman"/>
              </w:rPr>
              <w:t>i barwnych obrazkach. Ukazuje na przykładzie ślimaka schemat budowy mięczaków. Poniżej schematu  wyróżnione są  przykładowe mięczaki: ośmiornica, łodzik, kałamarnica, ślimak winniczek.</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35.</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Ryby-budowa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zawierająca przykłady ryb tj. łosoś, sandacz, rekin, węgorz. Ale w szczególności przedstawia budowę anatomiczną ryby. Taka plansza powinna znajdować się w każdej sali biologicznej lub przyrodniczej.</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36.</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Pr="00DF6477" w:rsidRDefault="00B12C00" w:rsidP="00CA3221">
            <w:pPr>
              <w:rPr>
                <w:rFonts w:ascii="Times New Roman" w:hAnsi="Times New Roman" w:cs="Times New Roman"/>
              </w:rPr>
            </w:pPr>
            <w:r w:rsidRPr="00DF6477">
              <w:rPr>
                <w:rFonts w:ascii="Times New Roman" w:hAnsi="Times New Roman" w:cs="Times New Roman"/>
              </w:rPr>
              <w:t>Ptaki-budowa anatomiczna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Nieoceniona pomoc naukowa w postaci planszy edukacyjnej pokazującej budowę anatomiczną ptaka. </w:t>
            </w:r>
          </w:p>
          <w:p w:rsidR="00B12C00" w:rsidRPr="00DF6477" w:rsidRDefault="00B12C00" w:rsidP="00CA3221">
            <w:pPr>
              <w:rPr>
                <w:rFonts w:ascii="Times New Roman" w:hAnsi="Times New Roman" w:cs="Times New Roman"/>
              </w:rPr>
            </w:pPr>
            <w:r w:rsidRPr="00DF6477">
              <w:rPr>
                <w:rFonts w:ascii="Times New Roman" w:hAnsi="Times New Roman" w:cs="Times New Roman"/>
              </w:rPr>
              <w:t>Z planszy można wyczytać również przykłady ptaków tj. sowa, myszołów, struś.</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37.</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Rośliny ogrodowe</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obrazująca rośliny ogrodowe występujące w Polsce. Dzięki zrozumiałej treści </w:t>
            </w:r>
          </w:p>
          <w:p w:rsidR="00B12C00" w:rsidRPr="00DF6477" w:rsidRDefault="00B12C00" w:rsidP="00CA3221">
            <w:pPr>
              <w:rPr>
                <w:rFonts w:ascii="Times New Roman" w:hAnsi="Times New Roman" w:cs="Times New Roman"/>
              </w:rPr>
            </w:pPr>
            <w:r w:rsidRPr="00DF6477">
              <w:rPr>
                <w:rFonts w:ascii="Times New Roman" w:hAnsi="Times New Roman" w:cs="Times New Roman"/>
              </w:rPr>
              <w:t>i przejrzystym obrazom doskonale przyswoi wiedzę uczniów.</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38.</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Rośliny uprawne</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nie zastąpiona na lekcjach przyrody.</w:t>
            </w:r>
          </w:p>
          <w:p w:rsidR="00B12C00" w:rsidRPr="00DF6477" w:rsidRDefault="00B12C00" w:rsidP="00CA3221">
            <w:pPr>
              <w:rPr>
                <w:rFonts w:ascii="Times New Roman" w:hAnsi="Times New Roman" w:cs="Times New Roman"/>
              </w:rPr>
            </w:pPr>
            <w:r w:rsidRPr="00DF6477">
              <w:rPr>
                <w:rFonts w:ascii="Times New Roman" w:hAnsi="Times New Roman" w:cs="Times New Roman"/>
              </w:rPr>
              <w:t>Przedstawia rośliny uprawne w Polsce m.in. burak pastewny, kukurydza, rzepak.</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39.</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Drzewa liściaste</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pokazująca drzewa liściaste w polskiej przyrodzie np. lipa, klon, topola.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40.</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Default="00B12C00" w:rsidP="00CA3221">
            <w:pPr>
              <w:rPr>
                <w:rFonts w:ascii="Times New Roman" w:hAnsi="Times New Roman" w:cs="Times New Roman"/>
              </w:rPr>
            </w:pPr>
            <w:r w:rsidRPr="00DF6477">
              <w:rPr>
                <w:rFonts w:ascii="Times New Roman" w:hAnsi="Times New Roman" w:cs="Times New Roman"/>
              </w:rPr>
              <w:t>Drzewa iglaste</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dzięki której w łatwy sposób uczniowie przyswoją wiedzę dotyczącą drzew iglastych np. sosna, modrzew</w:t>
            </w:r>
            <w:r>
              <w:rPr>
                <w:rFonts w:ascii="Times New Roman" w:hAnsi="Times New Roman" w:cs="Times New Roman"/>
              </w:rPr>
              <w:t xml:space="preserve">, </w:t>
            </w:r>
            <w:r w:rsidRPr="00DF6477">
              <w:rPr>
                <w:rFonts w:ascii="Times New Roman" w:hAnsi="Times New Roman" w:cs="Times New Roman"/>
              </w:rPr>
              <w:t>limba.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41.</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 xml:space="preserve">Grzyby jadalne, trujące </w:t>
            </w:r>
          </w:p>
          <w:p w:rsidR="00B12C00" w:rsidRDefault="00B12C00" w:rsidP="00CA3221">
            <w:pPr>
              <w:rPr>
                <w:rFonts w:ascii="Times New Roman" w:hAnsi="Times New Roman" w:cs="Times New Roman"/>
              </w:rPr>
            </w:pPr>
            <w:r w:rsidRPr="00DF6477">
              <w:rPr>
                <w:rFonts w:ascii="Times New Roman" w:hAnsi="Times New Roman" w:cs="Times New Roman"/>
              </w:rPr>
              <w:t>i chronione</w:t>
            </w:r>
          </w:p>
          <w:p w:rsidR="00B12C00" w:rsidRPr="00DF6477" w:rsidRDefault="00B12C00" w:rsidP="00CA3221">
            <w:pPr>
              <w:rPr>
                <w:rFonts w:ascii="Times New Roman" w:hAnsi="Times New Roman" w:cs="Times New Roman"/>
              </w:rPr>
            </w:pPr>
            <w:r w:rsidRPr="00DF6477">
              <w:rPr>
                <w:rFonts w:ascii="Times New Roman" w:hAnsi="Times New Roman" w:cs="Times New Roman"/>
              </w:rPr>
              <w:t>-polska przyroda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pomocne w edukacji dzieci zwłaszcza przed okresem letnich spacerów po lesie. Solidne wykonanie i estetyczna kolorystyka pozwolą w łatwy sposób opanować wiadomości o grzybach. Plansza zawiera najważniejsze informacje dotyczące grzybów:</w:t>
            </w:r>
          </w:p>
          <w:p w:rsidR="00B12C00" w:rsidRPr="00DF6477" w:rsidRDefault="00B12C00" w:rsidP="00CA3221">
            <w:pPr>
              <w:rPr>
                <w:rFonts w:ascii="Times New Roman" w:hAnsi="Times New Roman" w:cs="Times New Roman"/>
              </w:rPr>
            </w:pPr>
            <w:r w:rsidRPr="00DF6477">
              <w:rPr>
                <w:rFonts w:ascii="Times New Roman" w:hAnsi="Times New Roman" w:cs="Times New Roman"/>
              </w:rPr>
              <w:t>a) jadalnych np. borowik szlachetny, gąska,</w:t>
            </w:r>
          </w:p>
          <w:p w:rsidR="00B12C00" w:rsidRPr="00DF6477" w:rsidRDefault="00B12C00" w:rsidP="00CA3221">
            <w:pPr>
              <w:rPr>
                <w:rFonts w:ascii="Times New Roman" w:hAnsi="Times New Roman" w:cs="Times New Roman"/>
              </w:rPr>
            </w:pPr>
            <w:r w:rsidRPr="00DF6477">
              <w:rPr>
                <w:rFonts w:ascii="Times New Roman" w:hAnsi="Times New Roman" w:cs="Times New Roman"/>
              </w:rPr>
              <w:t>b) trujących np. muchomor czerwony, olszówka,</w:t>
            </w:r>
          </w:p>
          <w:p w:rsidR="00B12C00" w:rsidRPr="00DF6477" w:rsidRDefault="00B12C00" w:rsidP="00CA3221">
            <w:pPr>
              <w:rPr>
                <w:rFonts w:ascii="Times New Roman" w:hAnsi="Times New Roman" w:cs="Times New Roman"/>
              </w:rPr>
            </w:pPr>
            <w:r w:rsidRPr="00DF6477">
              <w:rPr>
                <w:rFonts w:ascii="Times New Roman" w:hAnsi="Times New Roman" w:cs="Times New Roman"/>
              </w:rPr>
              <w:t>c) chronionych np. smardz jadalny, sromotnik bezwstydny.</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42.</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Pr="00DF6477" w:rsidRDefault="00B12C00" w:rsidP="00CA3221">
            <w:pPr>
              <w:rPr>
                <w:rFonts w:ascii="Times New Roman" w:hAnsi="Times New Roman" w:cs="Times New Roman"/>
              </w:rPr>
            </w:pPr>
            <w:r>
              <w:rPr>
                <w:rFonts w:ascii="Times New Roman" w:hAnsi="Times New Roman" w:cs="Times New Roman"/>
              </w:rPr>
              <w:t>M</w:t>
            </w:r>
            <w:r w:rsidRPr="00DF6477">
              <w:rPr>
                <w:rFonts w:ascii="Times New Roman" w:hAnsi="Times New Roman" w:cs="Times New Roman"/>
              </w:rPr>
              <w:t>inerały i kamienie szlachetne</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która przedstawia minerały </w:t>
            </w:r>
          </w:p>
          <w:p w:rsidR="00B12C00" w:rsidRPr="00DF6477" w:rsidRDefault="00B12C00" w:rsidP="00CA3221">
            <w:pPr>
              <w:rPr>
                <w:rFonts w:ascii="Times New Roman" w:hAnsi="Times New Roman" w:cs="Times New Roman"/>
              </w:rPr>
            </w:pPr>
            <w:r w:rsidRPr="00DF6477">
              <w:rPr>
                <w:rFonts w:ascii="Times New Roman" w:hAnsi="Times New Roman" w:cs="Times New Roman"/>
              </w:rPr>
              <w:t>i kamienie z podziałem na ozdobne, szlachetne oraz półszlachetne.</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 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43.</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Układ oddechowy</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Pomoc naukowa w postaci planszy dydaktycznej obrazującej układ oddechowy człowieka. Na rysunkach pokazano budowę płuc, tchawicy oraz pęcherzyka płucnego, a także pracę płuc i przepony podczas wdechu i wydechu.</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44.</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Układ nerwowy</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Plansza edukacyjna będąca świetn</w:t>
            </w:r>
            <w:r>
              <w:rPr>
                <w:rFonts w:ascii="Times New Roman" w:hAnsi="Times New Roman" w:cs="Times New Roman"/>
              </w:rPr>
              <w:t>ą</w:t>
            </w:r>
            <w:r w:rsidRPr="00DF6477">
              <w:rPr>
                <w:rFonts w:ascii="Times New Roman" w:hAnsi="Times New Roman" w:cs="Times New Roman"/>
              </w:rPr>
              <w:t xml:space="preserve"> pomocą dla nauczyciela biologii. Jej czytelna treść i kolorystyka </w:t>
            </w:r>
          </w:p>
          <w:p w:rsidR="00B12C00" w:rsidRPr="00DF6477" w:rsidRDefault="00B12C00" w:rsidP="00CA3221">
            <w:pPr>
              <w:rPr>
                <w:rFonts w:ascii="Times New Roman" w:hAnsi="Times New Roman" w:cs="Times New Roman"/>
              </w:rPr>
            </w:pPr>
            <w:r w:rsidRPr="00DF6477">
              <w:rPr>
                <w:rFonts w:ascii="Times New Roman" w:hAnsi="Times New Roman" w:cs="Times New Roman"/>
              </w:rPr>
              <w:t>z pewnością zaciekawi uczniów, a także ozdobi każdą salę lekcyjną. Plansza zawiera informacje dotyczące budowę układu nerwowego człowieka np. mózg, nerwy lędźwiowe oraz przekrój kręgosłupa np. rdzeń kręgowy, trzon k</w:t>
            </w:r>
            <w:r>
              <w:rPr>
                <w:rFonts w:ascii="Times New Roman" w:hAnsi="Times New Roman" w:cs="Times New Roman"/>
              </w:rPr>
              <w:t>r</w:t>
            </w:r>
            <w:r w:rsidRPr="00DF6477">
              <w:rPr>
                <w:rFonts w:ascii="Times New Roman" w:hAnsi="Times New Roman" w:cs="Times New Roman"/>
              </w:rPr>
              <w:t>ęgu.</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45.</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Układ krwionośny</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obrazująca budowę układu krwionośnego  człowieka. W bardzo czytelny sposób pokazany jest krwiobieg, schemat krążenia krwi (mały i duży). Szczegółowo opisano przekrój i cykl pracy serca, budowa naczyń krwionośnych, składniki krwi </w:t>
            </w:r>
          </w:p>
          <w:p w:rsidR="00B12C00" w:rsidRPr="00DF6477" w:rsidRDefault="00B12C00" w:rsidP="00CA3221">
            <w:pPr>
              <w:rPr>
                <w:rFonts w:ascii="Times New Roman" w:hAnsi="Times New Roman" w:cs="Times New Roman"/>
              </w:rPr>
            </w:pPr>
            <w:r w:rsidRPr="00DF6477">
              <w:rPr>
                <w:rFonts w:ascii="Times New Roman" w:hAnsi="Times New Roman" w:cs="Times New Roman"/>
              </w:rPr>
              <w:t>i śledziona. Plansza wykonana z dbałością o każdy szczegół będzie pomocna nie tylko na lekcji biologii.</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46.</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Default="00B12C00" w:rsidP="00CA3221">
            <w:pPr>
              <w:rPr>
                <w:rFonts w:ascii="Times New Roman" w:hAnsi="Times New Roman" w:cs="Times New Roman"/>
              </w:rPr>
            </w:pPr>
            <w:r w:rsidRPr="00DF6477">
              <w:rPr>
                <w:rFonts w:ascii="Times New Roman" w:hAnsi="Times New Roman" w:cs="Times New Roman"/>
              </w:rPr>
              <w:t xml:space="preserve"> Układ pokarmowy</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wykonana w estetyczny i czytelny sposób. Z łatwością można przyswoić zawarte na niej wiadomości. Plansza przedstawia budowę układu pokarmowego oraz strefy smakowe języka, budowę ślinianek i przekrój ż</w:t>
            </w:r>
            <w:r>
              <w:rPr>
                <w:rFonts w:ascii="Times New Roman" w:hAnsi="Times New Roman" w:cs="Times New Roman"/>
              </w:rPr>
              <w:t>o</w:t>
            </w:r>
            <w:r w:rsidRPr="00DF6477">
              <w:rPr>
                <w:rFonts w:ascii="Times New Roman" w:hAnsi="Times New Roman" w:cs="Times New Roman"/>
              </w:rPr>
              <w:t>ł</w:t>
            </w:r>
            <w:r>
              <w:rPr>
                <w:rFonts w:ascii="Times New Roman" w:hAnsi="Times New Roman" w:cs="Times New Roman"/>
              </w:rPr>
              <w:t>ą</w:t>
            </w:r>
            <w:r w:rsidRPr="00DF6477">
              <w:rPr>
                <w:rFonts w:ascii="Times New Roman" w:hAnsi="Times New Roman" w:cs="Times New Roman"/>
              </w:rPr>
              <w:t>dka.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47.</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Default="00B12C00" w:rsidP="00CA3221">
            <w:pPr>
              <w:rPr>
                <w:rFonts w:ascii="Times New Roman" w:hAnsi="Times New Roman" w:cs="Times New Roman"/>
              </w:rPr>
            </w:pPr>
            <w:r w:rsidRPr="00DF6477">
              <w:rPr>
                <w:rFonts w:ascii="Times New Roman" w:hAnsi="Times New Roman" w:cs="Times New Roman"/>
              </w:rPr>
              <w:t xml:space="preserve"> Układ rozrodczy</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Niezastąpiona pomoc dla nauczyciela biologii w postaci planszy edukacyjnej. Pokazuje ona budowę układu rozrodczego, organy płciowe człowieka, proces zapłodnienia oraz rozwój płodu.</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48.</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Układ mięśniowy</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przedstawia układ mięśniowy człowieka. Wymienione są poszczególne mięśnie w organizmie (czołowy, piersiowy większy, czworoboczny, najszerszy grzbietu itd.) oraz podstawowe typy mięśni (wielodzielny, długi, pierzasty, dwugłowy itd.).</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49.</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Default="00B12C00" w:rsidP="00CA3221">
            <w:pPr>
              <w:rPr>
                <w:rFonts w:ascii="Times New Roman" w:hAnsi="Times New Roman" w:cs="Times New Roman"/>
              </w:rPr>
            </w:pPr>
            <w:r w:rsidRPr="00DF6477">
              <w:rPr>
                <w:rFonts w:ascii="Times New Roman" w:hAnsi="Times New Roman" w:cs="Times New Roman"/>
              </w:rPr>
              <w:t xml:space="preserve"> Szkielet człowieka</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doskonałą pomocą  na zajęcia z biologii. W estetyczny i czytelny sposób pokazuje budowę szkieletu człowieka (czaszkę, kręgi, obojczyk, kości kończyn itd.)</w:t>
            </w:r>
          </w:p>
          <w:p w:rsidR="00B12C00" w:rsidRPr="00DF6477" w:rsidRDefault="00B12C00" w:rsidP="00CA3221">
            <w:pPr>
              <w:rPr>
                <w:rFonts w:ascii="Times New Roman" w:hAnsi="Times New Roman" w:cs="Times New Roman"/>
              </w:rPr>
            </w:pPr>
            <w:r w:rsidRPr="00DF6477">
              <w:rPr>
                <w:rFonts w:ascii="Times New Roman" w:hAnsi="Times New Roman" w:cs="Times New Roman"/>
              </w:rPr>
              <w:t>Oprócz szkieletu na planszy występuje również:</w:t>
            </w:r>
          </w:p>
          <w:p w:rsidR="00B12C00" w:rsidRPr="00DF6477" w:rsidRDefault="00B12C00" w:rsidP="00CA3221">
            <w:pPr>
              <w:rPr>
                <w:rFonts w:ascii="Times New Roman" w:hAnsi="Times New Roman" w:cs="Times New Roman"/>
              </w:rPr>
            </w:pPr>
            <w:r w:rsidRPr="00DF6477">
              <w:rPr>
                <w:rFonts w:ascii="Times New Roman" w:hAnsi="Times New Roman" w:cs="Times New Roman"/>
              </w:rPr>
              <w:t>a)</w:t>
            </w:r>
            <w:r>
              <w:rPr>
                <w:rFonts w:ascii="Times New Roman" w:hAnsi="Times New Roman" w:cs="Times New Roman"/>
              </w:rPr>
              <w:t xml:space="preserve"> </w:t>
            </w:r>
            <w:r w:rsidRPr="00DF6477">
              <w:rPr>
                <w:rFonts w:ascii="Times New Roman" w:hAnsi="Times New Roman" w:cs="Times New Roman"/>
              </w:rPr>
              <w:t xml:space="preserve">przekrój kości np. szpik kostny, kanały </w:t>
            </w:r>
            <w:proofErr w:type="spellStart"/>
            <w:r w:rsidRPr="00DF6477">
              <w:rPr>
                <w:rFonts w:ascii="Times New Roman" w:hAnsi="Times New Roman" w:cs="Times New Roman"/>
              </w:rPr>
              <w:t>Haversa</w:t>
            </w:r>
            <w:proofErr w:type="spellEnd"/>
            <w:r w:rsidRPr="00DF6477">
              <w:rPr>
                <w:rFonts w:ascii="Times New Roman" w:hAnsi="Times New Roman" w:cs="Times New Roman"/>
              </w:rPr>
              <w:t>,</w:t>
            </w:r>
          </w:p>
          <w:p w:rsidR="00B12C00" w:rsidRPr="00DF6477" w:rsidRDefault="00B12C00" w:rsidP="00CA3221">
            <w:pPr>
              <w:rPr>
                <w:rFonts w:ascii="Times New Roman" w:hAnsi="Times New Roman" w:cs="Times New Roman"/>
              </w:rPr>
            </w:pPr>
            <w:r w:rsidRPr="00DF6477">
              <w:rPr>
                <w:rFonts w:ascii="Times New Roman" w:hAnsi="Times New Roman" w:cs="Times New Roman"/>
              </w:rPr>
              <w:t>b)</w:t>
            </w:r>
            <w:r>
              <w:rPr>
                <w:rFonts w:ascii="Times New Roman" w:hAnsi="Times New Roman" w:cs="Times New Roman"/>
              </w:rPr>
              <w:t xml:space="preserve"> </w:t>
            </w:r>
            <w:r w:rsidRPr="00DF6477">
              <w:rPr>
                <w:rFonts w:ascii="Times New Roman" w:hAnsi="Times New Roman" w:cs="Times New Roman"/>
              </w:rPr>
              <w:t>typy połączeń kości np. panewkowy, zawiasowy,</w:t>
            </w:r>
          </w:p>
          <w:p w:rsidR="00B12C00" w:rsidRPr="00DF6477" w:rsidRDefault="00B12C00" w:rsidP="00CA3221">
            <w:pPr>
              <w:rPr>
                <w:rFonts w:ascii="Times New Roman" w:hAnsi="Times New Roman" w:cs="Times New Roman"/>
              </w:rPr>
            </w:pPr>
            <w:r w:rsidRPr="00DF6477">
              <w:rPr>
                <w:rFonts w:ascii="Times New Roman" w:hAnsi="Times New Roman" w:cs="Times New Roman"/>
              </w:rPr>
              <w:t>c)</w:t>
            </w:r>
            <w:r>
              <w:rPr>
                <w:rFonts w:ascii="Times New Roman" w:hAnsi="Times New Roman" w:cs="Times New Roman"/>
              </w:rPr>
              <w:t xml:space="preserve"> </w:t>
            </w:r>
            <w:r w:rsidRPr="00DF6477">
              <w:rPr>
                <w:rFonts w:ascii="Times New Roman" w:hAnsi="Times New Roman" w:cs="Times New Roman"/>
              </w:rPr>
              <w:t>budowa miednicy np. kość krzyżowa, kość kulszowa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50.</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Zmysły człowieka</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przedstawiająca budowę i funkcję pięciu zmysłów człowieka oko (wzrok), ucho (słuch), język (smak), nos (węch), skóra (dotyk). Jest doskonałą pomocą w nauczaniu związanym z anatomią człowieka.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51.</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Default="00B12C00" w:rsidP="00CA3221">
            <w:pPr>
              <w:rPr>
                <w:rFonts w:ascii="Times New Roman" w:hAnsi="Times New Roman" w:cs="Times New Roman"/>
              </w:rPr>
            </w:pPr>
            <w:r w:rsidRPr="00DF6477">
              <w:rPr>
                <w:rFonts w:ascii="Times New Roman" w:hAnsi="Times New Roman" w:cs="Times New Roman"/>
              </w:rPr>
              <w:t>Skóra, włosy, paznokcie</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edukacyjna obrazująca budowę skóry, włosa </w:t>
            </w:r>
          </w:p>
          <w:p w:rsidR="00B12C00" w:rsidRPr="00DF6477" w:rsidRDefault="00B12C00" w:rsidP="00CA3221">
            <w:pPr>
              <w:rPr>
                <w:rFonts w:ascii="Times New Roman" w:hAnsi="Times New Roman" w:cs="Times New Roman"/>
              </w:rPr>
            </w:pPr>
            <w:r w:rsidRPr="00DF6477">
              <w:rPr>
                <w:rFonts w:ascii="Times New Roman" w:hAnsi="Times New Roman" w:cs="Times New Roman"/>
              </w:rPr>
              <w:t>i paznokcia. Eksponowana w salach lekcyjnych,</w:t>
            </w:r>
          </w:p>
          <w:p w:rsidR="00B12C00" w:rsidRDefault="00B12C00" w:rsidP="00CA3221">
            <w:pPr>
              <w:rPr>
                <w:rFonts w:ascii="Times New Roman" w:hAnsi="Times New Roman" w:cs="Times New Roman"/>
              </w:rPr>
            </w:pPr>
            <w:r w:rsidRPr="00DF6477">
              <w:rPr>
                <w:rFonts w:ascii="Times New Roman" w:hAnsi="Times New Roman" w:cs="Times New Roman"/>
              </w:rPr>
              <w:t xml:space="preserve">pracowniach, gabinetach i na korytarzach szkolnych </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z pewnością zaciekawi każdego.  </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52.</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Mikroelementy </w:t>
            </w:r>
          </w:p>
          <w:p w:rsidR="00B12C00" w:rsidRDefault="00B12C00" w:rsidP="00CA3221">
            <w:pPr>
              <w:rPr>
                <w:rFonts w:ascii="Times New Roman" w:hAnsi="Times New Roman" w:cs="Times New Roman"/>
              </w:rPr>
            </w:pPr>
            <w:r w:rsidRPr="00DF6477">
              <w:rPr>
                <w:rFonts w:ascii="Times New Roman" w:hAnsi="Times New Roman" w:cs="Times New Roman"/>
              </w:rPr>
              <w:t xml:space="preserve">i makroelementy </w:t>
            </w:r>
          </w:p>
          <w:p w:rsidR="00B12C00" w:rsidRPr="00DF6477" w:rsidRDefault="00B12C00" w:rsidP="00CA3221">
            <w:pPr>
              <w:rPr>
                <w:rFonts w:ascii="Times New Roman" w:hAnsi="Times New Roman" w:cs="Times New Roman"/>
              </w:rPr>
            </w:pPr>
            <w:r w:rsidRPr="00DF6477">
              <w:rPr>
                <w:rFonts w:ascii="Times New Roman" w:hAnsi="Times New Roman" w:cs="Times New Roman"/>
              </w:rPr>
              <w:t>w organizmie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zawierające informacje dotyczące mikroelementów (np. żelazo, miedź , jod) i makroelementów  (np. potas, wapń, magnez) niezbędnych do funkcjonowania ludzkiego organizmu, objawy niedoboru oraz przykłady żywności będącej najbogatszym ich źródłem.</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53.</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Pr="00DF6477" w:rsidRDefault="00B12C00" w:rsidP="00CA3221">
            <w:pPr>
              <w:rPr>
                <w:rFonts w:ascii="Times New Roman" w:hAnsi="Times New Roman" w:cs="Times New Roman"/>
              </w:rPr>
            </w:pPr>
            <w:r w:rsidRPr="00DF6477">
              <w:rPr>
                <w:rFonts w:ascii="Times New Roman" w:hAnsi="Times New Roman" w:cs="Times New Roman"/>
              </w:rPr>
              <w:t>Zasady zdrowego żywienia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Zasady zdrowego żywienia to plansza zawierająca opis produktów znajdujących się w piramidzie odżywiania, opisująca z czego się składają i co grozi człowiekowi, gdy będzie ich nadużywał. Opisane składniki to: tłuszcze, cukier i sól, mięso, ryby i rośliny strączkowe, mleko i jego przetwory, owoce, warzywa, produkty zbożowe, woda. Na planszy znajduje się opisana aktywność fizyczna jako jedna z zasad zdrowego żywienia.</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 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54.</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Default="00B12C00" w:rsidP="00CA3221">
            <w:pPr>
              <w:rPr>
                <w:rFonts w:ascii="Times New Roman" w:hAnsi="Times New Roman" w:cs="Times New Roman"/>
              </w:rPr>
            </w:pPr>
            <w:r w:rsidRPr="00DF6477">
              <w:rPr>
                <w:rFonts w:ascii="Times New Roman" w:hAnsi="Times New Roman" w:cs="Times New Roman"/>
              </w:rPr>
              <w:t>Serce człowieka</w:t>
            </w:r>
          </w:p>
          <w:p w:rsidR="00B12C00" w:rsidRPr="00DF6477" w:rsidRDefault="00B12C00" w:rsidP="00CA3221">
            <w:pPr>
              <w:rPr>
                <w:rFonts w:ascii="Times New Roman" w:hAnsi="Times New Roman" w:cs="Times New Roman"/>
              </w:rPr>
            </w:pPr>
            <w:r w:rsidRPr="00DF6477">
              <w:rPr>
                <w:rFonts w:ascii="Times New Roman" w:hAnsi="Times New Roman" w:cs="Times New Roman"/>
              </w:rPr>
              <w:t>-anatomia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dydaktyczna pokazująca budowę serca człowieka z opisanymi elementami, np. aorta, mięsień, żyła czcza dolna, zastawka aortalna. Na planszy znajdują się również obrazki zastawki płucnej (otwartej, zamkniętej) i zastawki mitralnej (otwartej, zamkniętej).</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55.</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Pr="00DF6477" w:rsidRDefault="00B12C00" w:rsidP="00CA3221">
            <w:pPr>
              <w:rPr>
                <w:rFonts w:ascii="Times New Roman" w:hAnsi="Times New Roman" w:cs="Times New Roman"/>
              </w:rPr>
            </w:pPr>
            <w:r w:rsidRPr="00DF6477">
              <w:rPr>
                <w:rFonts w:ascii="Times New Roman" w:hAnsi="Times New Roman" w:cs="Times New Roman"/>
              </w:rPr>
              <w:t>Bakterie i wirusy</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edukacyjna przedstawiająca wiadomości dotyczące bakterii i wirusów. W przypadku bakterii dowiedzieć się można o: pojęciu bakteria, schemacie budowy np. wić, rzęski, substancje zapachowe, koloniach bakterii np. dwoinka, rakietowiec, przykładowych chorobach bakteryjnych u ludzi, zwierząt i roślin.</w:t>
            </w:r>
          </w:p>
          <w:p w:rsidR="00B12C00" w:rsidRPr="00DF6477" w:rsidRDefault="00B12C00" w:rsidP="00CA3221">
            <w:pPr>
              <w:rPr>
                <w:rFonts w:ascii="Times New Roman" w:hAnsi="Times New Roman" w:cs="Times New Roman"/>
              </w:rPr>
            </w:pPr>
            <w:r w:rsidRPr="00DF6477">
              <w:rPr>
                <w:rFonts w:ascii="Times New Roman" w:hAnsi="Times New Roman" w:cs="Times New Roman"/>
              </w:rPr>
              <w:t>W przypadku wirusów ważnymi informacjami są: pojęcie wirusa, schemat budowy wirusa np. enzym , nic RNA,</w:t>
            </w:r>
          </w:p>
          <w:p w:rsidR="00B12C00" w:rsidRPr="00DF6477" w:rsidRDefault="00B12C00" w:rsidP="00CA3221">
            <w:pPr>
              <w:rPr>
                <w:rFonts w:ascii="Times New Roman" w:hAnsi="Times New Roman" w:cs="Times New Roman"/>
              </w:rPr>
            </w:pPr>
            <w:r w:rsidRPr="00DF6477">
              <w:rPr>
                <w:rFonts w:ascii="Times New Roman" w:hAnsi="Times New Roman" w:cs="Times New Roman"/>
              </w:rPr>
              <w:t>mechanizm działania retrowirusa HIV wywołującego AIDS,</w:t>
            </w:r>
          </w:p>
          <w:p w:rsidR="00B12C00" w:rsidRPr="00DF6477" w:rsidRDefault="00B12C00" w:rsidP="00CA3221">
            <w:pPr>
              <w:rPr>
                <w:rFonts w:ascii="Times New Roman" w:hAnsi="Times New Roman" w:cs="Times New Roman"/>
              </w:rPr>
            </w:pPr>
            <w:r w:rsidRPr="00DF6477">
              <w:rPr>
                <w:rFonts w:ascii="Times New Roman" w:hAnsi="Times New Roman" w:cs="Times New Roman"/>
              </w:rPr>
              <w:t>przykłady wirusów np. wirus grypy, wirus mozaiki tytoniowej,</w:t>
            </w:r>
          </w:p>
          <w:p w:rsidR="00B12C00" w:rsidRPr="00DF6477" w:rsidRDefault="00B12C00" w:rsidP="00CA3221">
            <w:pPr>
              <w:rPr>
                <w:rFonts w:ascii="Times New Roman" w:hAnsi="Times New Roman" w:cs="Times New Roman"/>
              </w:rPr>
            </w:pPr>
            <w:r w:rsidRPr="00DF6477">
              <w:rPr>
                <w:rFonts w:ascii="Times New Roman" w:hAnsi="Times New Roman" w:cs="Times New Roman"/>
              </w:rPr>
              <w:t>przykładowe choroby wirusowe u ludzi, zwierząt i roślin.</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56.</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Plansza 70x110</w:t>
            </w:r>
          </w:p>
          <w:p w:rsidR="00B12C00" w:rsidRPr="00DF6477" w:rsidRDefault="00B12C00" w:rsidP="00CA3221">
            <w:pPr>
              <w:rPr>
                <w:rFonts w:ascii="Times New Roman" w:hAnsi="Times New Roman" w:cs="Times New Roman"/>
              </w:rPr>
            </w:pPr>
            <w:r w:rsidRPr="00DF6477">
              <w:rPr>
                <w:rFonts w:ascii="Times New Roman" w:hAnsi="Times New Roman" w:cs="Times New Roman"/>
              </w:rPr>
              <w:t>Komórki i tkanki</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dydaktyczna bardzo przydatna na lekcjach biologii. Opisuje budowę komórki i tkanki roślinnej </w:t>
            </w:r>
          </w:p>
          <w:p w:rsidR="00B12C00" w:rsidRPr="00DF6477" w:rsidRDefault="00B12C00" w:rsidP="00CA3221">
            <w:pPr>
              <w:rPr>
                <w:rFonts w:ascii="Times New Roman" w:hAnsi="Times New Roman" w:cs="Times New Roman"/>
              </w:rPr>
            </w:pPr>
            <w:r w:rsidRPr="00DF6477">
              <w:rPr>
                <w:rFonts w:ascii="Times New Roman" w:hAnsi="Times New Roman" w:cs="Times New Roman"/>
              </w:rPr>
              <w:t>i zwierzęcej. Dzięki przejrzystej treści uczeń w łatwy sposób zobaczy wszystkie różnice.</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Wymiary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57.</w:t>
            </w:r>
          </w:p>
        </w:tc>
        <w:tc>
          <w:tcPr>
            <w:tcW w:w="2514" w:type="dxa"/>
          </w:tcPr>
          <w:p w:rsidR="00B12C00" w:rsidRDefault="00B12C00" w:rsidP="00CA3221">
            <w:pPr>
              <w:rPr>
                <w:rFonts w:ascii="Times New Roman" w:hAnsi="Times New Roman" w:cs="Times New Roman"/>
              </w:rPr>
            </w:pPr>
            <w:r w:rsidRPr="00DF6477">
              <w:rPr>
                <w:rFonts w:ascii="Times New Roman" w:hAnsi="Times New Roman" w:cs="Times New Roman"/>
              </w:rPr>
              <w:t xml:space="preserve">Plansza 70x110 </w:t>
            </w:r>
          </w:p>
          <w:p w:rsidR="00B12C00" w:rsidRPr="00DF6477" w:rsidRDefault="00B12C00" w:rsidP="00CA3221">
            <w:pPr>
              <w:rPr>
                <w:rFonts w:ascii="Times New Roman" w:hAnsi="Times New Roman" w:cs="Times New Roman"/>
              </w:rPr>
            </w:pPr>
            <w:r w:rsidRPr="00DF6477">
              <w:rPr>
                <w:rFonts w:ascii="Times New Roman" w:hAnsi="Times New Roman" w:cs="Times New Roman"/>
              </w:rPr>
              <w:t>Pasożyty człowieka</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Plansza szkolna pokazująca szczegółowo wyrysowane cykle rozwojowe: zarodźca malarycznego, glisty ludzkiej, tasiemca nieuzbrojonego oraz tasiemca uzbrojonego. Przedstawia również inne najczęściej występujące u człowieka pasożyty np.</w:t>
            </w:r>
          </w:p>
          <w:p w:rsidR="00B12C00" w:rsidRPr="00DF6477" w:rsidRDefault="00B12C00" w:rsidP="00CA3221">
            <w:pPr>
              <w:rPr>
                <w:rFonts w:ascii="Times New Roman" w:hAnsi="Times New Roman" w:cs="Times New Roman"/>
              </w:rPr>
            </w:pPr>
            <w:r w:rsidRPr="00DF6477">
              <w:rPr>
                <w:rFonts w:ascii="Times New Roman" w:hAnsi="Times New Roman" w:cs="Times New Roman"/>
              </w:rPr>
              <w:t>motylica wątrobowa, pijawka, kleszcz.</w:t>
            </w:r>
          </w:p>
          <w:p w:rsidR="00B12C00" w:rsidRPr="00DF6477" w:rsidRDefault="00B12C00" w:rsidP="00CA3221">
            <w:pPr>
              <w:rPr>
                <w:rFonts w:ascii="Times New Roman" w:hAnsi="Times New Roman" w:cs="Times New Roman"/>
              </w:rPr>
            </w:pPr>
            <w:r w:rsidRPr="00DF6477">
              <w:rPr>
                <w:rFonts w:ascii="Times New Roman" w:hAnsi="Times New Roman" w:cs="Times New Roman"/>
              </w:rPr>
              <w:t>Wymiar planszy min. 70x100 cm.</w:t>
            </w:r>
          </w:p>
          <w:p w:rsidR="00B12C00" w:rsidRPr="00DF6477" w:rsidRDefault="00B12C00" w:rsidP="00CA3221">
            <w:pPr>
              <w:rPr>
                <w:rFonts w:ascii="Times New Roman" w:hAnsi="Times New Roman" w:cs="Times New Roman"/>
              </w:rPr>
            </w:pPr>
            <w:r w:rsidRPr="00DF6477">
              <w:rPr>
                <w:rFonts w:ascii="Times New Roman" w:hAnsi="Times New Roman" w:cs="Times New Roman"/>
              </w:rPr>
              <w:t>Opis techniczny:</w:t>
            </w:r>
          </w:p>
          <w:p w:rsidR="00B12C00" w:rsidRPr="00DF6477" w:rsidRDefault="00B12C00" w:rsidP="00CA3221">
            <w:pPr>
              <w:rPr>
                <w:rFonts w:ascii="Times New Roman" w:hAnsi="Times New Roman" w:cs="Times New Roman"/>
              </w:rPr>
            </w:pPr>
            <w:r w:rsidRPr="00DF6477">
              <w:rPr>
                <w:rFonts w:ascii="Times New Roman" w:hAnsi="Times New Roman" w:cs="Times New Roman"/>
              </w:rPr>
              <w:t>- plansza ścienna, jednostronna,</w:t>
            </w:r>
          </w:p>
          <w:p w:rsidR="00B12C00" w:rsidRPr="00DF6477" w:rsidRDefault="00B12C00" w:rsidP="00CA3221">
            <w:pPr>
              <w:rPr>
                <w:rFonts w:ascii="Times New Roman" w:hAnsi="Times New Roman" w:cs="Times New Roman"/>
              </w:rPr>
            </w:pPr>
            <w:r w:rsidRPr="00DF6477">
              <w:rPr>
                <w:rFonts w:ascii="Times New Roman" w:hAnsi="Times New Roman" w:cs="Times New Roman"/>
              </w:rPr>
              <w:t>- papier kredowy o gramaturze min. 250</w:t>
            </w:r>
            <w:r>
              <w:rPr>
                <w:rFonts w:ascii="Times New Roman" w:hAnsi="Times New Roman" w:cs="Times New Roman"/>
              </w:rPr>
              <w:t xml:space="preserve"> </w:t>
            </w:r>
            <w:r w:rsidRPr="00DF6477">
              <w:rPr>
                <w:rFonts w:ascii="Times New Roman" w:hAnsi="Times New Roman" w:cs="Times New Roman"/>
              </w:rPr>
              <w:t>g,</w:t>
            </w:r>
          </w:p>
          <w:p w:rsidR="00B12C00" w:rsidRPr="00DF6477" w:rsidRDefault="00B12C00" w:rsidP="00CA3221">
            <w:pPr>
              <w:rPr>
                <w:rFonts w:ascii="Times New Roman" w:hAnsi="Times New Roman" w:cs="Times New Roman"/>
              </w:rPr>
            </w:pPr>
            <w:r w:rsidRPr="00DF6477">
              <w:rPr>
                <w:rFonts w:ascii="Times New Roman" w:hAnsi="Times New Roman" w:cs="Times New Roman"/>
              </w:rPr>
              <w:t>- druk wielobarwny,</w:t>
            </w:r>
          </w:p>
          <w:p w:rsidR="00B12C00" w:rsidRPr="00DF6477" w:rsidRDefault="00B12C00" w:rsidP="00CA3221">
            <w:pPr>
              <w:rPr>
                <w:rFonts w:ascii="Times New Roman" w:hAnsi="Times New Roman" w:cs="Times New Roman"/>
              </w:rPr>
            </w:pPr>
            <w:r w:rsidRPr="00DF6477">
              <w:rPr>
                <w:rFonts w:ascii="Times New Roman" w:hAnsi="Times New Roman" w:cs="Times New Roman"/>
              </w:rPr>
              <w:t>- ofoliowana folią bezbarwną, po której można pisać</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   flamastrami wodno-zmywalnymi,</w:t>
            </w:r>
          </w:p>
          <w:p w:rsidR="00B12C00" w:rsidRPr="00DF6477" w:rsidRDefault="00B12C00" w:rsidP="00CA3221">
            <w:pPr>
              <w:rPr>
                <w:rFonts w:ascii="Times New Roman" w:hAnsi="Times New Roman" w:cs="Times New Roman"/>
              </w:rPr>
            </w:pPr>
            <w:r w:rsidRPr="00DF6477">
              <w:rPr>
                <w:rFonts w:ascii="Times New Roman" w:hAnsi="Times New Roman" w:cs="Times New Roman"/>
              </w:rPr>
              <w:t>- wyposażona w listwy metalowe i zawieszkę.</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58.</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Pakiet wskaźnikowy </w:t>
            </w:r>
            <w:proofErr w:type="spellStart"/>
            <w:r w:rsidRPr="00DF6477">
              <w:rPr>
                <w:rFonts w:ascii="Times New Roman" w:hAnsi="Times New Roman" w:cs="Times New Roman"/>
              </w:rPr>
              <w:t>pH</w:t>
            </w:r>
            <w:proofErr w:type="spellEnd"/>
            <w:r w:rsidRPr="00DF6477">
              <w:rPr>
                <w:rFonts w:ascii="Times New Roman" w:hAnsi="Times New Roman" w:cs="Times New Roman"/>
              </w:rPr>
              <w:t xml:space="preserve"> gleby</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Pakiet do kolorymetrycznego określania poziomu </w:t>
            </w:r>
            <w:proofErr w:type="spellStart"/>
            <w:r w:rsidRPr="00DF6477">
              <w:rPr>
                <w:rFonts w:ascii="Times New Roman" w:hAnsi="Times New Roman" w:cs="Times New Roman"/>
              </w:rPr>
              <w:t>pH</w:t>
            </w:r>
            <w:proofErr w:type="spellEnd"/>
            <w:r w:rsidRPr="00DF6477">
              <w:rPr>
                <w:rFonts w:ascii="Times New Roman" w:hAnsi="Times New Roman" w:cs="Times New Roman"/>
              </w:rPr>
              <w:t xml:space="preserve"> gleby.</w:t>
            </w:r>
          </w:p>
          <w:p w:rsidR="00B12C00" w:rsidRPr="00DF6477" w:rsidRDefault="00B12C00" w:rsidP="00CA3221">
            <w:pPr>
              <w:rPr>
                <w:rFonts w:ascii="Times New Roman" w:hAnsi="Times New Roman" w:cs="Times New Roman"/>
              </w:rPr>
            </w:pPr>
            <w:r w:rsidRPr="00DF6477">
              <w:rPr>
                <w:rFonts w:ascii="Times New Roman" w:hAnsi="Times New Roman" w:cs="Times New Roman"/>
              </w:rPr>
              <w:t>Przeprowadzanie testu jest bardzo proste, a wynik otrzymuje się niezwłocznie.</w:t>
            </w:r>
          </w:p>
          <w:p w:rsidR="00B12C00" w:rsidRPr="008F2658" w:rsidRDefault="00B12C00" w:rsidP="00CA3221">
            <w:pPr>
              <w:rPr>
                <w:rFonts w:ascii="Times New Roman" w:hAnsi="Times New Roman" w:cs="Times New Roman"/>
              </w:rPr>
            </w:pPr>
            <w:r w:rsidRPr="008F2658">
              <w:rPr>
                <w:rFonts w:ascii="Times New Roman" w:hAnsi="Times New Roman" w:cs="Times New Roman"/>
              </w:rPr>
              <w:t>W pakiecie:</w:t>
            </w:r>
          </w:p>
          <w:p w:rsidR="00B12C00" w:rsidRPr="008F2658" w:rsidRDefault="00B12C00" w:rsidP="00CA3221">
            <w:pPr>
              <w:rPr>
                <w:rFonts w:ascii="Times New Roman" w:hAnsi="Times New Roman" w:cs="Times New Roman"/>
              </w:rPr>
            </w:pPr>
            <w:r w:rsidRPr="008F2658">
              <w:rPr>
                <w:rFonts w:ascii="Times New Roman" w:hAnsi="Times New Roman" w:cs="Times New Roman"/>
              </w:rPr>
              <w:t>- 50 ml roztworu wskaźnikowego (ok. 100 testów)</w:t>
            </w:r>
          </w:p>
          <w:p w:rsidR="00B12C00" w:rsidRPr="009C420A" w:rsidRDefault="00B12C00" w:rsidP="00CA3221">
            <w:pPr>
              <w:rPr>
                <w:rFonts w:ascii="Times New Roman" w:eastAsia="Times New Roman" w:hAnsi="Times New Roman" w:cs="Times New Roman"/>
              </w:rPr>
            </w:pPr>
            <w:r w:rsidRPr="008F2658">
              <w:rPr>
                <w:rFonts w:ascii="Times New Roman" w:hAnsi="Times New Roman" w:cs="Times New Roman"/>
              </w:rPr>
              <w:t>- zafoliowana skala kolorymetryczna wraz z transparentnymi zamykanymi</w:t>
            </w:r>
            <w:r w:rsidRPr="00DF6477">
              <w:rPr>
                <w:rFonts w:ascii="Times New Roman" w:eastAsia="Times New Roman" w:hAnsi="Times New Roman" w:cs="Times New Roman"/>
              </w:rPr>
              <w:t xml:space="preserve"> fiolkami do próbek testowyc</w:t>
            </w:r>
            <w:r>
              <w:rPr>
                <w:rFonts w:ascii="Times New Roman" w:eastAsia="Times New Roman" w:hAnsi="Times New Roman" w:cs="Times New Roman"/>
              </w:rPr>
              <w:t>h.</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Pr>
                <w:rFonts w:ascii="Times New Roman" w:hAnsi="Times New Roman" w:cs="Times New Roman"/>
              </w:rPr>
              <w:t xml:space="preserve">59. </w:t>
            </w:r>
          </w:p>
        </w:tc>
        <w:tc>
          <w:tcPr>
            <w:tcW w:w="2514" w:type="dxa"/>
          </w:tcPr>
          <w:p w:rsidR="00B12C00" w:rsidRPr="00DF6477" w:rsidRDefault="00B12C00" w:rsidP="00CA3221">
            <w:pPr>
              <w:rPr>
                <w:rFonts w:ascii="Times New Roman" w:hAnsi="Times New Roman" w:cs="Times New Roman"/>
              </w:rPr>
            </w:pPr>
            <w:r>
              <w:rPr>
                <w:rFonts w:ascii="Times New Roman" w:hAnsi="Times New Roman" w:cs="Times New Roman"/>
              </w:rPr>
              <w:t>Skały i minerały zestaw 50 szt.</w:t>
            </w:r>
          </w:p>
        </w:tc>
        <w:tc>
          <w:tcPr>
            <w:tcW w:w="708" w:type="dxa"/>
            <w:shd w:val="clear" w:color="auto" w:fill="auto"/>
          </w:tcPr>
          <w:p w:rsidR="00B12C00" w:rsidRPr="00DF6477" w:rsidRDefault="00B12C00" w:rsidP="00CA3221">
            <w:pPr>
              <w:jc w:val="center"/>
              <w:rPr>
                <w:rFonts w:ascii="Times New Roman" w:hAnsi="Times New Roman" w:cs="Times New Roman"/>
              </w:rPr>
            </w:pPr>
            <w:r>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Pr>
                <w:rFonts w:ascii="Times New Roman" w:hAnsi="Times New Roman" w:cs="Times New Roman"/>
              </w:rPr>
              <w:t xml:space="preserve">Zestaw 50 różnych skał i minerałów każdy w osobnej przegródce, przechowywanych w drewnianym etui w rozmiarze minimum 46,5x25x7cm. </w:t>
            </w:r>
          </w:p>
        </w:tc>
      </w:tr>
      <w:tr w:rsidR="00B12C00" w:rsidRPr="00DF6477" w:rsidTr="00CA3221">
        <w:tc>
          <w:tcPr>
            <w:tcW w:w="570" w:type="dxa"/>
            <w:vAlign w:val="center"/>
          </w:tcPr>
          <w:p w:rsidR="00B12C00" w:rsidRDefault="00B12C00" w:rsidP="00CA3221">
            <w:pPr>
              <w:jc w:val="center"/>
              <w:rPr>
                <w:rFonts w:ascii="Times New Roman" w:hAnsi="Times New Roman" w:cs="Times New Roman"/>
              </w:rPr>
            </w:pPr>
            <w:r>
              <w:rPr>
                <w:rFonts w:ascii="Times New Roman" w:hAnsi="Times New Roman" w:cs="Times New Roman"/>
              </w:rPr>
              <w:t>60.</w:t>
            </w:r>
          </w:p>
        </w:tc>
        <w:tc>
          <w:tcPr>
            <w:tcW w:w="2514" w:type="dxa"/>
          </w:tcPr>
          <w:p w:rsidR="00B12C00" w:rsidRDefault="00B12C00" w:rsidP="00CA3221">
            <w:pPr>
              <w:rPr>
                <w:rFonts w:ascii="Times New Roman" w:hAnsi="Times New Roman" w:cs="Times New Roman"/>
              </w:rPr>
            </w:pPr>
            <w:r>
              <w:rPr>
                <w:rFonts w:ascii="Times New Roman" w:hAnsi="Times New Roman" w:cs="Times New Roman"/>
              </w:rPr>
              <w:t>Stacja meteo</w:t>
            </w:r>
          </w:p>
        </w:tc>
        <w:tc>
          <w:tcPr>
            <w:tcW w:w="708" w:type="dxa"/>
            <w:shd w:val="clear" w:color="auto" w:fill="auto"/>
          </w:tcPr>
          <w:p w:rsidR="00B12C00" w:rsidRDefault="00B12C00" w:rsidP="00CA3221">
            <w:pPr>
              <w:jc w:val="center"/>
              <w:rPr>
                <w:rFonts w:ascii="Times New Roman" w:hAnsi="Times New Roman" w:cs="Times New Roman"/>
              </w:rPr>
            </w:pPr>
            <w:r>
              <w:rPr>
                <w:rFonts w:ascii="Times New Roman" w:hAnsi="Times New Roman" w:cs="Times New Roman"/>
              </w:rPr>
              <w:t>1</w:t>
            </w:r>
          </w:p>
        </w:tc>
        <w:tc>
          <w:tcPr>
            <w:tcW w:w="10208" w:type="dxa"/>
            <w:shd w:val="clear" w:color="auto" w:fill="auto"/>
          </w:tcPr>
          <w:p w:rsidR="00B12C00" w:rsidRDefault="00B12C00" w:rsidP="00CA3221">
            <w:pPr>
              <w:rPr>
                <w:rFonts w:ascii="Times New Roman" w:hAnsi="Times New Roman" w:cs="Times New Roman"/>
              </w:rPr>
            </w:pPr>
            <w:r>
              <w:rPr>
                <w:rFonts w:ascii="Times New Roman" w:hAnsi="Times New Roman" w:cs="Times New Roman"/>
              </w:rPr>
              <w:t xml:space="preserve">Zestaw do samodzielnego wykonania stacji meteorologicznej. Zawartość zestawu: termometr, ramię termometru, 2 polówki kolumny, ramie deszczomierza, lejek, plastikowa rurka, chorągiewka, ramię chorągiewki, kompas, ramie wiatromierza, łopatki wiatromierza, piasta wiatromierza, krótka oś, długa oś, zakrywka śruby, instrukcja. </w:t>
            </w:r>
          </w:p>
          <w:p w:rsidR="00B12C00" w:rsidRDefault="00B12C00" w:rsidP="00CA3221">
            <w:pPr>
              <w:rPr>
                <w:rFonts w:ascii="Times New Roman" w:hAnsi="Times New Roman" w:cs="Times New Roman"/>
              </w:rPr>
            </w:pPr>
            <w:r>
              <w:rPr>
                <w:rFonts w:ascii="Times New Roman" w:hAnsi="Times New Roman" w:cs="Times New Roman"/>
              </w:rPr>
              <w:t>Wymiary pudełka min. 17 x 22 x 6 cm.</w:t>
            </w:r>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61.</w:t>
            </w:r>
          </w:p>
        </w:tc>
        <w:tc>
          <w:tcPr>
            <w:tcW w:w="2514" w:type="dxa"/>
          </w:tcPr>
          <w:p w:rsidR="00B12C00" w:rsidRPr="00DF6477" w:rsidRDefault="00B12C00" w:rsidP="00CA3221">
            <w:pPr>
              <w:rPr>
                <w:rFonts w:ascii="Times New Roman" w:hAnsi="Times New Roman" w:cs="Times New Roman"/>
              </w:rPr>
            </w:pPr>
            <w:r w:rsidRPr="00DF6477">
              <w:rPr>
                <w:rFonts w:ascii="Times New Roman" w:hAnsi="Times New Roman" w:cs="Times New Roman"/>
              </w:rPr>
              <w:t>Lornetka 8x21</w:t>
            </w:r>
          </w:p>
        </w:tc>
        <w:tc>
          <w:tcPr>
            <w:tcW w:w="708" w:type="dxa"/>
            <w:shd w:val="clear" w:color="auto" w:fill="auto"/>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1</w:t>
            </w:r>
          </w:p>
        </w:tc>
        <w:tc>
          <w:tcPr>
            <w:tcW w:w="10208" w:type="dxa"/>
            <w:shd w:val="clear" w:color="auto" w:fill="auto"/>
          </w:tcPr>
          <w:p w:rsidR="00B12C00" w:rsidRPr="00DF6477" w:rsidRDefault="00B12C00" w:rsidP="00CA3221">
            <w:pPr>
              <w:rPr>
                <w:rFonts w:ascii="Times New Roman" w:hAnsi="Times New Roman" w:cs="Times New Roman"/>
              </w:rPr>
            </w:pPr>
            <w:r w:rsidRPr="00DF6477">
              <w:rPr>
                <w:rFonts w:ascii="Times New Roman" w:hAnsi="Times New Roman" w:cs="Times New Roman"/>
              </w:rPr>
              <w:t>Powiększenie: min. 8x</w:t>
            </w:r>
          </w:p>
          <w:p w:rsidR="00B12C00" w:rsidRPr="00DF6477" w:rsidRDefault="00B12C00" w:rsidP="00CA3221">
            <w:pPr>
              <w:rPr>
                <w:rFonts w:ascii="Times New Roman" w:hAnsi="Times New Roman" w:cs="Times New Roman"/>
              </w:rPr>
            </w:pPr>
            <w:r w:rsidRPr="00DF6477">
              <w:rPr>
                <w:rFonts w:ascii="Times New Roman" w:hAnsi="Times New Roman" w:cs="Times New Roman"/>
              </w:rPr>
              <w:t>Średnica obiektywu: min. 21 mm</w:t>
            </w:r>
          </w:p>
          <w:p w:rsidR="00B12C00" w:rsidRPr="00DF6477" w:rsidRDefault="00B12C00" w:rsidP="00CA3221">
            <w:pPr>
              <w:rPr>
                <w:rFonts w:ascii="Times New Roman" w:hAnsi="Times New Roman" w:cs="Times New Roman"/>
              </w:rPr>
            </w:pPr>
            <w:r w:rsidRPr="00DF6477">
              <w:rPr>
                <w:rFonts w:ascii="Times New Roman" w:hAnsi="Times New Roman" w:cs="Times New Roman"/>
              </w:rPr>
              <w:t>Pole widzenia (m/1000m): 126</w:t>
            </w:r>
          </w:p>
          <w:p w:rsidR="00B12C00" w:rsidRPr="00DF6477" w:rsidRDefault="00B12C00" w:rsidP="00CA3221">
            <w:pPr>
              <w:rPr>
                <w:rFonts w:ascii="Times New Roman" w:hAnsi="Times New Roman" w:cs="Times New Roman"/>
              </w:rPr>
            </w:pPr>
            <w:r w:rsidRPr="00DF6477">
              <w:rPr>
                <w:rFonts w:ascii="Times New Roman" w:hAnsi="Times New Roman" w:cs="Times New Roman"/>
              </w:rPr>
              <w:t>Źrenica wyjściowa: min. 2,6 mm</w:t>
            </w:r>
          </w:p>
          <w:p w:rsidR="00B12C00" w:rsidRPr="00DF6477" w:rsidRDefault="00B12C00" w:rsidP="00CA3221">
            <w:pPr>
              <w:rPr>
                <w:rFonts w:ascii="Times New Roman" w:hAnsi="Times New Roman" w:cs="Times New Roman"/>
              </w:rPr>
            </w:pPr>
            <w:r w:rsidRPr="00DF6477">
              <w:rPr>
                <w:rFonts w:ascii="Times New Roman" w:hAnsi="Times New Roman" w:cs="Times New Roman"/>
              </w:rPr>
              <w:t>Odległość od oka:  min. 10 mm</w:t>
            </w:r>
          </w:p>
          <w:p w:rsidR="00B12C00" w:rsidRPr="00DF6477" w:rsidRDefault="00B12C00" w:rsidP="00CA3221">
            <w:pPr>
              <w:rPr>
                <w:rFonts w:ascii="Times New Roman" w:hAnsi="Times New Roman" w:cs="Times New Roman"/>
              </w:rPr>
            </w:pPr>
            <w:r w:rsidRPr="00DF6477">
              <w:rPr>
                <w:rFonts w:ascii="Times New Roman" w:hAnsi="Times New Roman" w:cs="Times New Roman"/>
              </w:rPr>
              <w:t xml:space="preserve">Układ pryzmatu: </w:t>
            </w:r>
            <w:proofErr w:type="spellStart"/>
            <w:r w:rsidRPr="00DF6477">
              <w:rPr>
                <w:rFonts w:ascii="Times New Roman" w:hAnsi="Times New Roman" w:cs="Times New Roman"/>
              </w:rPr>
              <w:t>Roof</w:t>
            </w:r>
            <w:proofErr w:type="spellEnd"/>
          </w:p>
        </w:tc>
      </w:tr>
      <w:tr w:rsidR="00B12C00" w:rsidRPr="00DF6477" w:rsidTr="00CA3221">
        <w:tc>
          <w:tcPr>
            <w:tcW w:w="570" w:type="dxa"/>
            <w:vAlign w:val="center"/>
          </w:tcPr>
          <w:p w:rsidR="00B12C00" w:rsidRPr="00DF6477" w:rsidRDefault="00B12C00" w:rsidP="00CA3221">
            <w:pPr>
              <w:jc w:val="center"/>
              <w:rPr>
                <w:rFonts w:ascii="Times New Roman" w:hAnsi="Times New Roman" w:cs="Times New Roman"/>
              </w:rPr>
            </w:pPr>
            <w:r w:rsidRPr="00DF6477">
              <w:rPr>
                <w:rFonts w:ascii="Times New Roman" w:hAnsi="Times New Roman" w:cs="Times New Roman"/>
              </w:rPr>
              <w:t>62.</w:t>
            </w:r>
          </w:p>
        </w:tc>
        <w:tc>
          <w:tcPr>
            <w:tcW w:w="2514" w:type="dxa"/>
          </w:tcPr>
          <w:p w:rsidR="00B12C00" w:rsidRDefault="00B12C00" w:rsidP="00CA3221">
            <w:pPr>
              <w:rPr>
                <w:rFonts w:ascii="Times New Roman" w:hAnsi="Times New Roman" w:cs="Times New Roman"/>
              </w:rPr>
            </w:pPr>
            <w:r>
              <w:rPr>
                <w:rFonts w:ascii="Times New Roman" w:hAnsi="Times New Roman" w:cs="Times New Roman"/>
              </w:rPr>
              <w:t xml:space="preserve">Plansze interaktywne </w:t>
            </w:r>
          </w:p>
          <w:p w:rsidR="00B12C00" w:rsidRDefault="00B12C00" w:rsidP="00CA3221">
            <w:pPr>
              <w:rPr>
                <w:rFonts w:ascii="Times New Roman" w:hAnsi="Times New Roman" w:cs="Times New Roman"/>
              </w:rPr>
            </w:pPr>
            <w:r>
              <w:rPr>
                <w:rFonts w:ascii="Times New Roman" w:hAnsi="Times New Roman" w:cs="Times New Roman"/>
              </w:rPr>
              <w:t>Biologia</w:t>
            </w:r>
          </w:p>
          <w:p w:rsidR="00B12C00" w:rsidRPr="00DF6477" w:rsidRDefault="00B12C00" w:rsidP="00CA3221">
            <w:pPr>
              <w:rPr>
                <w:rFonts w:ascii="Times New Roman" w:hAnsi="Times New Roman" w:cs="Times New Roman"/>
              </w:rPr>
            </w:pPr>
            <w:r>
              <w:rPr>
                <w:rFonts w:ascii="Times New Roman" w:hAnsi="Times New Roman" w:cs="Times New Roman"/>
              </w:rPr>
              <w:t>Szkoła podstawowa.</w:t>
            </w:r>
          </w:p>
        </w:tc>
        <w:tc>
          <w:tcPr>
            <w:tcW w:w="708" w:type="dxa"/>
            <w:shd w:val="clear" w:color="auto" w:fill="auto"/>
          </w:tcPr>
          <w:p w:rsidR="00B12C00" w:rsidRPr="00DF6477" w:rsidRDefault="00B12C00" w:rsidP="00CA3221">
            <w:pPr>
              <w:jc w:val="center"/>
              <w:rPr>
                <w:rFonts w:ascii="Times New Roman" w:hAnsi="Times New Roman" w:cs="Times New Roman"/>
              </w:rPr>
            </w:pPr>
            <w:r>
              <w:rPr>
                <w:rFonts w:ascii="Times New Roman" w:hAnsi="Times New Roman" w:cs="Times New Roman"/>
              </w:rPr>
              <w:t>2</w:t>
            </w:r>
          </w:p>
        </w:tc>
        <w:tc>
          <w:tcPr>
            <w:tcW w:w="10208" w:type="dxa"/>
            <w:shd w:val="clear" w:color="auto" w:fill="auto"/>
          </w:tcPr>
          <w:p w:rsidR="00B12C00" w:rsidRPr="00DF6477" w:rsidRDefault="00B12C00" w:rsidP="00CA3221">
            <w:pPr>
              <w:rPr>
                <w:rFonts w:ascii="Times New Roman" w:hAnsi="Times New Roman" w:cs="Times New Roman"/>
              </w:rPr>
            </w:pPr>
            <w:r>
              <w:rPr>
                <w:rFonts w:ascii="Times New Roman" w:hAnsi="Times New Roman" w:cs="Times New Roman"/>
              </w:rPr>
              <w:t>Zestaw plansz interaktywnych do nauki biologii dla szkół podstawowych.</w:t>
            </w:r>
          </w:p>
        </w:tc>
      </w:tr>
    </w:tbl>
    <w:p w:rsidR="00B12C00" w:rsidRDefault="00B12C00" w:rsidP="00727C5A">
      <w:pPr>
        <w:rPr>
          <w:rFonts w:ascii="Times New Roman" w:hAnsi="Times New Roman" w:cs="Times New Roman"/>
          <w:sz w:val="24"/>
          <w:szCs w:val="24"/>
        </w:rPr>
      </w:pPr>
    </w:p>
    <w:p w:rsidR="00B12C00" w:rsidRPr="00DF6477" w:rsidRDefault="00B92CF8" w:rsidP="00727C5A">
      <w:pPr>
        <w:rPr>
          <w:rFonts w:ascii="Times New Roman" w:hAnsi="Times New Roman" w:cs="Times New Roman"/>
          <w:sz w:val="24"/>
          <w:szCs w:val="24"/>
        </w:rPr>
      </w:pPr>
      <w:r>
        <w:rPr>
          <w:rFonts w:ascii="Times New Roman" w:hAnsi="Times New Roman" w:cs="Times New Roman"/>
          <w:b/>
          <w:i/>
          <w:sz w:val="32"/>
          <w:szCs w:val="32"/>
        </w:rPr>
        <w:t xml:space="preserve">Zadanie 2 – </w:t>
      </w:r>
      <w:r w:rsidRPr="000E6291">
        <w:rPr>
          <w:rFonts w:ascii="Times New Roman" w:hAnsi="Times New Roman" w:cs="Times New Roman"/>
          <w:b/>
          <w:i/>
          <w:sz w:val="32"/>
          <w:szCs w:val="32"/>
        </w:rPr>
        <w:t>Wyposażenie pracowni przyrodniczej (geografia)</w:t>
      </w:r>
    </w:p>
    <w:tbl>
      <w:tblPr>
        <w:tblStyle w:val="Tabela-Siatka"/>
        <w:tblW w:w="0" w:type="auto"/>
        <w:tblLook w:val="04A0" w:firstRow="1" w:lastRow="0" w:firstColumn="1" w:lastColumn="0" w:noHBand="0" w:noVBand="1"/>
      </w:tblPr>
      <w:tblGrid>
        <w:gridCol w:w="570"/>
        <w:gridCol w:w="2514"/>
        <w:gridCol w:w="708"/>
        <w:gridCol w:w="2553"/>
        <w:gridCol w:w="7649"/>
      </w:tblGrid>
      <w:tr w:rsidR="004D5ED6" w:rsidRPr="000E6291" w:rsidTr="000E6291">
        <w:trPr>
          <w:trHeight w:val="597"/>
        </w:trPr>
        <w:tc>
          <w:tcPr>
            <w:tcW w:w="13994" w:type="dxa"/>
            <w:gridSpan w:val="5"/>
            <w:vAlign w:val="center"/>
          </w:tcPr>
          <w:p w:rsidR="000E6291" w:rsidRPr="00B92CF8" w:rsidRDefault="00B92CF8" w:rsidP="000E6291">
            <w:pPr>
              <w:jc w:val="center"/>
              <w:rPr>
                <w:rFonts w:ascii="Times New Roman" w:hAnsi="Times New Roman" w:cs="Times New Roman"/>
                <w:b/>
                <w:sz w:val="32"/>
                <w:szCs w:val="32"/>
              </w:rPr>
            </w:pPr>
            <w:r w:rsidRPr="00B92CF8">
              <w:rPr>
                <w:rFonts w:ascii="Times New Roman" w:hAnsi="Times New Roman" w:cs="Times New Roman"/>
                <w:b/>
                <w:sz w:val="32"/>
                <w:szCs w:val="32"/>
              </w:rPr>
              <w:t xml:space="preserve">Szkoła Podstawowa w Masłowie Pierwszym </w:t>
            </w:r>
          </w:p>
        </w:tc>
      </w:tr>
      <w:tr w:rsidR="004D5ED6" w:rsidRPr="00DF6477" w:rsidTr="0062643F">
        <w:tc>
          <w:tcPr>
            <w:tcW w:w="570" w:type="dxa"/>
            <w:vAlign w:val="center"/>
          </w:tcPr>
          <w:p w:rsidR="004D5ED6" w:rsidRPr="00DF6477" w:rsidRDefault="004D5ED6" w:rsidP="00637BC9">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514" w:type="dxa"/>
            <w:vAlign w:val="center"/>
          </w:tcPr>
          <w:p w:rsidR="004D5ED6" w:rsidRPr="00DF6477" w:rsidRDefault="004D5ED6" w:rsidP="00637BC9">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rsidR="004D5ED6" w:rsidRPr="00DF6477" w:rsidRDefault="004D5ED6" w:rsidP="00637BC9">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2553" w:type="dxa"/>
          </w:tcPr>
          <w:p w:rsidR="004D5ED6" w:rsidRPr="00DF6477" w:rsidRDefault="0062643F" w:rsidP="00637BC9">
            <w:pPr>
              <w:jc w:val="center"/>
              <w:rPr>
                <w:rFonts w:ascii="Times New Roman" w:hAnsi="Times New Roman" w:cs="Times New Roman"/>
                <w:b/>
                <w:sz w:val="24"/>
                <w:szCs w:val="24"/>
              </w:rPr>
            </w:pPr>
            <w:r>
              <w:rPr>
                <w:rFonts w:ascii="Times New Roman" w:hAnsi="Times New Roman" w:cs="Times New Roman"/>
                <w:b/>
                <w:sz w:val="24"/>
                <w:szCs w:val="24"/>
              </w:rPr>
              <w:t>Zdjęcie poglądowe</w:t>
            </w:r>
          </w:p>
        </w:tc>
        <w:tc>
          <w:tcPr>
            <w:tcW w:w="7649" w:type="dxa"/>
            <w:vAlign w:val="center"/>
          </w:tcPr>
          <w:p w:rsidR="004D5ED6" w:rsidRPr="00DF6477" w:rsidRDefault="004D5ED6" w:rsidP="00637BC9">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4D5ED6" w:rsidRPr="00DF6477" w:rsidTr="0062643F">
        <w:tc>
          <w:tcPr>
            <w:tcW w:w="570" w:type="dxa"/>
            <w:vAlign w:val="center"/>
          </w:tcPr>
          <w:p w:rsidR="004D5ED6" w:rsidRPr="00DF6477" w:rsidRDefault="004D5ED6" w:rsidP="00637BC9">
            <w:pPr>
              <w:jc w:val="center"/>
              <w:rPr>
                <w:rFonts w:ascii="Times New Roman" w:hAnsi="Times New Roman" w:cs="Times New Roman"/>
              </w:rPr>
            </w:pPr>
            <w:r w:rsidRPr="00DF6477">
              <w:rPr>
                <w:rFonts w:ascii="Times New Roman" w:hAnsi="Times New Roman" w:cs="Times New Roman"/>
              </w:rPr>
              <w:t>1.</w:t>
            </w:r>
          </w:p>
        </w:tc>
        <w:tc>
          <w:tcPr>
            <w:tcW w:w="2514" w:type="dxa"/>
          </w:tcPr>
          <w:p w:rsidR="004D5ED6" w:rsidRPr="00DF6477" w:rsidRDefault="004D5ED6" w:rsidP="00B253F9">
            <w:pPr>
              <w:rPr>
                <w:rFonts w:ascii="Times New Roman" w:hAnsi="Times New Roman" w:cs="Times New Roman"/>
                <w:sz w:val="21"/>
                <w:szCs w:val="21"/>
              </w:rPr>
            </w:pPr>
            <w:r w:rsidRPr="00DF6477">
              <w:rPr>
                <w:rFonts w:ascii="Times New Roman" w:hAnsi="Times New Roman" w:cs="Times New Roman"/>
                <w:sz w:val="21"/>
                <w:szCs w:val="21"/>
              </w:rPr>
              <w:t xml:space="preserve">Globus fizyczny </w:t>
            </w:r>
          </w:p>
        </w:tc>
        <w:tc>
          <w:tcPr>
            <w:tcW w:w="708" w:type="dxa"/>
            <w:shd w:val="clear" w:color="auto" w:fill="auto"/>
          </w:tcPr>
          <w:p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4D5ED6" w:rsidRPr="00DF6477" w:rsidRDefault="004D5ED6" w:rsidP="00727C5A">
            <w:pPr>
              <w:rPr>
                <w:rFonts w:ascii="Times New Roman" w:hAnsi="Times New Roman" w:cs="Times New Roman"/>
                <w:sz w:val="24"/>
                <w:szCs w:val="24"/>
              </w:rPr>
            </w:pPr>
          </w:p>
        </w:tc>
        <w:tc>
          <w:tcPr>
            <w:tcW w:w="7649" w:type="dxa"/>
            <w:shd w:val="clear" w:color="auto" w:fill="auto"/>
          </w:tcPr>
          <w:p w:rsidR="00B253F9" w:rsidRPr="00DF6477" w:rsidRDefault="00B253F9" w:rsidP="00B253F9">
            <w:pPr>
              <w:rPr>
                <w:rFonts w:ascii="Times New Roman" w:hAnsi="Times New Roman" w:cs="Times New Roman"/>
              </w:rPr>
            </w:pPr>
            <w:r w:rsidRPr="00DF6477">
              <w:rPr>
                <w:rFonts w:ascii="Times New Roman" w:hAnsi="Times New Roman" w:cs="Times New Roman"/>
              </w:rPr>
              <w:t xml:space="preserve">Typ globusa: fizyczny </w:t>
            </w:r>
          </w:p>
          <w:p w:rsidR="00B253F9" w:rsidRPr="00DF6477" w:rsidRDefault="00B253F9" w:rsidP="00B253F9">
            <w:pPr>
              <w:rPr>
                <w:rFonts w:ascii="Times New Roman" w:hAnsi="Times New Roman" w:cs="Times New Roman"/>
              </w:rPr>
            </w:pPr>
            <w:r w:rsidRPr="00DF6477">
              <w:rPr>
                <w:rFonts w:ascii="Times New Roman" w:hAnsi="Times New Roman" w:cs="Times New Roman"/>
              </w:rPr>
              <w:t>Średnica: 250</w:t>
            </w:r>
            <w:r w:rsidR="00B02777" w:rsidRPr="00DF6477">
              <w:rPr>
                <w:rFonts w:ascii="Times New Roman" w:hAnsi="Times New Roman" w:cs="Times New Roman"/>
              </w:rPr>
              <w:t xml:space="preserve"> </w:t>
            </w:r>
            <w:r w:rsidRPr="00DF6477">
              <w:rPr>
                <w:rFonts w:ascii="Times New Roman" w:hAnsi="Times New Roman" w:cs="Times New Roman"/>
              </w:rPr>
              <w:t>mm</w:t>
            </w:r>
          </w:p>
          <w:p w:rsidR="004D5ED6" w:rsidRPr="00DF6477" w:rsidRDefault="00B253F9" w:rsidP="00B253F9">
            <w:pPr>
              <w:rPr>
                <w:rFonts w:ascii="Times New Roman" w:hAnsi="Times New Roman" w:cs="Times New Roman"/>
              </w:rPr>
            </w:pPr>
            <w:r w:rsidRPr="00DF6477">
              <w:rPr>
                <w:rFonts w:ascii="Times New Roman" w:hAnsi="Times New Roman" w:cs="Times New Roman"/>
              </w:rPr>
              <w:t xml:space="preserve">Wysokość: </w:t>
            </w:r>
            <w:r w:rsidR="00764B49">
              <w:rPr>
                <w:rFonts w:ascii="Times New Roman" w:hAnsi="Times New Roman" w:cs="Times New Roman"/>
              </w:rPr>
              <w:t>min.</w:t>
            </w:r>
            <w:r w:rsidRPr="00DF6477">
              <w:rPr>
                <w:rFonts w:ascii="Times New Roman" w:hAnsi="Times New Roman" w:cs="Times New Roman"/>
              </w:rPr>
              <w:t xml:space="preserve"> 38</w:t>
            </w:r>
            <w:r w:rsidR="0042205E">
              <w:rPr>
                <w:rFonts w:ascii="Times New Roman" w:hAnsi="Times New Roman" w:cs="Times New Roman"/>
              </w:rPr>
              <w:t xml:space="preserve"> </w:t>
            </w:r>
            <w:r w:rsidRPr="00DF6477">
              <w:rPr>
                <w:rFonts w:ascii="Times New Roman" w:hAnsi="Times New Roman" w:cs="Times New Roman"/>
              </w:rPr>
              <w:t>cm</w:t>
            </w:r>
          </w:p>
          <w:p w:rsidR="002A1C56" w:rsidRPr="00DF6477" w:rsidRDefault="002A1C56" w:rsidP="002A1C56">
            <w:pPr>
              <w:rPr>
                <w:rFonts w:ascii="Times New Roman" w:hAnsi="Times New Roman" w:cs="Times New Roman"/>
              </w:rPr>
            </w:pPr>
            <w:r w:rsidRPr="00DF6477">
              <w:rPr>
                <w:rFonts w:ascii="Times New Roman" w:hAnsi="Times New Roman" w:cs="Times New Roman"/>
              </w:rPr>
              <w:t>Skala: 1:50 000 000</w:t>
            </w:r>
          </w:p>
          <w:p w:rsidR="004B5569" w:rsidRPr="00DF6477" w:rsidRDefault="002A1C56" w:rsidP="00B253F9">
            <w:pPr>
              <w:rPr>
                <w:rFonts w:ascii="Times New Roman" w:hAnsi="Times New Roman" w:cs="Times New Roman"/>
              </w:rPr>
            </w:pPr>
            <w:r w:rsidRPr="00DF6477">
              <w:rPr>
                <w:rFonts w:ascii="Times New Roman" w:hAnsi="Times New Roman" w:cs="Times New Roman"/>
              </w:rPr>
              <w:t>Powierzchnia globusa: lakierowana na błysk.</w:t>
            </w:r>
          </w:p>
          <w:p w:rsidR="00B02777" w:rsidRPr="00DF6477" w:rsidRDefault="00B02777" w:rsidP="00B253F9">
            <w:pPr>
              <w:rPr>
                <w:rFonts w:ascii="Times New Roman" w:hAnsi="Times New Roman" w:cs="Times New Roman"/>
                <w:sz w:val="24"/>
                <w:szCs w:val="24"/>
              </w:rPr>
            </w:pPr>
            <w:r w:rsidRPr="00DF6477">
              <w:rPr>
                <w:rFonts w:ascii="Times New Roman" w:hAnsi="Times New Roman" w:cs="Times New Roman"/>
              </w:rPr>
              <w:t>Plastikowa niska stopka</w:t>
            </w:r>
          </w:p>
        </w:tc>
      </w:tr>
      <w:tr w:rsidR="004D5ED6" w:rsidRPr="00DF6477" w:rsidTr="0062643F">
        <w:tc>
          <w:tcPr>
            <w:tcW w:w="570" w:type="dxa"/>
            <w:vAlign w:val="center"/>
          </w:tcPr>
          <w:p w:rsidR="004D5ED6" w:rsidRPr="00DF6477" w:rsidRDefault="004D5ED6" w:rsidP="00637BC9">
            <w:pPr>
              <w:jc w:val="center"/>
              <w:rPr>
                <w:rFonts w:ascii="Times New Roman" w:hAnsi="Times New Roman" w:cs="Times New Roman"/>
              </w:rPr>
            </w:pPr>
            <w:r w:rsidRPr="00DF6477">
              <w:rPr>
                <w:rFonts w:ascii="Times New Roman" w:hAnsi="Times New Roman" w:cs="Times New Roman"/>
              </w:rPr>
              <w:t>2.</w:t>
            </w:r>
          </w:p>
        </w:tc>
        <w:tc>
          <w:tcPr>
            <w:tcW w:w="2514" w:type="dxa"/>
          </w:tcPr>
          <w:p w:rsidR="004D5ED6" w:rsidRPr="00DF6477" w:rsidRDefault="004D5ED6" w:rsidP="00B02777">
            <w:pPr>
              <w:rPr>
                <w:rFonts w:ascii="Times New Roman" w:hAnsi="Times New Roman" w:cs="Times New Roman"/>
                <w:sz w:val="21"/>
                <w:szCs w:val="21"/>
              </w:rPr>
            </w:pPr>
            <w:r w:rsidRPr="00DF6477">
              <w:rPr>
                <w:rFonts w:ascii="Times New Roman" w:hAnsi="Times New Roman" w:cs="Times New Roman"/>
                <w:sz w:val="21"/>
                <w:szCs w:val="21"/>
              </w:rPr>
              <w:t xml:space="preserve">Globus polityczny </w:t>
            </w:r>
          </w:p>
        </w:tc>
        <w:tc>
          <w:tcPr>
            <w:tcW w:w="708" w:type="dxa"/>
            <w:shd w:val="clear" w:color="auto" w:fill="auto"/>
          </w:tcPr>
          <w:p w:rsidR="004D5ED6" w:rsidRPr="00DF6477" w:rsidRDefault="004D5ED6" w:rsidP="00727C5A">
            <w:pPr>
              <w:rPr>
                <w:rFonts w:ascii="Times New Roman" w:hAnsi="Times New Roman" w:cs="Times New Roman"/>
                <w:sz w:val="24"/>
                <w:szCs w:val="24"/>
              </w:rPr>
            </w:pPr>
          </w:p>
        </w:tc>
        <w:tc>
          <w:tcPr>
            <w:tcW w:w="2553" w:type="dxa"/>
          </w:tcPr>
          <w:p w:rsidR="004D5ED6" w:rsidRPr="00DF6477" w:rsidRDefault="004D5ED6" w:rsidP="00727C5A">
            <w:pPr>
              <w:rPr>
                <w:rFonts w:ascii="Times New Roman" w:hAnsi="Times New Roman" w:cs="Times New Roman"/>
                <w:sz w:val="24"/>
                <w:szCs w:val="24"/>
              </w:rPr>
            </w:pPr>
          </w:p>
        </w:tc>
        <w:tc>
          <w:tcPr>
            <w:tcW w:w="7649" w:type="dxa"/>
            <w:shd w:val="clear" w:color="auto" w:fill="auto"/>
          </w:tcPr>
          <w:p w:rsidR="00B02777" w:rsidRPr="00DF6477" w:rsidRDefault="00B02777" w:rsidP="00B02777">
            <w:pPr>
              <w:rPr>
                <w:rFonts w:ascii="Times New Roman" w:hAnsi="Times New Roman" w:cs="Times New Roman"/>
              </w:rPr>
            </w:pPr>
            <w:r w:rsidRPr="00DF6477">
              <w:rPr>
                <w:rFonts w:ascii="Times New Roman" w:hAnsi="Times New Roman" w:cs="Times New Roman"/>
              </w:rPr>
              <w:t>Typ globusa: polityczny</w:t>
            </w:r>
          </w:p>
          <w:p w:rsidR="00B02777" w:rsidRPr="00DF6477" w:rsidRDefault="00B02777" w:rsidP="00B02777">
            <w:pPr>
              <w:rPr>
                <w:rFonts w:ascii="Times New Roman" w:hAnsi="Times New Roman" w:cs="Times New Roman"/>
              </w:rPr>
            </w:pPr>
            <w:r w:rsidRPr="00DF6477">
              <w:rPr>
                <w:rFonts w:ascii="Times New Roman" w:hAnsi="Times New Roman" w:cs="Times New Roman"/>
              </w:rPr>
              <w:t>Średnica: 250 mm</w:t>
            </w:r>
          </w:p>
          <w:p w:rsidR="00B02777" w:rsidRPr="00DF6477" w:rsidRDefault="00B02777" w:rsidP="00B02777">
            <w:pPr>
              <w:rPr>
                <w:rFonts w:ascii="Times New Roman" w:hAnsi="Times New Roman" w:cs="Times New Roman"/>
              </w:rPr>
            </w:pPr>
            <w:r w:rsidRPr="00DF6477">
              <w:rPr>
                <w:rFonts w:ascii="Times New Roman" w:hAnsi="Times New Roman" w:cs="Times New Roman"/>
              </w:rPr>
              <w:t xml:space="preserve">Wysokość: </w:t>
            </w:r>
            <w:r w:rsidR="004B5569" w:rsidRPr="00DF6477">
              <w:rPr>
                <w:rFonts w:ascii="Times New Roman" w:hAnsi="Times New Roman" w:cs="Times New Roman"/>
              </w:rPr>
              <w:t>min.</w:t>
            </w:r>
            <w:r w:rsidRPr="00DF6477">
              <w:rPr>
                <w:rFonts w:ascii="Times New Roman" w:hAnsi="Times New Roman" w:cs="Times New Roman"/>
              </w:rPr>
              <w:t>. 38</w:t>
            </w:r>
            <w:r w:rsidR="0042205E">
              <w:rPr>
                <w:rFonts w:ascii="Times New Roman" w:hAnsi="Times New Roman" w:cs="Times New Roman"/>
              </w:rPr>
              <w:t xml:space="preserve"> </w:t>
            </w:r>
            <w:r w:rsidRPr="00DF6477">
              <w:rPr>
                <w:rFonts w:ascii="Times New Roman" w:hAnsi="Times New Roman" w:cs="Times New Roman"/>
              </w:rPr>
              <w:t>cm</w:t>
            </w:r>
          </w:p>
          <w:p w:rsidR="002A1C56" w:rsidRPr="00DF6477" w:rsidRDefault="002A1C56" w:rsidP="00727C5A">
            <w:pPr>
              <w:rPr>
                <w:rFonts w:ascii="Times New Roman" w:hAnsi="Times New Roman" w:cs="Times New Roman"/>
              </w:rPr>
            </w:pPr>
            <w:r w:rsidRPr="00DF6477">
              <w:rPr>
                <w:rFonts w:ascii="Times New Roman" w:hAnsi="Times New Roman" w:cs="Times New Roman"/>
              </w:rPr>
              <w:t>Powierzchnia globusa: lakierowana na błysk.</w:t>
            </w:r>
          </w:p>
          <w:p w:rsidR="00B02777" w:rsidRPr="00DF6477" w:rsidRDefault="002A1C56" w:rsidP="00727C5A">
            <w:pPr>
              <w:rPr>
                <w:rFonts w:ascii="Times New Roman" w:hAnsi="Times New Roman" w:cs="Times New Roman"/>
              </w:rPr>
            </w:pPr>
            <w:r w:rsidRPr="00DF6477">
              <w:rPr>
                <w:rFonts w:ascii="Times New Roman" w:hAnsi="Times New Roman" w:cs="Times New Roman"/>
              </w:rPr>
              <w:t>Skala: 1:50 000 000</w:t>
            </w:r>
          </w:p>
          <w:p w:rsidR="004D5ED6" w:rsidRPr="00DF6477" w:rsidRDefault="00B02777" w:rsidP="00727C5A">
            <w:pPr>
              <w:rPr>
                <w:rFonts w:ascii="Times New Roman" w:hAnsi="Times New Roman" w:cs="Times New Roman"/>
              </w:rPr>
            </w:pPr>
            <w:r w:rsidRPr="00DF6477">
              <w:rPr>
                <w:rFonts w:ascii="Times New Roman" w:hAnsi="Times New Roman" w:cs="Times New Roman"/>
              </w:rPr>
              <w:t>Plastikowa niska stopka</w:t>
            </w:r>
          </w:p>
        </w:tc>
      </w:tr>
      <w:tr w:rsidR="004D5ED6" w:rsidRPr="00DF6477" w:rsidTr="0062643F">
        <w:tc>
          <w:tcPr>
            <w:tcW w:w="570" w:type="dxa"/>
            <w:vAlign w:val="center"/>
          </w:tcPr>
          <w:p w:rsidR="004D5ED6" w:rsidRPr="00DF6477" w:rsidRDefault="004D5ED6" w:rsidP="00637BC9">
            <w:pPr>
              <w:jc w:val="center"/>
              <w:rPr>
                <w:rFonts w:ascii="Times New Roman" w:hAnsi="Times New Roman" w:cs="Times New Roman"/>
              </w:rPr>
            </w:pPr>
            <w:r w:rsidRPr="00DF6477">
              <w:rPr>
                <w:rFonts w:ascii="Times New Roman" w:hAnsi="Times New Roman" w:cs="Times New Roman"/>
              </w:rPr>
              <w:t>3.</w:t>
            </w:r>
          </w:p>
        </w:tc>
        <w:tc>
          <w:tcPr>
            <w:tcW w:w="2514" w:type="dxa"/>
          </w:tcPr>
          <w:p w:rsidR="00FB6B02"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Afryka</w:t>
            </w:r>
          </w:p>
          <w:p w:rsidR="004D5ED6" w:rsidRPr="00DF6477" w:rsidRDefault="00FB6B02" w:rsidP="00DF1CAC">
            <w:pPr>
              <w:rPr>
                <w:rFonts w:ascii="Times New Roman" w:hAnsi="Times New Roman" w:cs="Times New Roman"/>
                <w:sz w:val="21"/>
                <w:szCs w:val="21"/>
              </w:rPr>
            </w:pPr>
            <w:r>
              <w:rPr>
                <w:rFonts w:ascii="Times New Roman" w:hAnsi="Times New Roman" w:cs="Times New Roman"/>
                <w:sz w:val="21"/>
                <w:szCs w:val="21"/>
              </w:rPr>
              <w:t>-mapa fizyczna</w:t>
            </w:r>
            <w:r w:rsidR="004D5ED6" w:rsidRPr="00DF6477">
              <w:rPr>
                <w:rFonts w:ascii="Times New Roman" w:hAnsi="Times New Roman" w:cs="Times New Roman"/>
                <w:sz w:val="21"/>
                <w:szCs w:val="21"/>
              </w:rPr>
              <w:t xml:space="preserve"> 100x140</w:t>
            </w:r>
          </w:p>
        </w:tc>
        <w:tc>
          <w:tcPr>
            <w:tcW w:w="708" w:type="dxa"/>
            <w:shd w:val="clear" w:color="auto" w:fill="auto"/>
          </w:tcPr>
          <w:p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4D5ED6" w:rsidRPr="00DF6477" w:rsidRDefault="004D5ED6" w:rsidP="00727C5A">
            <w:pPr>
              <w:rPr>
                <w:rFonts w:ascii="Times New Roman" w:hAnsi="Times New Roman" w:cs="Times New Roman"/>
                <w:sz w:val="24"/>
                <w:szCs w:val="24"/>
              </w:rPr>
            </w:pPr>
          </w:p>
        </w:tc>
        <w:tc>
          <w:tcPr>
            <w:tcW w:w="7649" w:type="dxa"/>
            <w:shd w:val="clear" w:color="auto" w:fill="auto"/>
          </w:tcPr>
          <w:p w:rsidR="006A34DF" w:rsidRPr="00DF6477" w:rsidRDefault="006A34DF" w:rsidP="006A34DF">
            <w:pPr>
              <w:rPr>
                <w:rFonts w:ascii="Times New Roman" w:hAnsi="Times New Roman" w:cs="Times New Roman"/>
              </w:rPr>
            </w:pPr>
            <w:r w:rsidRPr="00DF6477">
              <w:rPr>
                <w:rFonts w:ascii="Times New Roman" w:hAnsi="Times New Roman" w:cs="Times New Roman"/>
              </w:rPr>
              <w:t xml:space="preserve">Afryka. Mapa ścienna, dwustronna - fizyczna / polityczna </w:t>
            </w:r>
          </w:p>
          <w:p w:rsidR="006A34DF" w:rsidRPr="002A5A1B" w:rsidRDefault="006A34DF" w:rsidP="006A34DF">
            <w:pPr>
              <w:rPr>
                <w:rFonts w:ascii="Times New Roman" w:hAnsi="Times New Roman" w:cs="Times New Roman"/>
                <w:sz w:val="10"/>
                <w:szCs w:val="10"/>
              </w:rPr>
            </w:pPr>
          </w:p>
          <w:p w:rsidR="006A34DF" w:rsidRPr="00DF6477" w:rsidRDefault="006A34DF" w:rsidP="006A34DF">
            <w:pPr>
              <w:rPr>
                <w:rFonts w:ascii="Times New Roman" w:hAnsi="Times New Roman" w:cs="Times New Roman"/>
              </w:rPr>
            </w:pPr>
            <w:r w:rsidRPr="00DF6477">
              <w:rPr>
                <w:rFonts w:ascii="Times New Roman" w:hAnsi="Times New Roman" w:cs="Times New Roman"/>
              </w:rPr>
              <w:t>Wymiary:</w:t>
            </w:r>
            <w:r w:rsidR="00764B49">
              <w:rPr>
                <w:rFonts w:ascii="Times New Roman" w:hAnsi="Times New Roman" w:cs="Times New Roman"/>
              </w:rPr>
              <w:t xml:space="preserve"> min.</w:t>
            </w:r>
            <w:r w:rsidRPr="00DF6477">
              <w:rPr>
                <w:rFonts w:ascii="Times New Roman" w:hAnsi="Times New Roman" w:cs="Times New Roman"/>
              </w:rPr>
              <w:t xml:space="preserve">100 x 140 cm </w:t>
            </w:r>
          </w:p>
          <w:p w:rsidR="006A34DF" w:rsidRPr="00DF6477" w:rsidRDefault="006A34DF" w:rsidP="006A34DF">
            <w:pPr>
              <w:rPr>
                <w:rFonts w:ascii="Times New Roman" w:hAnsi="Times New Roman" w:cs="Times New Roman"/>
              </w:rPr>
            </w:pPr>
            <w:r w:rsidRPr="00DF6477">
              <w:rPr>
                <w:rFonts w:ascii="Times New Roman" w:hAnsi="Times New Roman" w:cs="Times New Roman"/>
              </w:rPr>
              <w:t>Skala: 1:9 100 000</w:t>
            </w:r>
          </w:p>
          <w:p w:rsidR="006A34DF" w:rsidRPr="00DF6477" w:rsidRDefault="006A34DF" w:rsidP="006A34DF">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6A34DF" w:rsidRPr="002A5A1B" w:rsidRDefault="006A34DF" w:rsidP="006A34DF">
            <w:pPr>
              <w:rPr>
                <w:rFonts w:ascii="Times New Roman" w:hAnsi="Times New Roman" w:cs="Times New Roman"/>
                <w:sz w:val="10"/>
                <w:szCs w:val="10"/>
              </w:rPr>
            </w:pPr>
          </w:p>
          <w:p w:rsidR="006A34DF" w:rsidRPr="00DF6477" w:rsidRDefault="006A34DF" w:rsidP="006A34DF">
            <w:pPr>
              <w:rPr>
                <w:rFonts w:ascii="Times New Roman" w:hAnsi="Times New Roman" w:cs="Times New Roman"/>
              </w:rPr>
            </w:pPr>
            <w:r w:rsidRPr="00DF6477">
              <w:rPr>
                <w:rFonts w:ascii="Times New Roman" w:hAnsi="Times New Roman" w:cs="Times New Roman"/>
              </w:rPr>
              <w:t>Minimalny zakres mapy:</w:t>
            </w:r>
          </w:p>
          <w:p w:rsidR="006A34DF" w:rsidRPr="00DF6477" w:rsidRDefault="006A34DF" w:rsidP="006A34DF">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Afryki</w:t>
            </w:r>
            <w:r w:rsidRPr="00DF6477">
              <w:rPr>
                <w:rFonts w:ascii="Times New Roman" w:hAnsi="Times New Roman" w:cs="Times New Roman"/>
              </w:rPr>
              <w:t xml:space="preserve">, gdzie </w:t>
            </w:r>
            <w:r w:rsidR="00EE2930" w:rsidRPr="00DF6477">
              <w:rPr>
                <w:rFonts w:ascii="Times New Roman" w:hAnsi="Times New Roman" w:cs="Times New Roman"/>
              </w:rPr>
              <w:t xml:space="preserve">będzie </w:t>
            </w:r>
            <w:r w:rsidRPr="00DF6477">
              <w:rPr>
                <w:rFonts w:ascii="Times New Roman" w:hAnsi="Times New Roman" w:cs="Times New Roman"/>
              </w:rPr>
              <w:t xml:space="preserve">min. </w:t>
            </w:r>
            <w:r w:rsidR="00003E85" w:rsidRPr="00DF6477">
              <w:rPr>
                <w:rFonts w:ascii="Times New Roman" w:hAnsi="Times New Roman" w:cs="Times New Roman"/>
              </w:rPr>
              <w:t>zamieszczono</w:t>
            </w:r>
            <w:r w:rsidRPr="00DF6477">
              <w:rPr>
                <w:rFonts w:ascii="Times New Roman" w:hAnsi="Times New Roman" w:cs="Times New Roman"/>
              </w:rPr>
              <w:t xml:space="preserve"> ukształtowanie powierzchni kontynentu (zastosowano metodę hipsometryczną), rozmieszczenie obiektów hydrograficznych, położenie najważniejszych miejscowości, linii kolejowych i dróg, przebieg granic państw i kontynentów.</w:t>
            </w:r>
          </w:p>
          <w:p w:rsidR="006A34DF" w:rsidRPr="002A5A1B" w:rsidRDefault="006A34DF" w:rsidP="006A34DF">
            <w:pPr>
              <w:rPr>
                <w:rFonts w:ascii="Times New Roman" w:hAnsi="Times New Roman" w:cs="Times New Roman"/>
                <w:sz w:val="10"/>
                <w:szCs w:val="10"/>
              </w:rPr>
            </w:pPr>
          </w:p>
          <w:p w:rsidR="006A34DF" w:rsidRPr="00DF6477" w:rsidRDefault="002A5A1B" w:rsidP="006A34DF">
            <w:pPr>
              <w:rPr>
                <w:rFonts w:ascii="Times New Roman" w:hAnsi="Times New Roman" w:cs="Times New Roman"/>
              </w:rPr>
            </w:pPr>
            <w:r>
              <w:rPr>
                <w:rFonts w:ascii="Times New Roman" w:hAnsi="Times New Roman" w:cs="Times New Roman"/>
              </w:rPr>
              <w:t xml:space="preserve">W </w:t>
            </w:r>
            <w:r w:rsidRPr="00946446">
              <w:rPr>
                <w:rFonts w:ascii="Times New Roman" w:hAnsi="Times New Roman" w:cs="Times New Roman"/>
                <w:b/>
              </w:rPr>
              <w:t xml:space="preserve">treści </w:t>
            </w:r>
            <w:r w:rsidR="00946446" w:rsidRPr="00946446">
              <w:rPr>
                <w:rFonts w:ascii="Times New Roman" w:hAnsi="Times New Roman" w:cs="Times New Roman"/>
                <w:b/>
              </w:rPr>
              <w:t>fizycznej</w:t>
            </w:r>
            <w:r w:rsidR="00946446">
              <w:rPr>
                <w:rFonts w:ascii="Times New Roman" w:hAnsi="Times New Roman" w:cs="Times New Roman"/>
              </w:rPr>
              <w:t xml:space="preserve"> mapy</w:t>
            </w:r>
            <w:r>
              <w:rPr>
                <w:rFonts w:ascii="Times New Roman" w:hAnsi="Times New Roman" w:cs="Times New Roman"/>
              </w:rPr>
              <w:t xml:space="preserve"> min.:</w:t>
            </w:r>
          </w:p>
          <w:p w:rsidR="006A34DF" w:rsidRPr="00DF6477" w:rsidRDefault="00414298" w:rsidP="00414298">
            <w:pPr>
              <w:ind w:left="-194" w:firstLine="194"/>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Granice państw</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Koleje, drogi</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Kanały</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Rzeki, jeziora, wodospady</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Zapory wodne</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Bagna</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Solniska</w:t>
            </w:r>
          </w:p>
          <w:p w:rsidR="006A34DF" w:rsidRPr="00DF6477" w:rsidRDefault="006A34DF" w:rsidP="006A34DF">
            <w:pPr>
              <w:rPr>
                <w:rFonts w:ascii="Times New Roman" w:hAnsi="Times New Roman" w:cs="Times New Roman"/>
              </w:rPr>
            </w:pPr>
            <w:r w:rsidRPr="00DF6477">
              <w:rPr>
                <w:rFonts w:ascii="Times New Roman" w:hAnsi="Times New Roman" w:cs="Times New Roman"/>
              </w:rPr>
              <w:t>Pustynie piaszczyste, żwirowe, kamieniste, lawowe i solne</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Lodowce</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Rezerwaty</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Szczyty, wulkany</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Wysokości</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Głębokości</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Rafy koralowe</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Prądy morskie</w:t>
            </w:r>
          </w:p>
          <w:p w:rsidR="006A34DF" w:rsidRPr="002A5A1B" w:rsidRDefault="006A34DF" w:rsidP="006A34DF">
            <w:pPr>
              <w:rPr>
                <w:rFonts w:ascii="Times New Roman" w:hAnsi="Times New Roman" w:cs="Times New Roman"/>
                <w:sz w:val="10"/>
                <w:szCs w:val="10"/>
              </w:rPr>
            </w:pPr>
          </w:p>
          <w:p w:rsidR="006A34DF" w:rsidRPr="00DF6477" w:rsidRDefault="006A34DF" w:rsidP="006A34DF">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t>
            </w:r>
            <w:r w:rsidR="00414298" w:rsidRPr="00DF6477">
              <w:rPr>
                <w:rFonts w:ascii="Times New Roman" w:hAnsi="Times New Roman" w:cs="Times New Roman"/>
              </w:rPr>
              <w:t xml:space="preserve">wyszczególnione za pomocą wyrazistych kolorów. </w:t>
            </w:r>
          </w:p>
          <w:p w:rsidR="006A34DF" w:rsidRPr="00DF6477" w:rsidRDefault="006A34DF" w:rsidP="006A34DF">
            <w:pPr>
              <w:rPr>
                <w:rFonts w:ascii="Times New Roman" w:hAnsi="Times New Roman" w:cs="Times New Roman"/>
              </w:rPr>
            </w:pPr>
            <w:r w:rsidRPr="00DF6477">
              <w:rPr>
                <w:rFonts w:ascii="Times New Roman" w:hAnsi="Times New Roman" w:cs="Times New Roman"/>
              </w:rPr>
              <w:t>W treści mapy politycznej</w:t>
            </w:r>
            <w:r w:rsidR="00414298" w:rsidRPr="00DF6477">
              <w:rPr>
                <w:rFonts w:ascii="Times New Roman" w:hAnsi="Times New Roman" w:cs="Times New Roman"/>
              </w:rPr>
              <w:t xml:space="preserve"> min.</w:t>
            </w:r>
            <w:r w:rsidR="002A5A1B">
              <w:rPr>
                <w:rFonts w:ascii="Times New Roman" w:hAnsi="Times New Roman" w:cs="Times New Roman"/>
              </w:rPr>
              <w:t>:</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Granice państw</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Koleje</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Drogi</w:t>
            </w:r>
          </w:p>
          <w:p w:rsidR="006A34DF" w:rsidRPr="00DF6477" w:rsidRDefault="006A34DF" w:rsidP="006A34DF">
            <w:pPr>
              <w:rPr>
                <w:rFonts w:ascii="Times New Roman" w:hAnsi="Times New Roman" w:cs="Times New Roman"/>
              </w:rPr>
            </w:pPr>
            <w:r w:rsidRPr="00DF6477">
              <w:rPr>
                <w:rFonts w:ascii="Times New Roman" w:hAnsi="Times New Roman" w:cs="Times New Roman"/>
              </w:rPr>
              <w:t xml:space="preserve"> </w:t>
            </w:r>
            <w:r w:rsidR="002A5A1B">
              <w:rPr>
                <w:rFonts w:ascii="Times New Roman" w:hAnsi="Times New Roman" w:cs="Times New Roman"/>
              </w:rPr>
              <w:t xml:space="preserve"> </w:t>
            </w:r>
            <w:r w:rsidRPr="00DF6477">
              <w:rPr>
                <w:rFonts w:ascii="Times New Roman" w:hAnsi="Times New Roman" w:cs="Times New Roman"/>
              </w:rPr>
              <w:t>Kanały</w:t>
            </w:r>
          </w:p>
          <w:p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Rzeki, jeziora, wodospady</w:t>
            </w:r>
          </w:p>
          <w:p w:rsidR="006A34DF" w:rsidRPr="00DF6477" w:rsidRDefault="00414298" w:rsidP="006A34DF">
            <w:pPr>
              <w:rPr>
                <w:rFonts w:ascii="Times New Roman" w:hAnsi="Times New Roman" w:cs="Times New Roman"/>
              </w:rPr>
            </w:pPr>
            <w:r w:rsidRPr="00DF6477">
              <w:rPr>
                <w:rFonts w:ascii="Times New Roman" w:hAnsi="Times New Roman" w:cs="Times New Roman"/>
              </w:rPr>
              <w:t xml:space="preserve">  </w:t>
            </w:r>
            <w:r w:rsidR="006A34DF" w:rsidRPr="00DF6477">
              <w:rPr>
                <w:rFonts w:ascii="Times New Roman" w:hAnsi="Times New Roman" w:cs="Times New Roman"/>
              </w:rPr>
              <w:t>Bagna</w:t>
            </w:r>
          </w:p>
          <w:p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Solniska</w:t>
            </w:r>
          </w:p>
          <w:p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Pustynie piaszczyste, żwirowe, kamieniste, lawowe</w:t>
            </w:r>
            <w:r>
              <w:rPr>
                <w:rFonts w:ascii="Times New Roman" w:hAnsi="Times New Roman" w:cs="Times New Roman"/>
              </w:rPr>
              <w:br/>
              <w:t xml:space="preserve"> </w:t>
            </w:r>
            <w:r w:rsidR="006A34DF" w:rsidRPr="00DF6477">
              <w:rPr>
                <w:rFonts w:ascii="Times New Roman" w:hAnsi="Times New Roman" w:cs="Times New Roman"/>
              </w:rPr>
              <w:t xml:space="preserve"> i </w:t>
            </w:r>
            <w:r>
              <w:rPr>
                <w:rFonts w:ascii="Times New Roman" w:hAnsi="Times New Roman" w:cs="Times New Roman"/>
              </w:rPr>
              <w:t xml:space="preserve"> </w:t>
            </w:r>
            <w:r w:rsidR="006A34DF" w:rsidRPr="00DF6477">
              <w:rPr>
                <w:rFonts w:ascii="Times New Roman" w:hAnsi="Times New Roman" w:cs="Times New Roman"/>
              </w:rPr>
              <w:t>solne</w:t>
            </w:r>
          </w:p>
          <w:p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414298" w:rsidRPr="00DF6477">
              <w:rPr>
                <w:rFonts w:ascii="Times New Roman" w:hAnsi="Times New Roman" w:cs="Times New Roman"/>
              </w:rPr>
              <w:t xml:space="preserve"> </w:t>
            </w:r>
            <w:r w:rsidR="006A34DF" w:rsidRPr="00DF6477">
              <w:rPr>
                <w:rFonts w:ascii="Times New Roman" w:hAnsi="Times New Roman" w:cs="Times New Roman"/>
              </w:rPr>
              <w:t>Szczyty, wulkany</w:t>
            </w:r>
          </w:p>
          <w:p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Wysokości</w:t>
            </w:r>
          </w:p>
          <w:p w:rsidR="006A34DF" w:rsidRPr="00DF6477" w:rsidRDefault="002A5A1B" w:rsidP="006A34DF">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Głębokości</w:t>
            </w:r>
          </w:p>
          <w:p w:rsidR="004D5ED6" w:rsidRPr="00DF6477" w:rsidRDefault="002A5A1B" w:rsidP="00727C5A">
            <w:pPr>
              <w:rPr>
                <w:rFonts w:ascii="Times New Roman" w:hAnsi="Times New Roman" w:cs="Times New Roman"/>
              </w:rPr>
            </w:pPr>
            <w:r>
              <w:rPr>
                <w:rFonts w:ascii="Times New Roman" w:hAnsi="Times New Roman" w:cs="Times New Roman"/>
              </w:rPr>
              <w:t xml:space="preserve">  </w:t>
            </w:r>
            <w:r w:rsidR="006A34DF" w:rsidRPr="00DF6477">
              <w:rPr>
                <w:rFonts w:ascii="Times New Roman" w:hAnsi="Times New Roman" w:cs="Times New Roman"/>
              </w:rPr>
              <w:t>Flagi, stolice, powierzch</w:t>
            </w:r>
            <w:r>
              <w:rPr>
                <w:rFonts w:ascii="Times New Roman" w:hAnsi="Times New Roman" w:cs="Times New Roman"/>
              </w:rPr>
              <w:t>nie i ludność państw</w:t>
            </w:r>
          </w:p>
        </w:tc>
      </w:tr>
      <w:tr w:rsidR="004D5ED6" w:rsidRPr="00DF6477" w:rsidTr="0062643F">
        <w:trPr>
          <w:trHeight w:val="1162"/>
        </w:trPr>
        <w:tc>
          <w:tcPr>
            <w:tcW w:w="570" w:type="dxa"/>
            <w:vAlign w:val="center"/>
          </w:tcPr>
          <w:p w:rsidR="004D5ED6" w:rsidRPr="00DF6477" w:rsidRDefault="004D5ED6" w:rsidP="00637BC9">
            <w:pPr>
              <w:jc w:val="center"/>
              <w:rPr>
                <w:rFonts w:ascii="Times New Roman" w:hAnsi="Times New Roman" w:cs="Times New Roman"/>
              </w:rPr>
            </w:pPr>
            <w:r w:rsidRPr="00DF6477">
              <w:rPr>
                <w:rFonts w:ascii="Times New Roman" w:hAnsi="Times New Roman" w:cs="Times New Roman"/>
              </w:rPr>
              <w:t>4.</w:t>
            </w:r>
          </w:p>
        </w:tc>
        <w:tc>
          <w:tcPr>
            <w:tcW w:w="2514" w:type="dxa"/>
          </w:tcPr>
          <w:p w:rsidR="004D5ED6" w:rsidRPr="00DF6477"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Ameryka Południowa</w:t>
            </w:r>
            <w:r w:rsidR="00FB6B02">
              <w:rPr>
                <w:rFonts w:ascii="Times New Roman" w:hAnsi="Times New Roman" w:cs="Times New Roman"/>
                <w:sz w:val="21"/>
                <w:szCs w:val="21"/>
              </w:rPr>
              <w:br/>
            </w:r>
            <w:r w:rsidRPr="00DF6477">
              <w:rPr>
                <w:rFonts w:ascii="Times New Roman" w:hAnsi="Times New Roman" w:cs="Times New Roman"/>
                <w:sz w:val="21"/>
                <w:szCs w:val="21"/>
              </w:rPr>
              <w:t xml:space="preserve">-mapa polityczna </w:t>
            </w:r>
            <w:r w:rsidR="00FB6B02">
              <w:rPr>
                <w:rFonts w:ascii="Times New Roman" w:hAnsi="Times New Roman" w:cs="Times New Roman"/>
                <w:sz w:val="21"/>
                <w:szCs w:val="21"/>
              </w:rPr>
              <w:br/>
            </w:r>
            <w:r w:rsidRPr="00DF6477">
              <w:rPr>
                <w:rFonts w:ascii="Times New Roman" w:hAnsi="Times New Roman" w:cs="Times New Roman"/>
                <w:sz w:val="21"/>
                <w:szCs w:val="21"/>
              </w:rPr>
              <w:t>i fizyczna 100x140</w:t>
            </w:r>
          </w:p>
        </w:tc>
        <w:tc>
          <w:tcPr>
            <w:tcW w:w="708" w:type="dxa"/>
            <w:shd w:val="clear" w:color="auto" w:fill="auto"/>
          </w:tcPr>
          <w:p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4D5ED6" w:rsidRPr="00DF6477" w:rsidRDefault="004D5ED6" w:rsidP="00727C5A">
            <w:pPr>
              <w:rPr>
                <w:rFonts w:ascii="Times New Roman" w:hAnsi="Times New Roman" w:cs="Times New Roman"/>
                <w:sz w:val="24"/>
                <w:szCs w:val="24"/>
              </w:rPr>
            </w:pPr>
          </w:p>
        </w:tc>
        <w:tc>
          <w:tcPr>
            <w:tcW w:w="7649" w:type="dxa"/>
            <w:shd w:val="clear" w:color="auto" w:fill="auto"/>
          </w:tcPr>
          <w:p w:rsidR="00166BC3" w:rsidRDefault="00166BC3" w:rsidP="00166BC3">
            <w:pPr>
              <w:jc w:val="both"/>
              <w:rPr>
                <w:rFonts w:ascii="Times New Roman" w:hAnsi="Times New Roman" w:cs="Times New Roman"/>
              </w:rPr>
            </w:pPr>
            <w:r w:rsidRPr="00DF6477">
              <w:rPr>
                <w:rFonts w:ascii="Times New Roman" w:hAnsi="Times New Roman" w:cs="Times New Roman"/>
              </w:rPr>
              <w:t>Ameryka Południowa. Mapa ścienna, dwus</w:t>
            </w:r>
            <w:r w:rsidR="00FB6B02">
              <w:rPr>
                <w:rFonts w:ascii="Times New Roman" w:hAnsi="Times New Roman" w:cs="Times New Roman"/>
              </w:rPr>
              <w:t>tronna - fizyczna / polityczna.</w:t>
            </w:r>
          </w:p>
          <w:p w:rsidR="00FB6B02" w:rsidRPr="00FB6B02" w:rsidRDefault="00FB6B02" w:rsidP="00166BC3">
            <w:pPr>
              <w:jc w:val="both"/>
              <w:rPr>
                <w:rFonts w:ascii="Times New Roman" w:hAnsi="Times New Roman" w:cs="Times New Roman"/>
                <w:sz w:val="10"/>
                <w:szCs w:val="10"/>
              </w:rPr>
            </w:pPr>
          </w:p>
          <w:p w:rsidR="00166BC3" w:rsidRPr="00DF6477" w:rsidRDefault="00166BC3" w:rsidP="00166BC3">
            <w:pPr>
              <w:jc w:val="both"/>
              <w:rPr>
                <w:rFonts w:ascii="Times New Roman" w:hAnsi="Times New Roman" w:cs="Times New Roman"/>
              </w:rPr>
            </w:pPr>
            <w:r w:rsidRPr="00DF6477">
              <w:rPr>
                <w:rFonts w:ascii="Times New Roman" w:hAnsi="Times New Roman" w:cs="Times New Roman"/>
              </w:rPr>
              <w:t>Wymiary:</w:t>
            </w:r>
            <w:r w:rsidR="00764B49">
              <w:rPr>
                <w:rFonts w:ascii="Times New Roman" w:hAnsi="Times New Roman" w:cs="Times New Roman"/>
              </w:rPr>
              <w:t xml:space="preserve"> min. </w:t>
            </w:r>
            <w:r w:rsidRPr="00DF6477">
              <w:rPr>
                <w:rFonts w:ascii="Times New Roman" w:hAnsi="Times New Roman" w:cs="Times New Roman"/>
              </w:rPr>
              <w:t xml:space="preserve">100 x 140 cm </w:t>
            </w:r>
          </w:p>
          <w:p w:rsidR="00166BC3" w:rsidRPr="00DF6477" w:rsidRDefault="00166BC3" w:rsidP="00166BC3">
            <w:pPr>
              <w:jc w:val="both"/>
              <w:rPr>
                <w:rFonts w:ascii="Times New Roman" w:hAnsi="Times New Roman" w:cs="Times New Roman"/>
              </w:rPr>
            </w:pPr>
            <w:r w:rsidRPr="00DF6477">
              <w:rPr>
                <w:rFonts w:ascii="Times New Roman" w:hAnsi="Times New Roman" w:cs="Times New Roman"/>
              </w:rPr>
              <w:t>Skala: 1:8 150 000</w:t>
            </w:r>
          </w:p>
          <w:p w:rsidR="00166BC3" w:rsidRPr="00DF6477" w:rsidRDefault="00166BC3" w:rsidP="00166BC3">
            <w:pPr>
              <w:jc w:val="both"/>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166BC3" w:rsidRPr="00FB6B02" w:rsidRDefault="00166BC3" w:rsidP="00166BC3">
            <w:pPr>
              <w:jc w:val="both"/>
              <w:rPr>
                <w:rFonts w:ascii="Times New Roman" w:hAnsi="Times New Roman" w:cs="Times New Roman"/>
                <w:sz w:val="10"/>
                <w:szCs w:val="10"/>
              </w:rPr>
            </w:pPr>
          </w:p>
          <w:p w:rsidR="00166BC3" w:rsidRPr="00DF6477" w:rsidRDefault="00166BC3" w:rsidP="00166BC3">
            <w:pPr>
              <w:jc w:val="both"/>
              <w:rPr>
                <w:rFonts w:ascii="Times New Roman" w:hAnsi="Times New Roman" w:cs="Times New Roman"/>
              </w:rPr>
            </w:pPr>
            <w:r w:rsidRPr="00DF6477">
              <w:rPr>
                <w:rFonts w:ascii="Times New Roman" w:hAnsi="Times New Roman" w:cs="Times New Roman"/>
              </w:rPr>
              <w:t xml:space="preserve"> Na jednej stronie zamieszczono mapę </w:t>
            </w:r>
            <w:proofErr w:type="spellStart"/>
            <w:r w:rsidRPr="00946446">
              <w:rPr>
                <w:rFonts w:ascii="Times New Roman" w:hAnsi="Times New Roman" w:cs="Times New Roman"/>
                <w:b/>
              </w:rPr>
              <w:t>ogólnogeograficzną</w:t>
            </w:r>
            <w:proofErr w:type="spellEnd"/>
            <w:r w:rsidRPr="00946446">
              <w:rPr>
                <w:rFonts w:ascii="Times New Roman" w:hAnsi="Times New Roman" w:cs="Times New Roman"/>
                <w:b/>
              </w:rPr>
              <w:t xml:space="preserve"> Ameryki Południowej</w:t>
            </w:r>
            <w:r w:rsidRPr="00DF6477">
              <w:rPr>
                <w:rFonts w:ascii="Times New Roman" w:hAnsi="Times New Roman" w:cs="Times New Roman"/>
              </w:rPr>
              <w:t xml:space="preserve">, gdzie </w:t>
            </w:r>
            <w:r w:rsidR="00003E85" w:rsidRPr="00DF6477">
              <w:rPr>
                <w:rFonts w:ascii="Times New Roman" w:hAnsi="Times New Roman" w:cs="Times New Roman"/>
              </w:rPr>
              <w:t xml:space="preserve">zamieszczono </w:t>
            </w:r>
            <w:r w:rsidRPr="00DF6477">
              <w:rPr>
                <w:rFonts w:ascii="Times New Roman" w:hAnsi="Times New Roman" w:cs="Times New Roman"/>
              </w:rPr>
              <w:t xml:space="preserve">min. </w:t>
            </w:r>
            <w:r w:rsidR="00EE2930" w:rsidRPr="00DF6477">
              <w:rPr>
                <w:rFonts w:ascii="Times New Roman" w:hAnsi="Times New Roman" w:cs="Times New Roman"/>
              </w:rPr>
              <w:t>z</w:t>
            </w:r>
            <w:r w:rsidRPr="00DF6477">
              <w:rPr>
                <w:rFonts w:ascii="Times New Roman" w:hAnsi="Times New Roman" w:cs="Times New Roman"/>
              </w:rPr>
              <w:t xml:space="preserve">amieszczone będzie ukształtowanie powierzchni kontynentu (zastosowano metodę hipsometryczną), rozmieszczenie obiektów hydrograficznych, położenie najważniejszych miejscowości, linii kolejowych i dróg, przebieg granic państw i kontynentów; </w:t>
            </w:r>
          </w:p>
          <w:p w:rsidR="00166BC3" w:rsidRPr="00FB6B02" w:rsidRDefault="00166BC3" w:rsidP="00166BC3">
            <w:pPr>
              <w:rPr>
                <w:rFonts w:ascii="Times New Roman" w:hAnsi="Times New Roman" w:cs="Times New Roman"/>
                <w:sz w:val="10"/>
                <w:szCs w:val="10"/>
              </w:rPr>
            </w:pP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W </w:t>
            </w:r>
            <w:r w:rsidR="00946446" w:rsidRPr="00946446">
              <w:rPr>
                <w:rFonts w:ascii="Times New Roman" w:hAnsi="Times New Roman" w:cs="Times New Roman"/>
                <w:b/>
              </w:rPr>
              <w:t>treści fizycznej</w:t>
            </w:r>
            <w:r w:rsidR="00946446">
              <w:rPr>
                <w:rFonts w:ascii="Times New Roman" w:hAnsi="Times New Roman" w:cs="Times New Roman"/>
              </w:rPr>
              <w:t xml:space="preserve"> mapy</w:t>
            </w:r>
            <w:r w:rsidR="00EE2930" w:rsidRPr="00DF6477">
              <w:rPr>
                <w:rFonts w:ascii="Times New Roman" w:hAnsi="Times New Roman" w:cs="Times New Roman"/>
              </w:rPr>
              <w:t xml:space="preserve"> min.</w:t>
            </w:r>
            <w:r w:rsidR="00FB6B02">
              <w:rPr>
                <w:rFonts w:ascii="Times New Roman" w:hAnsi="Times New Roman" w:cs="Times New Roman"/>
              </w:rPr>
              <w:t>:</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Granice państw</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Miasta według ilości mieszkańców</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Koleje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Drogi</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Kanały</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Rzeki, jeziora, wodospady</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Zapory wodne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Bagna</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Solniska</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Pustynie piaszczyste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Lodowce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Parki narodowe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Wulkany, przełęcze, szczyty</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Wysokości</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Głębokości</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Rafy koralowe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Granice wiecznej zmarzliny</w:t>
            </w:r>
          </w:p>
          <w:p w:rsidR="00166BC3" w:rsidRPr="00DF6477" w:rsidRDefault="00EE2930" w:rsidP="00166BC3">
            <w:pPr>
              <w:rPr>
                <w:rFonts w:ascii="Times New Roman" w:hAnsi="Times New Roman" w:cs="Times New Roman"/>
              </w:rPr>
            </w:pPr>
            <w:r w:rsidRPr="00DF6477">
              <w:rPr>
                <w:rFonts w:ascii="Times New Roman" w:hAnsi="Times New Roman" w:cs="Times New Roman"/>
              </w:rPr>
              <w:t xml:space="preserve">    Prądy morskie</w:t>
            </w:r>
          </w:p>
          <w:p w:rsidR="00166BC3" w:rsidRPr="00FB6B02" w:rsidRDefault="00166BC3" w:rsidP="00166BC3">
            <w:pPr>
              <w:rPr>
                <w:rFonts w:ascii="Times New Roman" w:hAnsi="Times New Roman" w:cs="Times New Roman"/>
                <w:sz w:val="10"/>
                <w:szCs w:val="10"/>
              </w:rPr>
            </w:pPr>
          </w:p>
          <w:p w:rsidR="00EE2930" w:rsidRPr="00DF6477" w:rsidRDefault="00166BC3" w:rsidP="00EE2930">
            <w:pPr>
              <w:jc w:val="both"/>
              <w:rPr>
                <w:rFonts w:ascii="Times New Roman" w:hAnsi="Times New Roman" w:cs="Times New Roman"/>
              </w:rPr>
            </w:pPr>
            <w:r w:rsidRPr="00DF6477">
              <w:rPr>
                <w:rFonts w:ascii="Times New Roman" w:hAnsi="Times New Roman" w:cs="Times New Roman"/>
              </w:rPr>
              <w:t xml:space="preserve">Na drugiej stronie podział </w:t>
            </w:r>
            <w:r w:rsidRPr="00DF6477">
              <w:rPr>
                <w:rFonts w:ascii="Times New Roman" w:hAnsi="Times New Roman" w:cs="Times New Roman"/>
                <w:b/>
              </w:rPr>
              <w:t>polityczny</w:t>
            </w:r>
            <w:r w:rsidRPr="00DF6477">
              <w:rPr>
                <w:rFonts w:ascii="Times New Roman" w:hAnsi="Times New Roman" w:cs="Times New Roman"/>
              </w:rPr>
              <w:t xml:space="preserve"> kontynentu. </w:t>
            </w:r>
            <w:r w:rsidR="00EE2930" w:rsidRPr="00DF6477">
              <w:rPr>
                <w:rFonts w:ascii="Times New Roman" w:hAnsi="Times New Roman" w:cs="Times New Roman"/>
              </w:rPr>
              <w:t xml:space="preserve">Poszczególne kraje wyszczególnione za pomocą wyrazistych kolorów. </w:t>
            </w:r>
          </w:p>
          <w:p w:rsidR="00166BC3" w:rsidRPr="00FB6B02" w:rsidRDefault="00166BC3" w:rsidP="00166BC3">
            <w:pPr>
              <w:rPr>
                <w:rFonts w:ascii="Times New Roman" w:hAnsi="Times New Roman" w:cs="Times New Roman"/>
                <w:sz w:val="10"/>
                <w:szCs w:val="10"/>
              </w:rPr>
            </w:pPr>
          </w:p>
          <w:p w:rsidR="00166BC3" w:rsidRPr="00DF6477" w:rsidRDefault="00166BC3" w:rsidP="00166BC3">
            <w:pPr>
              <w:rPr>
                <w:rFonts w:ascii="Times New Roman" w:hAnsi="Times New Roman" w:cs="Times New Roman"/>
              </w:rPr>
            </w:pPr>
            <w:r w:rsidRPr="00DF6477">
              <w:rPr>
                <w:rFonts w:ascii="Times New Roman" w:hAnsi="Times New Roman" w:cs="Times New Roman"/>
              </w:rPr>
              <w:t>W treści mapy politycznej</w:t>
            </w:r>
            <w:r w:rsidR="00EE2930" w:rsidRPr="00DF6477">
              <w:rPr>
                <w:rFonts w:ascii="Times New Roman" w:hAnsi="Times New Roman" w:cs="Times New Roman"/>
              </w:rPr>
              <w:t xml:space="preserve"> min.</w:t>
            </w:r>
            <w:r w:rsidR="00FB6B02">
              <w:rPr>
                <w:rFonts w:ascii="Times New Roman" w:hAnsi="Times New Roman" w:cs="Times New Roman"/>
              </w:rPr>
              <w:t>:</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Granice państw</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Granice stanów i prowincji</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Koleje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Drogi</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Kanały</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Rzeki, jeziora, wodospady</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Zapory wodne</w:t>
            </w:r>
          </w:p>
          <w:p w:rsidR="00166BC3" w:rsidRPr="00DF6477" w:rsidRDefault="00166BC3" w:rsidP="00166BC3">
            <w:pPr>
              <w:rPr>
                <w:rFonts w:ascii="Times New Roman" w:hAnsi="Times New Roman" w:cs="Times New Roman"/>
              </w:rPr>
            </w:pPr>
            <w:r w:rsidRPr="00DF6477">
              <w:rPr>
                <w:rFonts w:ascii="Times New Roman" w:hAnsi="Times New Roman" w:cs="Times New Roman"/>
              </w:rPr>
              <w:t xml:space="preserve">    Głębokości</w:t>
            </w:r>
          </w:p>
          <w:p w:rsidR="004D5ED6" w:rsidRPr="00DF6477" w:rsidRDefault="00FB6B02" w:rsidP="00166BC3">
            <w:pPr>
              <w:rPr>
                <w:rFonts w:ascii="Times New Roman" w:hAnsi="Times New Roman" w:cs="Times New Roman"/>
              </w:rPr>
            </w:pPr>
            <w:r>
              <w:rPr>
                <w:rFonts w:ascii="Times New Roman" w:hAnsi="Times New Roman" w:cs="Times New Roman"/>
              </w:rPr>
              <w:t xml:space="preserve">    Flagi, stolice</w:t>
            </w:r>
            <w:r w:rsidR="00166BC3" w:rsidRPr="00DF6477">
              <w:rPr>
                <w:rFonts w:ascii="Times New Roman" w:hAnsi="Times New Roman" w:cs="Times New Roman"/>
              </w:rPr>
              <w:t xml:space="preserve"> powierzchnie i ilości ludności państw</w:t>
            </w:r>
          </w:p>
        </w:tc>
      </w:tr>
      <w:tr w:rsidR="004D5ED6" w:rsidRPr="00DF6477" w:rsidTr="0062643F">
        <w:tc>
          <w:tcPr>
            <w:tcW w:w="570" w:type="dxa"/>
            <w:vAlign w:val="center"/>
          </w:tcPr>
          <w:p w:rsidR="004D5ED6" w:rsidRPr="00DF6477" w:rsidRDefault="004D5ED6" w:rsidP="00637BC9">
            <w:pPr>
              <w:jc w:val="center"/>
              <w:rPr>
                <w:rFonts w:ascii="Times New Roman" w:hAnsi="Times New Roman" w:cs="Times New Roman"/>
              </w:rPr>
            </w:pPr>
            <w:r w:rsidRPr="00DF6477">
              <w:rPr>
                <w:rFonts w:ascii="Times New Roman" w:hAnsi="Times New Roman" w:cs="Times New Roman"/>
              </w:rPr>
              <w:t>5.</w:t>
            </w:r>
          </w:p>
        </w:tc>
        <w:tc>
          <w:tcPr>
            <w:tcW w:w="2514" w:type="dxa"/>
          </w:tcPr>
          <w:p w:rsidR="004D5ED6" w:rsidRPr="00DF6477"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Ameryka Północna</w:t>
            </w:r>
            <w:r w:rsidR="00B258CC">
              <w:rPr>
                <w:rFonts w:ascii="Times New Roman" w:hAnsi="Times New Roman" w:cs="Times New Roman"/>
                <w:sz w:val="21"/>
                <w:szCs w:val="21"/>
              </w:rPr>
              <w:br/>
            </w:r>
            <w:r w:rsidRPr="00DF6477">
              <w:rPr>
                <w:rFonts w:ascii="Times New Roman" w:hAnsi="Times New Roman" w:cs="Times New Roman"/>
                <w:sz w:val="21"/>
                <w:szCs w:val="21"/>
              </w:rPr>
              <w:t>-mapa polityczna i fizyczna 100x140</w:t>
            </w:r>
          </w:p>
        </w:tc>
        <w:tc>
          <w:tcPr>
            <w:tcW w:w="708" w:type="dxa"/>
            <w:shd w:val="clear" w:color="auto" w:fill="auto"/>
          </w:tcPr>
          <w:p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4D5ED6" w:rsidRPr="00DF6477" w:rsidRDefault="004D5ED6" w:rsidP="00727C5A">
            <w:pPr>
              <w:rPr>
                <w:rFonts w:ascii="Times New Roman" w:hAnsi="Times New Roman" w:cs="Times New Roman"/>
                <w:sz w:val="24"/>
                <w:szCs w:val="24"/>
              </w:rPr>
            </w:pPr>
          </w:p>
        </w:tc>
        <w:tc>
          <w:tcPr>
            <w:tcW w:w="7649" w:type="dxa"/>
            <w:shd w:val="clear" w:color="auto" w:fill="auto"/>
          </w:tcPr>
          <w:p w:rsidR="004F5A56" w:rsidRPr="00DF6477" w:rsidRDefault="004F5A56" w:rsidP="004F5A56">
            <w:pPr>
              <w:rPr>
                <w:rFonts w:ascii="Times New Roman" w:hAnsi="Times New Roman" w:cs="Times New Roman"/>
              </w:rPr>
            </w:pPr>
            <w:r w:rsidRPr="00DF6477">
              <w:rPr>
                <w:rFonts w:ascii="Times New Roman" w:hAnsi="Times New Roman" w:cs="Times New Roman"/>
              </w:rPr>
              <w:t xml:space="preserve">Ameryka Północna. Mapa ścienna, dwustronna - fizyczna / polityczna </w:t>
            </w:r>
          </w:p>
          <w:p w:rsidR="004F5A56" w:rsidRPr="00B258CC" w:rsidRDefault="004F5A56" w:rsidP="004F5A56">
            <w:pPr>
              <w:rPr>
                <w:rFonts w:ascii="Times New Roman" w:hAnsi="Times New Roman" w:cs="Times New Roman"/>
                <w:sz w:val="10"/>
                <w:szCs w:val="10"/>
              </w:rPr>
            </w:pPr>
          </w:p>
          <w:p w:rsidR="004F5A56" w:rsidRPr="00DF6477" w:rsidRDefault="004F5A56" w:rsidP="004F5A56">
            <w:pPr>
              <w:rPr>
                <w:rFonts w:ascii="Times New Roman" w:hAnsi="Times New Roman" w:cs="Times New Roman"/>
              </w:rPr>
            </w:pPr>
            <w:r w:rsidRPr="00DF6477">
              <w:rPr>
                <w:rFonts w:ascii="Times New Roman" w:hAnsi="Times New Roman" w:cs="Times New Roman"/>
              </w:rPr>
              <w:t>Wymiary:</w:t>
            </w:r>
            <w:r w:rsidR="00764B49">
              <w:rPr>
                <w:rFonts w:ascii="Times New Roman" w:hAnsi="Times New Roman" w:cs="Times New Roman"/>
              </w:rPr>
              <w:t xml:space="preserve"> min. </w:t>
            </w:r>
            <w:r w:rsidRPr="00DF6477">
              <w:rPr>
                <w:rFonts w:ascii="Times New Roman" w:hAnsi="Times New Roman" w:cs="Times New Roman"/>
              </w:rPr>
              <w:t xml:space="preserve">100 x 140 cm </w:t>
            </w:r>
          </w:p>
          <w:p w:rsidR="004F5A56" w:rsidRPr="00DF6477" w:rsidRDefault="004F5A56" w:rsidP="004F5A56">
            <w:pPr>
              <w:rPr>
                <w:rFonts w:ascii="Times New Roman" w:hAnsi="Times New Roman" w:cs="Times New Roman"/>
              </w:rPr>
            </w:pPr>
            <w:r w:rsidRPr="00DF6477">
              <w:rPr>
                <w:rFonts w:ascii="Times New Roman" w:hAnsi="Times New Roman" w:cs="Times New Roman"/>
              </w:rPr>
              <w:t xml:space="preserve">Skala: </w:t>
            </w:r>
            <w:r w:rsidR="007D2BF8" w:rsidRPr="00DF6477">
              <w:rPr>
                <w:rFonts w:ascii="Times New Roman" w:hAnsi="Times New Roman" w:cs="Times New Roman"/>
              </w:rPr>
              <w:t>1:9 000 000</w:t>
            </w:r>
          </w:p>
          <w:p w:rsidR="004F5A56" w:rsidRPr="00DF6477" w:rsidRDefault="004F5A56" w:rsidP="004F5A56">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4F5A56" w:rsidRPr="00B258CC" w:rsidRDefault="004F5A56" w:rsidP="004F5A56">
            <w:pPr>
              <w:rPr>
                <w:rFonts w:ascii="Times New Roman" w:hAnsi="Times New Roman" w:cs="Times New Roman"/>
                <w:sz w:val="10"/>
                <w:szCs w:val="10"/>
              </w:rPr>
            </w:pPr>
          </w:p>
          <w:p w:rsidR="004F5A56" w:rsidRPr="00DF6477" w:rsidRDefault="004F5A56" w:rsidP="004F5A56">
            <w:pPr>
              <w:rPr>
                <w:rFonts w:ascii="Times New Roman" w:hAnsi="Times New Roman" w:cs="Times New Roman"/>
              </w:rPr>
            </w:pPr>
            <w:r w:rsidRPr="00DF6477">
              <w:rPr>
                <w:rFonts w:ascii="Times New Roman" w:hAnsi="Times New Roman" w:cs="Times New Roman"/>
              </w:rPr>
              <w:t>Minimalny zakres mapy:</w:t>
            </w:r>
          </w:p>
          <w:p w:rsidR="004F5A56" w:rsidRPr="00DF6477" w:rsidRDefault="004F5A56" w:rsidP="004F5A56">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Ameryki Północnej</w:t>
            </w:r>
            <w:r w:rsidRPr="00DF6477">
              <w:rPr>
                <w:rFonts w:ascii="Times New Roman" w:hAnsi="Times New Roman" w:cs="Times New Roman"/>
              </w:rPr>
              <w:t xml:space="preserve">, </w:t>
            </w:r>
            <w:r w:rsidR="00CF504C" w:rsidRPr="00DF6477">
              <w:rPr>
                <w:rFonts w:ascii="Times New Roman" w:hAnsi="Times New Roman" w:cs="Times New Roman"/>
              </w:rPr>
              <w:t xml:space="preserve">gdzie </w:t>
            </w:r>
            <w:r w:rsidR="00003E85" w:rsidRPr="00DF6477">
              <w:rPr>
                <w:rFonts w:ascii="Times New Roman" w:hAnsi="Times New Roman" w:cs="Times New Roman"/>
              </w:rPr>
              <w:t xml:space="preserve">zamieszczono </w:t>
            </w:r>
            <w:r w:rsidR="00CF504C" w:rsidRPr="00DF6477">
              <w:rPr>
                <w:rFonts w:ascii="Times New Roman" w:hAnsi="Times New Roman" w:cs="Times New Roman"/>
              </w:rPr>
              <w:t>min. ukształtowanie powierzchni kontynentu (zastosowano metodę hipsometryczną), rozmieszczenie obiektów hydrograficznych, położenie najważniejszych miejscowości, linii kolejowych i dróg, przebieg granic państw i kontynentów; mapę wyróżnia bogate nazewnictwo fizycznogeograficzne.</w:t>
            </w:r>
          </w:p>
          <w:p w:rsidR="004F5A56" w:rsidRPr="00B258CC" w:rsidRDefault="004F5A56" w:rsidP="004F5A56">
            <w:pPr>
              <w:rPr>
                <w:rFonts w:ascii="Times New Roman" w:hAnsi="Times New Roman" w:cs="Times New Roman"/>
                <w:sz w:val="10"/>
                <w:szCs w:val="10"/>
              </w:rPr>
            </w:pPr>
          </w:p>
          <w:p w:rsidR="00CF504C" w:rsidRPr="00DF6477" w:rsidRDefault="00B258CC" w:rsidP="00CF504C">
            <w:pPr>
              <w:rPr>
                <w:rFonts w:ascii="Times New Roman" w:hAnsi="Times New Roman" w:cs="Times New Roman"/>
              </w:rPr>
            </w:pPr>
            <w:r>
              <w:rPr>
                <w:rFonts w:ascii="Times New Roman" w:hAnsi="Times New Roman" w:cs="Times New Roman"/>
              </w:rPr>
              <w:t xml:space="preserve">W </w:t>
            </w:r>
            <w:r w:rsidRPr="0094280D">
              <w:rPr>
                <w:rFonts w:ascii="Times New Roman" w:hAnsi="Times New Roman" w:cs="Times New Roman"/>
                <w:b/>
              </w:rPr>
              <w:t xml:space="preserve">treści </w:t>
            </w:r>
            <w:r w:rsidR="00946446" w:rsidRPr="0094280D">
              <w:rPr>
                <w:rFonts w:ascii="Times New Roman" w:hAnsi="Times New Roman" w:cs="Times New Roman"/>
                <w:b/>
              </w:rPr>
              <w:t>fizycznej</w:t>
            </w:r>
            <w:r w:rsidR="00946446">
              <w:rPr>
                <w:rFonts w:ascii="Times New Roman" w:hAnsi="Times New Roman" w:cs="Times New Roman"/>
              </w:rPr>
              <w:t xml:space="preserve"> mapy</w:t>
            </w:r>
            <w:r>
              <w:rPr>
                <w:rFonts w:ascii="Times New Roman" w:hAnsi="Times New Roman" w:cs="Times New Roman"/>
              </w:rPr>
              <w:t xml:space="preserve"> min.:</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Granice państw</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Miasta według ilości mieszkańców</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Koleje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Drogi</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Kanały</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Rzeki, jeziora, wodospady</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Zapory wodne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Bagna</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Solniska</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Pustynie piaszczyste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Lodowce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Parki narodowe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Wulkany, przełęcze, szczyty</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Wysokości</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Głębokości</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Rafy koralowe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Granice wiecznej zmarzliny</w:t>
            </w:r>
          </w:p>
          <w:p w:rsidR="004F5A56" w:rsidRPr="00DF6477" w:rsidRDefault="00CF504C" w:rsidP="00CF504C">
            <w:pPr>
              <w:rPr>
                <w:rFonts w:ascii="Times New Roman" w:hAnsi="Times New Roman" w:cs="Times New Roman"/>
              </w:rPr>
            </w:pPr>
            <w:r w:rsidRPr="00DF6477">
              <w:rPr>
                <w:rFonts w:ascii="Times New Roman" w:hAnsi="Times New Roman" w:cs="Times New Roman"/>
              </w:rPr>
              <w:t xml:space="preserve">    Prądy morskie</w:t>
            </w:r>
          </w:p>
          <w:p w:rsidR="004F5A56" w:rsidRPr="00B258CC" w:rsidRDefault="004F5A56" w:rsidP="00CF504C">
            <w:pPr>
              <w:ind w:left="-194" w:firstLine="194"/>
              <w:rPr>
                <w:rFonts w:ascii="Times New Roman" w:hAnsi="Times New Roman" w:cs="Times New Roman"/>
                <w:sz w:val="10"/>
                <w:szCs w:val="10"/>
              </w:rPr>
            </w:pPr>
            <w:r w:rsidRPr="00DF6477">
              <w:rPr>
                <w:rFonts w:ascii="Times New Roman" w:hAnsi="Times New Roman" w:cs="Times New Roman"/>
              </w:rPr>
              <w:t xml:space="preserve"> </w:t>
            </w:r>
          </w:p>
          <w:p w:rsidR="004F5A56" w:rsidRPr="00DF6477" w:rsidRDefault="004F5A56" w:rsidP="004F5A56">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rsidR="00CF504C" w:rsidRPr="00B258CC" w:rsidRDefault="00CF504C" w:rsidP="00CF504C">
            <w:pPr>
              <w:rPr>
                <w:rFonts w:ascii="Times New Roman" w:hAnsi="Times New Roman" w:cs="Times New Roman"/>
                <w:sz w:val="10"/>
                <w:szCs w:val="10"/>
              </w:rPr>
            </w:pPr>
          </w:p>
          <w:p w:rsidR="00CF504C" w:rsidRPr="00DF6477" w:rsidRDefault="004F5A56" w:rsidP="00CF504C">
            <w:pPr>
              <w:rPr>
                <w:rFonts w:ascii="Times New Roman" w:hAnsi="Times New Roman" w:cs="Times New Roman"/>
              </w:rPr>
            </w:pPr>
            <w:r w:rsidRPr="00DF6477">
              <w:rPr>
                <w:rFonts w:ascii="Times New Roman" w:hAnsi="Times New Roman" w:cs="Times New Roman"/>
              </w:rPr>
              <w:t>W treści mapy politycznej min.:</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Granice państw</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Granice stanów i prowincji</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Koleje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Drogi</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Kanały</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Rzeki, jeziora, wodospady</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Zapory wodne</w:t>
            </w:r>
          </w:p>
          <w:p w:rsidR="00CF504C" w:rsidRPr="00DF6477" w:rsidRDefault="00CF504C" w:rsidP="00CF504C">
            <w:pPr>
              <w:rPr>
                <w:rFonts w:ascii="Times New Roman" w:hAnsi="Times New Roman" w:cs="Times New Roman"/>
              </w:rPr>
            </w:pPr>
            <w:r w:rsidRPr="00DF6477">
              <w:rPr>
                <w:rFonts w:ascii="Times New Roman" w:hAnsi="Times New Roman" w:cs="Times New Roman"/>
              </w:rPr>
              <w:t xml:space="preserve">    Głębokości</w:t>
            </w:r>
          </w:p>
          <w:p w:rsidR="004D5ED6" w:rsidRPr="00DF6477" w:rsidRDefault="00CF504C" w:rsidP="00727C5A">
            <w:pPr>
              <w:rPr>
                <w:rFonts w:ascii="Times New Roman" w:hAnsi="Times New Roman" w:cs="Times New Roman"/>
              </w:rPr>
            </w:pPr>
            <w:r w:rsidRPr="00DF6477">
              <w:rPr>
                <w:rFonts w:ascii="Times New Roman" w:hAnsi="Times New Roman" w:cs="Times New Roman"/>
              </w:rPr>
              <w:t xml:space="preserve">    Flagi, stolice, powier</w:t>
            </w:r>
            <w:r w:rsidR="00B258CC">
              <w:rPr>
                <w:rFonts w:ascii="Times New Roman" w:hAnsi="Times New Roman" w:cs="Times New Roman"/>
              </w:rPr>
              <w:t>zchnie i ilości ludności państw</w:t>
            </w:r>
          </w:p>
        </w:tc>
      </w:tr>
      <w:tr w:rsidR="004D5ED6" w:rsidRPr="00DF6477" w:rsidTr="0062643F">
        <w:tc>
          <w:tcPr>
            <w:tcW w:w="570" w:type="dxa"/>
            <w:vAlign w:val="center"/>
          </w:tcPr>
          <w:p w:rsidR="004D5ED6" w:rsidRPr="00DF6477" w:rsidRDefault="004D5ED6" w:rsidP="00637BC9">
            <w:pPr>
              <w:jc w:val="center"/>
              <w:rPr>
                <w:rFonts w:ascii="Times New Roman" w:hAnsi="Times New Roman" w:cs="Times New Roman"/>
              </w:rPr>
            </w:pPr>
            <w:r w:rsidRPr="00DF6477">
              <w:rPr>
                <w:rFonts w:ascii="Times New Roman" w:hAnsi="Times New Roman" w:cs="Times New Roman"/>
              </w:rPr>
              <w:t>6.</w:t>
            </w:r>
          </w:p>
        </w:tc>
        <w:tc>
          <w:tcPr>
            <w:tcW w:w="2514" w:type="dxa"/>
          </w:tcPr>
          <w:p w:rsidR="00B258CC"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Australia</w:t>
            </w:r>
          </w:p>
          <w:p w:rsidR="00B258CC"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-mapa polityczna</w:t>
            </w:r>
          </w:p>
          <w:p w:rsidR="004D5ED6" w:rsidRPr="00DF6477" w:rsidRDefault="004D5ED6" w:rsidP="00DF1CAC">
            <w:pPr>
              <w:rPr>
                <w:rFonts w:ascii="Times New Roman" w:hAnsi="Times New Roman" w:cs="Times New Roman"/>
                <w:sz w:val="21"/>
                <w:szCs w:val="21"/>
              </w:rPr>
            </w:pPr>
            <w:r w:rsidRPr="00DF6477">
              <w:rPr>
                <w:rFonts w:ascii="Times New Roman" w:hAnsi="Times New Roman" w:cs="Times New Roman"/>
                <w:sz w:val="21"/>
                <w:szCs w:val="21"/>
              </w:rPr>
              <w:t xml:space="preserve"> i fizyczna 100x140</w:t>
            </w:r>
          </w:p>
        </w:tc>
        <w:tc>
          <w:tcPr>
            <w:tcW w:w="708" w:type="dxa"/>
            <w:shd w:val="clear" w:color="auto" w:fill="auto"/>
          </w:tcPr>
          <w:p w:rsidR="004D5ED6" w:rsidRPr="00DF6477" w:rsidRDefault="00AD35AD"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4D5ED6" w:rsidRPr="00DF6477" w:rsidRDefault="004D5ED6" w:rsidP="00727C5A">
            <w:pPr>
              <w:rPr>
                <w:rFonts w:ascii="Times New Roman" w:hAnsi="Times New Roman" w:cs="Times New Roman"/>
                <w:sz w:val="24"/>
                <w:szCs w:val="24"/>
              </w:rPr>
            </w:pPr>
          </w:p>
        </w:tc>
        <w:tc>
          <w:tcPr>
            <w:tcW w:w="7649" w:type="dxa"/>
            <w:shd w:val="clear" w:color="auto" w:fill="auto"/>
          </w:tcPr>
          <w:p w:rsidR="00003E85" w:rsidRPr="00DF6477" w:rsidRDefault="00003E85" w:rsidP="00003E85">
            <w:pPr>
              <w:rPr>
                <w:rFonts w:ascii="Times New Roman" w:hAnsi="Times New Roman" w:cs="Times New Roman"/>
              </w:rPr>
            </w:pPr>
            <w:r w:rsidRPr="00DF6477">
              <w:rPr>
                <w:rFonts w:ascii="Times New Roman" w:hAnsi="Times New Roman" w:cs="Times New Roman"/>
              </w:rPr>
              <w:t>Australia. Mapa ścienna, dwustronna - fizyczna / polityczna</w:t>
            </w:r>
          </w:p>
          <w:p w:rsidR="00003E85" w:rsidRPr="00B258CC" w:rsidRDefault="00003E85" w:rsidP="00003E85">
            <w:pPr>
              <w:rPr>
                <w:rFonts w:ascii="Times New Roman" w:hAnsi="Times New Roman" w:cs="Times New Roman"/>
                <w:sz w:val="10"/>
                <w:szCs w:val="10"/>
              </w:rPr>
            </w:pPr>
          </w:p>
          <w:p w:rsidR="00003E85" w:rsidRPr="00DF6477" w:rsidRDefault="00003E85" w:rsidP="00003E85">
            <w:pPr>
              <w:rPr>
                <w:rFonts w:ascii="Times New Roman" w:hAnsi="Times New Roman" w:cs="Times New Roman"/>
              </w:rPr>
            </w:pPr>
            <w:r w:rsidRPr="00DF6477">
              <w:rPr>
                <w:rFonts w:ascii="Times New Roman" w:hAnsi="Times New Roman" w:cs="Times New Roman"/>
              </w:rPr>
              <w:t>Wymiary:</w:t>
            </w:r>
            <w:r w:rsidR="00764B49">
              <w:rPr>
                <w:rFonts w:ascii="Times New Roman" w:hAnsi="Times New Roman" w:cs="Times New Roman"/>
              </w:rPr>
              <w:t xml:space="preserve"> min. </w:t>
            </w:r>
            <w:r w:rsidRPr="00DF6477">
              <w:rPr>
                <w:rFonts w:ascii="Times New Roman" w:hAnsi="Times New Roman" w:cs="Times New Roman"/>
              </w:rPr>
              <w:t xml:space="preserve">100 x 140 cm </w:t>
            </w:r>
          </w:p>
          <w:p w:rsidR="00003E85" w:rsidRPr="00DF6477" w:rsidRDefault="00003E85" w:rsidP="00003E85">
            <w:pPr>
              <w:rPr>
                <w:rFonts w:ascii="Times New Roman" w:hAnsi="Times New Roman" w:cs="Times New Roman"/>
              </w:rPr>
            </w:pPr>
            <w:r w:rsidRPr="00DF6477">
              <w:rPr>
                <w:rFonts w:ascii="Times New Roman" w:hAnsi="Times New Roman" w:cs="Times New Roman"/>
              </w:rPr>
              <w:t>Skala: 1:6 200 000</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003E85" w:rsidRPr="00B258CC" w:rsidRDefault="00003E85" w:rsidP="00003E85">
            <w:pPr>
              <w:rPr>
                <w:rFonts w:ascii="Times New Roman" w:hAnsi="Times New Roman" w:cs="Times New Roman"/>
                <w:sz w:val="10"/>
                <w:szCs w:val="10"/>
              </w:rPr>
            </w:pPr>
          </w:p>
          <w:p w:rsidR="00003E85" w:rsidRPr="00DF6477" w:rsidRDefault="00003E85" w:rsidP="00003E85">
            <w:pPr>
              <w:rPr>
                <w:rFonts w:ascii="Times New Roman" w:hAnsi="Times New Roman" w:cs="Times New Roman"/>
              </w:rPr>
            </w:pPr>
            <w:r w:rsidRPr="00DF6477">
              <w:rPr>
                <w:rFonts w:ascii="Times New Roman" w:hAnsi="Times New Roman" w:cs="Times New Roman"/>
              </w:rPr>
              <w:t>Minimalny zakres mapy:</w:t>
            </w:r>
          </w:p>
          <w:p w:rsidR="00003E85" w:rsidRPr="00DF6477" w:rsidRDefault="00003E85" w:rsidP="00003E85">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Australii</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w:t>
            </w:r>
            <w:r w:rsidR="00B258CC">
              <w:rPr>
                <w:rFonts w:ascii="Times New Roman" w:hAnsi="Times New Roman" w:cs="Times New Roman"/>
              </w:rPr>
              <w:t>ograficzne.</w:t>
            </w:r>
          </w:p>
          <w:p w:rsidR="00003E85" w:rsidRPr="00B258CC" w:rsidRDefault="00003E85" w:rsidP="00003E85">
            <w:pPr>
              <w:rPr>
                <w:rFonts w:ascii="Times New Roman" w:hAnsi="Times New Roman" w:cs="Times New Roman"/>
                <w:sz w:val="10"/>
                <w:szCs w:val="10"/>
              </w:rPr>
            </w:pPr>
          </w:p>
          <w:p w:rsidR="00003E85" w:rsidRPr="0094280D" w:rsidRDefault="00B258CC" w:rsidP="00003E85">
            <w:pPr>
              <w:rPr>
                <w:rFonts w:ascii="Times New Roman" w:hAnsi="Times New Roman" w:cs="Times New Roman"/>
              </w:rPr>
            </w:pPr>
            <w:r w:rsidRPr="0094280D">
              <w:rPr>
                <w:rFonts w:ascii="Times New Roman" w:hAnsi="Times New Roman" w:cs="Times New Roman"/>
              </w:rPr>
              <w:t xml:space="preserve">W </w:t>
            </w:r>
            <w:r w:rsidR="0094280D" w:rsidRPr="0094280D">
              <w:rPr>
                <w:rFonts w:ascii="Times New Roman" w:hAnsi="Times New Roman" w:cs="Times New Roman"/>
                <w:b/>
              </w:rPr>
              <w:t>treści fizycznej</w:t>
            </w:r>
            <w:r w:rsidR="0094280D">
              <w:rPr>
                <w:rFonts w:ascii="Times New Roman" w:hAnsi="Times New Roman" w:cs="Times New Roman"/>
              </w:rPr>
              <w:t xml:space="preserve"> mapy</w:t>
            </w:r>
            <w:r w:rsidRPr="0094280D">
              <w:rPr>
                <w:rFonts w:ascii="Times New Roman" w:hAnsi="Times New Roman" w:cs="Times New Roman"/>
              </w:rPr>
              <w:t xml:space="preserve"> min.:</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Granice państw</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Miasta według ilości mieszkańców</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Koleje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Drogi</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Kanały</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Rzeki, jeziora, wodospady</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Zapory wodne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Bagna</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Solniska</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Pustynie piaszczyste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Lodowce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Parki narodowe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Wulkany, przełęcze, szczyty</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Wysokości</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Głębokości</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Rafy koralowe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Granice wiecznej zmarzliny</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Prądy morskie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Mapki tematyczne</w:t>
            </w:r>
          </w:p>
          <w:p w:rsidR="00003E85" w:rsidRPr="00DF6477" w:rsidRDefault="00003E85" w:rsidP="00003E85">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rsidR="00003E85" w:rsidRPr="00B258CC" w:rsidRDefault="00003E85" w:rsidP="00003E85">
            <w:pPr>
              <w:rPr>
                <w:rFonts w:ascii="Times New Roman" w:hAnsi="Times New Roman" w:cs="Times New Roman"/>
                <w:sz w:val="10"/>
                <w:szCs w:val="10"/>
              </w:rPr>
            </w:pPr>
          </w:p>
          <w:p w:rsidR="00003E85" w:rsidRPr="0094280D" w:rsidRDefault="00B258CC" w:rsidP="00003E85">
            <w:pPr>
              <w:rPr>
                <w:rFonts w:ascii="Times New Roman" w:hAnsi="Times New Roman" w:cs="Times New Roman"/>
              </w:rPr>
            </w:pPr>
            <w:r w:rsidRPr="0094280D">
              <w:rPr>
                <w:rFonts w:ascii="Times New Roman" w:hAnsi="Times New Roman" w:cs="Times New Roman"/>
              </w:rPr>
              <w:t xml:space="preserve">W </w:t>
            </w:r>
            <w:r w:rsidRPr="0094280D">
              <w:rPr>
                <w:rFonts w:ascii="Times New Roman" w:hAnsi="Times New Roman" w:cs="Times New Roman"/>
                <w:b/>
              </w:rPr>
              <w:t xml:space="preserve">treści </w:t>
            </w:r>
            <w:r w:rsidR="0094280D" w:rsidRPr="0094280D">
              <w:rPr>
                <w:rFonts w:ascii="Times New Roman" w:hAnsi="Times New Roman" w:cs="Times New Roman"/>
                <w:b/>
              </w:rPr>
              <w:t>politycznej</w:t>
            </w:r>
            <w:r w:rsidR="0094280D">
              <w:rPr>
                <w:rFonts w:ascii="Times New Roman" w:hAnsi="Times New Roman" w:cs="Times New Roman"/>
              </w:rPr>
              <w:t xml:space="preserve"> mapy</w:t>
            </w:r>
            <w:r w:rsidRPr="0094280D">
              <w:rPr>
                <w:rFonts w:ascii="Times New Roman" w:hAnsi="Times New Roman" w:cs="Times New Roman"/>
              </w:rPr>
              <w:t xml:space="preserve"> min.:</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Granice państw</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Granice stanów i prowincji</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Koleje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Drogi</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Kanały</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Rzeki, jeziora, wodospady</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Zapory wodne</w:t>
            </w:r>
          </w:p>
          <w:p w:rsidR="00003E85" w:rsidRPr="00DF6477" w:rsidRDefault="00003E85" w:rsidP="00003E85">
            <w:pPr>
              <w:rPr>
                <w:rFonts w:ascii="Times New Roman" w:hAnsi="Times New Roman" w:cs="Times New Roman"/>
              </w:rPr>
            </w:pPr>
            <w:r w:rsidRPr="00DF6477">
              <w:rPr>
                <w:rFonts w:ascii="Times New Roman" w:hAnsi="Times New Roman" w:cs="Times New Roman"/>
              </w:rPr>
              <w:t xml:space="preserve">    Głębokości</w:t>
            </w:r>
          </w:p>
          <w:p w:rsidR="004D5ED6" w:rsidRPr="00DF6477" w:rsidRDefault="00003E85" w:rsidP="00727C5A">
            <w:pPr>
              <w:rPr>
                <w:rFonts w:ascii="Times New Roman" w:hAnsi="Times New Roman" w:cs="Times New Roman"/>
              </w:rPr>
            </w:pPr>
            <w:r w:rsidRPr="00DF6477">
              <w:rPr>
                <w:rFonts w:ascii="Times New Roman" w:hAnsi="Times New Roman" w:cs="Times New Roman"/>
              </w:rPr>
              <w:t xml:space="preserve">    Flagi, stolice, powierz</w:t>
            </w:r>
            <w:r w:rsidR="00B258CC">
              <w:rPr>
                <w:rFonts w:ascii="Times New Roman" w:hAnsi="Times New Roman" w:cs="Times New Roman"/>
              </w:rPr>
              <w:t>chnie i ilości ludności państw.</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7.</w:t>
            </w:r>
          </w:p>
        </w:tc>
        <w:tc>
          <w:tcPr>
            <w:tcW w:w="2514" w:type="dxa"/>
          </w:tcPr>
          <w:p w:rsidR="00CE6A48"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Azja</w:t>
            </w:r>
          </w:p>
          <w:p w:rsidR="00CE6A48"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-mapa polityczna </w:t>
            </w:r>
          </w:p>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i fizyczna 100x140</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rPr>
            </w:pPr>
            <w:r w:rsidRPr="00DF6477">
              <w:rPr>
                <w:rFonts w:ascii="Times New Roman" w:hAnsi="Times New Roman" w:cs="Times New Roman"/>
              </w:rPr>
              <w:t>A</w:t>
            </w:r>
            <w:r>
              <w:rPr>
                <w:rFonts w:ascii="Times New Roman" w:hAnsi="Times New Roman" w:cs="Times New Roman"/>
              </w:rPr>
              <w:t>zja</w:t>
            </w:r>
            <w:r w:rsidRPr="00DF6477">
              <w:rPr>
                <w:rFonts w:ascii="Times New Roman" w:hAnsi="Times New Roman" w:cs="Times New Roman"/>
              </w:rPr>
              <w:t>. Mapa ścienna, dwustronna - fizyczna / polityczna</w:t>
            </w:r>
          </w:p>
          <w:p w:rsidR="00764B49" w:rsidRPr="00CE6A48" w:rsidRDefault="00764B49" w:rsidP="00764B49">
            <w:pPr>
              <w:rPr>
                <w:rFonts w:ascii="Times New Roman" w:hAnsi="Times New Roman" w:cs="Times New Roman"/>
                <w:sz w:val="10"/>
                <w:szCs w:val="10"/>
              </w:rPr>
            </w:pPr>
          </w:p>
          <w:p w:rsidR="00764B49" w:rsidRPr="00DF6477" w:rsidRDefault="00764B49" w:rsidP="00764B49">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w:t>
            </w:r>
            <w:r w:rsidRPr="00DF6477">
              <w:rPr>
                <w:rFonts w:ascii="Times New Roman" w:hAnsi="Times New Roman" w:cs="Times New Roman"/>
              </w:rPr>
              <w:t xml:space="preserve">100 x 140 cm </w:t>
            </w:r>
          </w:p>
          <w:p w:rsidR="00764B49" w:rsidRPr="00DF6477" w:rsidRDefault="00764B49" w:rsidP="00764B49">
            <w:pPr>
              <w:rPr>
                <w:rFonts w:ascii="Times New Roman" w:hAnsi="Times New Roman" w:cs="Times New Roman"/>
              </w:rPr>
            </w:pPr>
            <w:r w:rsidRPr="00DF6477">
              <w:rPr>
                <w:rFonts w:ascii="Times New Roman" w:hAnsi="Times New Roman" w:cs="Times New Roman"/>
              </w:rPr>
              <w:t>Skala: 1:6 200 000</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764B49" w:rsidRPr="00CE6A48" w:rsidRDefault="00764B49" w:rsidP="00764B49">
            <w:pPr>
              <w:rPr>
                <w:rFonts w:ascii="Times New Roman" w:hAnsi="Times New Roman" w:cs="Times New Roman"/>
                <w:sz w:val="10"/>
                <w:szCs w:val="10"/>
              </w:rPr>
            </w:pPr>
          </w:p>
          <w:p w:rsidR="00764B49" w:rsidRPr="00DF6477" w:rsidRDefault="00764B49" w:rsidP="00764B49">
            <w:pPr>
              <w:rPr>
                <w:rFonts w:ascii="Times New Roman" w:hAnsi="Times New Roman" w:cs="Times New Roman"/>
              </w:rPr>
            </w:pPr>
            <w:r w:rsidRPr="00DF6477">
              <w:rPr>
                <w:rFonts w:ascii="Times New Roman" w:hAnsi="Times New Roman" w:cs="Times New Roman"/>
              </w:rPr>
              <w:t>Minimalny zakres mapy:</w:t>
            </w:r>
          </w:p>
          <w:p w:rsidR="00764B49" w:rsidRPr="00DF6477" w:rsidRDefault="00764B49" w:rsidP="00CE6A48">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w:t>
            </w:r>
            <w:r w:rsidR="0094280D">
              <w:rPr>
                <w:rFonts w:ascii="Times New Roman" w:hAnsi="Times New Roman" w:cs="Times New Roman"/>
                <w:b/>
              </w:rPr>
              <w:t>ą</w:t>
            </w:r>
            <w:proofErr w:type="spellEnd"/>
            <w:r w:rsidR="0094280D">
              <w:rPr>
                <w:rFonts w:ascii="Times New Roman" w:hAnsi="Times New Roman" w:cs="Times New Roman"/>
                <w:b/>
              </w:rPr>
              <w:t xml:space="preserve"> Azji</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fizycznogeograficzne.</w:t>
            </w:r>
          </w:p>
          <w:p w:rsidR="00764B49" w:rsidRPr="002D0E21" w:rsidRDefault="00CE6A48" w:rsidP="00764B49">
            <w:pPr>
              <w:rPr>
                <w:rFonts w:ascii="Times New Roman" w:hAnsi="Times New Roman" w:cs="Times New Roman"/>
              </w:rPr>
            </w:pPr>
            <w:r w:rsidRPr="002D0E21">
              <w:rPr>
                <w:rFonts w:ascii="Times New Roman" w:hAnsi="Times New Roman" w:cs="Times New Roman"/>
              </w:rPr>
              <w:t xml:space="preserve">W </w:t>
            </w:r>
            <w:r w:rsidRPr="002D0E21">
              <w:rPr>
                <w:rFonts w:ascii="Times New Roman" w:hAnsi="Times New Roman" w:cs="Times New Roman"/>
                <w:b/>
              </w:rPr>
              <w:t xml:space="preserve">treści </w:t>
            </w:r>
            <w:r w:rsidR="002D0E21" w:rsidRPr="002D0E21">
              <w:rPr>
                <w:rFonts w:ascii="Times New Roman" w:hAnsi="Times New Roman" w:cs="Times New Roman"/>
                <w:b/>
              </w:rPr>
              <w:t>fizycznej</w:t>
            </w:r>
            <w:r w:rsidR="002D0E21" w:rsidRPr="002D0E21">
              <w:rPr>
                <w:rFonts w:ascii="Times New Roman" w:hAnsi="Times New Roman" w:cs="Times New Roman"/>
              </w:rPr>
              <w:t xml:space="preserve"> mapy</w:t>
            </w:r>
            <w:r w:rsidRPr="002D0E21">
              <w:rPr>
                <w:rFonts w:ascii="Times New Roman" w:hAnsi="Times New Roman" w:cs="Times New Roman"/>
              </w:rPr>
              <w:t xml:space="preserve"> min.:</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Granice państw</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Miasta według ilości mieszkańców</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Koleje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Drogi</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Kanały</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Rzeki, jeziora, wodospady</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Zapory wodne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Bagna</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Solniska</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Pustynie piaszczyste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Lodowce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Parki narodowe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Wulkany, przełęcze, szczyty</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Wysokości</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Głębokości</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Rafy koralowe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Granice wiecznej zmarzliny</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Prądy morskie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Mapki tematyczne</w:t>
            </w:r>
          </w:p>
          <w:p w:rsidR="00764B49" w:rsidRPr="00CE6A48" w:rsidRDefault="00764B49" w:rsidP="00764B49">
            <w:pPr>
              <w:jc w:val="both"/>
              <w:rPr>
                <w:rFonts w:ascii="Times New Roman" w:hAnsi="Times New Roman" w:cs="Times New Roman"/>
                <w:sz w:val="10"/>
                <w:szCs w:val="10"/>
              </w:rPr>
            </w:pPr>
          </w:p>
          <w:p w:rsidR="00764B49" w:rsidRPr="00DF6477" w:rsidRDefault="00764B49" w:rsidP="00764B49">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rsidR="00764B49" w:rsidRPr="00CE6A48" w:rsidRDefault="00764B49" w:rsidP="00764B49">
            <w:pPr>
              <w:rPr>
                <w:rFonts w:ascii="Times New Roman" w:hAnsi="Times New Roman" w:cs="Times New Roman"/>
                <w:sz w:val="10"/>
                <w:szCs w:val="10"/>
              </w:rPr>
            </w:pPr>
          </w:p>
          <w:p w:rsidR="00764B49" w:rsidRPr="002D0E21" w:rsidRDefault="002D0E21" w:rsidP="00764B49">
            <w:pPr>
              <w:rPr>
                <w:rFonts w:ascii="Times New Roman" w:hAnsi="Times New Roman" w:cs="Times New Roman"/>
              </w:rPr>
            </w:pPr>
            <w:r>
              <w:rPr>
                <w:rFonts w:ascii="Times New Roman" w:hAnsi="Times New Roman" w:cs="Times New Roman"/>
              </w:rPr>
              <w:t xml:space="preserve">W </w:t>
            </w:r>
            <w:r w:rsidRPr="002D0E21">
              <w:rPr>
                <w:rFonts w:ascii="Times New Roman" w:hAnsi="Times New Roman" w:cs="Times New Roman"/>
                <w:b/>
              </w:rPr>
              <w:t xml:space="preserve">treści </w:t>
            </w:r>
            <w:r w:rsidR="00CE6A48" w:rsidRPr="002D0E21">
              <w:rPr>
                <w:rFonts w:ascii="Times New Roman" w:hAnsi="Times New Roman" w:cs="Times New Roman"/>
                <w:b/>
              </w:rPr>
              <w:t>politycznej</w:t>
            </w:r>
            <w:r>
              <w:rPr>
                <w:rFonts w:ascii="Times New Roman" w:hAnsi="Times New Roman" w:cs="Times New Roman"/>
              </w:rPr>
              <w:t xml:space="preserve"> mapy</w:t>
            </w:r>
            <w:r w:rsidR="00CE6A48" w:rsidRPr="002D0E21">
              <w:rPr>
                <w:rFonts w:ascii="Times New Roman" w:hAnsi="Times New Roman" w:cs="Times New Roman"/>
              </w:rPr>
              <w:t xml:space="preserve"> min.:</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Granice państw</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Granice stanów i prowincji</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Koleje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Drogi</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Kanały</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Rzeki, jeziora, wodospady</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Zapory wodne</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    Głębokości</w:t>
            </w:r>
          </w:p>
          <w:p w:rsidR="00764B49" w:rsidRPr="00DF6477" w:rsidRDefault="00764B49" w:rsidP="00764B49">
            <w:pPr>
              <w:rPr>
                <w:rFonts w:ascii="Times New Roman" w:hAnsi="Times New Roman" w:cs="Times New Roman"/>
              </w:rPr>
            </w:pPr>
            <w:r w:rsidRPr="00DF6477">
              <w:rPr>
                <w:rFonts w:ascii="Times New Roman" w:hAnsi="Times New Roman" w:cs="Times New Roman"/>
              </w:rPr>
              <w:t>Flagi, stolice, powierz</w:t>
            </w:r>
            <w:r w:rsidR="00CE6A48">
              <w:rPr>
                <w:rFonts w:ascii="Times New Roman" w:hAnsi="Times New Roman" w:cs="Times New Roman"/>
              </w:rPr>
              <w:t>chnie i ilości ludności państw.</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8.</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Globus zoologiczny </w:t>
            </w:r>
            <w:r w:rsidR="00744DAD">
              <w:rPr>
                <w:rFonts w:ascii="Times New Roman" w:hAnsi="Times New Roman" w:cs="Times New Roman"/>
                <w:sz w:val="21"/>
                <w:szCs w:val="21"/>
              </w:rPr>
              <w:br/>
            </w:r>
            <w:r w:rsidRPr="00DF6477">
              <w:rPr>
                <w:rFonts w:ascii="Times New Roman" w:hAnsi="Times New Roman" w:cs="Times New Roman"/>
                <w:sz w:val="21"/>
                <w:szCs w:val="21"/>
              </w:rPr>
              <w:t>z opisem</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rPr>
            </w:pPr>
            <w:r w:rsidRPr="00DF6477">
              <w:rPr>
                <w:rFonts w:ascii="Times New Roman" w:hAnsi="Times New Roman" w:cs="Times New Roman"/>
              </w:rPr>
              <w:t>Typ globusa: Globus zoologiczny z zaznaczonymi miejscami występowania poszczególnych gatunków zwierząt.</w:t>
            </w: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W zestawie: opis zwierząt występujących na naszej planecie. </w:t>
            </w:r>
          </w:p>
          <w:p w:rsidR="00764B49" w:rsidRPr="00DF6477" w:rsidRDefault="00764B49" w:rsidP="00764B49">
            <w:pPr>
              <w:rPr>
                <w:rFonts w:ascii="Times New Roman" w:hAnsi="Times New Roman" w:cs="Times New Roman"/>
              </w:rPr>
            </w:pPr>
            <w:r w:rsidRPr="00DF6477">
              <w:rPr>
                <w:rFonts w:ascii="Times New Roman" w:hAnsi="Times New Roman" w:cs="Times New Roman"/>
              </w:rPr>
              <w:t>Skala: 1:50 000 000</w:t>
            </w:r>
          </w:p>
          <w:p w:rsidR="00764B49" w:rsidRPr="00DF6477" w:rsidRDefault="00764B49" w:rsidP="00764B49">
            <w:pPr>
              <w:rPr>
                <w:rFonts w:ascii="Times New Roman" w:hAnsi="Times New Roman" w:cs="Times New Roman"/>
              </w:rPr>
            </w:pPr>
            <w:r w:rsidRPr="00DF6477">
              <w:rPr>
                <w:rFonts w:ascii="Times New Roman" w:hAnsi="Times New Roman" w:cs="Times New Roman"/>
              </w:rPr>
              <w:t>Powierzchnia globusa: lakierowana na błysk.</w:t>
            </w:r>
          </w:p>
          <w:p w:rsidR="00764B49" w:rsidRPr="00744DAD" w:rsidRDefault="00764B49" w:rsidP="00764B49">
            <w:pPr>
              <w:rPr>
                <w:rFonts w:ascii="Times New Roman" w:hAnsi="Times New Roman" w:cs="Times New Roman"/>
                <w:sz w:val="10"/>
                <w:szCs w:val="10"/>
              </w:rPr>
            </w:pPr>
          </w:p>
          <w:p w:rsidR="00764B49" w:rsidRPr="00DF6477" w:rsidRDefault="00764B49" w:rsidP="00764B49">
            <w:pPr>
              <w:rPr>
                <w:rFonts w:ascii="Times New Roman" w:hAnsi="Times New Roman" w:cs="Times New Roman"/>
              </w:rPr>
            </w:pPr>
            <w:r w:rsidRPr="00DF6477">
              <w:rPr>
                <w:rFonts w:ascii="Times New Roman" w:hAnsi="Times New Roman" w:cs="Times New Roman"/>
              </w:rPr>
              <w:t xml:space="preserve">Średnica: </w:t>
            </w:r>
            <w:r>
              <w:rPr>
                <w:rFonts w:ascii="Times New Roman" w:hAnsi="Times New Roman" w:cs="Times New Roman"/>
              </w:rPr>
              <w:t xml:space="preserve">min. </w:t>
            </w:r>
            <w:r w:rsidRPr="00DF6477">
              <w:rPr>
                <w:rFonts w:ascii="Times New Roman" w:hAnsi="Times New Roman" w:cs="Times New Roman"/>
              </w:rPr>
              <w:t>220 mm</w:t>
            </w:r>
          </w:p>
          <w:p w:rsidR="00764B49" w:rsidRPr="00DF6477" w:rsidRDefault="005B5012" w:rsidP="00764B49">
            <w:pPr>
              <w:rPr>
                <w:rFonts w:ascii="Times New Roman" w:hAnsi="Times New Roman" w:cs="Times New Roman"/>
              </w:rPr>
            </w:pPr>
            <w:r>
              <w:rPr>
                <w:rFonts w:ascii="Times New Roman" w:hAnsi="Times New Roman" w:cs="Times New Roman"/>
              </w:rPr>
              <w:t>Wysokość: min. 30 cm</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9.</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Budowa wulkanu</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dydaktyczna przedstawiająca budowę wulkanu oraz wypisane największe czynne wulkany świata. Plansza ta wspaniale zobrazuje tematykę poruszaną na lekcji przyrody lub geografii.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10.</w:t>
            </w:r>
          </w:p>
        </w:tc>
        <w:tc>
          <w:tcPr>
            <w:tcW w:w="2514" w:type="dxa"/>
          </w:tcPr>
          <w:p w:rsidR="00744DAD"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p>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Pory roku</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szkolna przedstawiająca cztery pory roku będzie niezastąpioną pomocą na lekcjach geografii.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11.</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Układ Słoneczny</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obrazująca Układ Słoneczny, opisująca każdą z dziewięciu planet: Słońce, Uran,  Jowisz, Ziemia, Wenus, Merkury, Mars, Saturn, Neptun.</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12.</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Mapa pogody</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dydaktyczna – mapa wyjaśniająca pojęcia dotyczące pogody tj. pogoda, klimat, prognoza pogody, ciśnienie atmosferyczna, temperatura powietrza, zachmurzenie.</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13.</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Chmury i ich rodzaje</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szkolna wyjaśniająca w bardzo prosty i zrozumiały sposób pojęcie chmury oraz opisująca rodzaje chmur np. pierzaste, warstwowo-deszczowe, kłębiaste.</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14.</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Rafa koralowa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Przedstawia zwierzęta żyjące na rafie koralowej np. meduzy czy żółwie morskie.</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15.</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Zjawiska atmosferyczne</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dydaktyczna. Estetyczna plansza, czytelna treść zawierająca informacje o zjawiskach atmosferycznych takich jak: deszcz, śnieg, grad, rosa, szron, szadź, mgła, tęcza, piorun.</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16.</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Obieg wody w przyrodzie</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szkolna w jasny i prosty sposób przedstawia obieg wody w przyrodzie. Z pewnością zaciekawi uczniów i ozdobi każdą salę lekcyjną.</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17.</w:t>
            </w:r>
          </w:p>
        </w:tc>
        <w:tc>
          <w:tcPr>
            <w:tcW w:w="2514" w:type="dxa"/>
          </w:tcPr>
          <w:p w:rsidR="00764B49" w:rsidRPr="00DF6477" w:rsidRDefault="00764B49" w:rsidP="00744DAD">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t>P</w:t>
            </w:r>
            <w:r w:rsidRPr="00DF6477">
              <w:rPr>
                <w:rFonts w:ascii="Times New Roman" w:hAnsi="Times New Roman" w:cs="Times New Roman"/>
                <w:sz w:val="21"/>
                <w:szCs w:val="21"/>
              </w:rPr>
              <w:t>ustynia Sahara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B0018" w:rsidP="00764B49">
            <w:pPr>
              <w:rPr>
                <w:rFonts w:ascii="Times New Roman" w:hAnsi="Times New Roman" w:cs="Times New Roman"/>
                <w:sz w:val="24"/>
                <w:szCs w:val="24"/>
              </w:rPr>
            </w:pPr>
            <w:r>
              <w:rPr>
                <w:rFonts w:ascii="Times New Roman" w:hAnsi="Times New Roman" w:cs="Times New Roman"/>
                <w:sz w:val="24"/>
                <w:szCs w:val="24"/>
              </w:rPr>
              <w:t>2</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xml:space="preserve">Plansza edukacyjna o zwierzętach żyjących na świecie. Kolorowa plansza obrazująca zwierzęta świata, żyjące na Pustyni Sahara. Są to np. dromadery, lisy pustynne </w:t>
            </w:r>
            <w:proofErr w:type="spellStart"/>
            <w:r w:rsidRPr="00DF6477">
              <w:rPr>
                <w:rFonts w:ascii="Times New Roman" w:hAnsi="Times New Roman" w:cs="Times New Roman"/>
                <w:sz w:val="24"/>
                <w:szCs w:val="24"/>
              </w:rPr>
              <w:t>feneki</w:t>
            </w:r>
            <w:proofErr w:type="spellEnd"/>
            <w:r w:rsidRPr="00DF6477">
              <w:rPr>
                <w:rFonts w:ascii="Times New Roman" w:hAnsi="Times New Roman" w:cs="Times New Roman"/>
                <w:sz w:val="24"/>
                <w:szCs w:val="24"/>
              </w:rPr>
              <w:t xml:space="preserve"> lub skorpiony.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18.</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Australia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W atrakcyjny sposób pokazuje jakie zwierzęta zamieszkują Australię. Wymienione są np. kangur, dziobak, dingo, diabeł tasmański.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19.</w:t>
            </w:r>
          </w:p>
        </w:tc>
        <w:tc>
          <w:tcPr>
            <w:tcW w:w="2514" w:type="dxa"/>
          </w:tcPr>
          <w:p w:rsidR="00744DAD"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Sawanna afrykańska</w:t>
            </w:r>
          </w:p>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Doskonała pomoc na lekcjach biologii lub przyrody przedstawiająca zwierzęta żyjące  na Sawannie Afrykańskiej. Są to: struś, lew, sęp, żyrafa, hiena, zebra, nosorożec, gepard.</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20.</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Dżungla afrykańska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Estetycznie wykonana praca obrazująca zwierzęta zamieszkujące dżungle afrykańską zaciekawi niejednego ucznia. Dowiedzieć się można o  szympansie, gorylu czy gepardzie.</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21.</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Plansza 70x110</w:t>
            </w:r>
            <w:r w:rsidR="00744DAD">
              <w:rPr>
                <w:rFonts w:ascii="Times New Roman" w:hAnsi="Times New Roman" w:cs="Times New Roman"/>
                <w:sz w:val="21"/>
                <w:szCs w:val="21"/>
              </w:rPr>
              <w:br/>
            </w:r>
            <w:r w:rsidRPr="00DF6477">
              <w:rPr>
                <w:rFonts w:ascii="Times New Roman" w:hAnsi="Times New Roman" w:cs="Times New Roman"/>
                <w:sz w:val="21"/>
                <w:szCs w:val="21"/>
              </w:rPr>
              <w:t>Dżungla amazońska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Plansza przedstawia zwierzęta żyjące w dżungli amazońskiej np. leniwca lub tukana.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22.</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Ameryka Północna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Obrazująca zwierzęta zamieszkujące Amerykę Północną. Są to m.in. łoś, bizon, skunks, indyk.</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w:t>
            </w:r>
            <w:r w:rsidR="005B5012">
              <w:rPr>
                <w:rFonts w:ascii="Times New Roman" w:hAnsi="Times New Roman" w:cs="Times New Roman"/>
                <w:sz w:val="24"/>
                <w:szCs w:val="24"/>
              </w:rPr>
              <w:t xml:space="preserve">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23.</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Arktyka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Bardzo przydatna na lekcjach biologii lub przyrody ukazująca zwierzęcy świat Arktyki. Należą do niego m.in. albatros, foka, lampart morski, orka, pingwin, niedźwiedź polarny.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w:t>
            </w:r>
            <w:r w:rsidR="00744DAD">
              <w:rPr>
                <w:rFonts w:ascii="Times New Roman" w:hAnsi="Times New Roman" w:cs="Times New Roman"/>
                <w:sz w:val="24"/>
                <w:szCs w:val="24"/>
              </w:rPr>
              <w:t xml:space="preserve">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24.</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sidR="00744DAD">
              <w:rPr>
                <w:rFonts w:ascii="Times New Roman" w:hAnsi="Times New Roman" w:cs="Times New Roman"/>
                <w:sz w:val="21"/>
                <w:szCs w:val="21"/>
              </w:rPr>
              <w:br/>
            </w:r>
            <w:r w:rsidRPr="00DF6477">
              <w:rPr>
                <w:rFonts w:ascii="Times New Roman" w:hAnsi="Times New Roman" w:cs="Times New Roman"/>
                <w:sz w:val="21"/>
                <w:szCs w:val="21"/>
              </w:rPr>
              <w:t>Azja Południowo-Wschodnia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w Azji Południowo-Wschodniej. Żyją tam jedne z najbardziej rozpoznawalnych i lubianych gatunków tj. tygrys, słoń azjatycki czy orangutan.</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w:t>
            </w:r>
            <w:r w:rsidR="00145978">
              <w:rPr>
                <w:rFonts w:ascii="Times New Roman" w:hAnsi="Times New Roman" w:cs="Times New Roman"/>
                <w:sz w:val="24"/>
                <w:szCs w:val="24"/>
              </w:rPr>
              <w:t xml:space="preserve"> w listwy metalowe i zawieszkę.</w:t>
            </w:r>
          </w:p>
        </w:tc>
      </w:tr>
      <w:tr w:rsidR="00764B49" w:rsidRPr="00DF6477" w:rsidTr="0062643F">
        <w:tc>
          <w:tcPr>
            <w:tcW w:w="570" w:type="dxa"/>
            <w:vAlign w:val="center"/>
          </w:tcPr>
          <w:p w:rsidR="00764B49" w:rsidRPr="00DF6477" w:rsidRDefault="00764B49" w:rsidP="00764B49">
            <w:pPr>
              <w:jc w:val="center"/>
              <w:rPr>
                <w:rFonts w:ascii="Times New Roman" w:hAnsi="Times New Roman" w:cs="Times New Roman"/>
              </w:rPr>
            </w:pPr>
            <w:r w:rsidRPr="00DF6477">
              <w:rPr>
                <w:rFonts w:ascii="Times New Roman" w:hAnsi="Times New Roman" w:cs="Times New Roman"/>
              </w:rPr>
              <w:t>25.</w:t>
            </w:r>
          </w:p>
        </w:tc>
        <w:tc>
          <w:tcPr>
            <w:tcW w:w="2514" w:type="dxa"/>
          </w:tcPr>
          <w:p w:rsidR="00764B49" w:rsidRPr="00DF6477" w:rsidRDefault="00764B49" w:rsidP="00744DAD">
            <w:pPr>
              <w:rPr>
                <w:rFonts w:ascii="Times New Roman" w:hAnsi="Times New Roman" w:cs="Times New Roman"/>
                <w:sz w:val="21"/>
                <w:szCs w:val="21"/>
              </w:rPr>
            </w:pPr>
            <w:r w:rsidRPr="00DF6477">
              <w:rPr>
                <w:rFonts w:ascii="Times New Roman" w:hAnsi="Times New Roman" w:cs="Times New Roman"/>
                <w:sz w:val="21"/>
                <w:szCs w:val="21"/>
              </w:rPr>
              <w:t>Plansza 70x110</w:t>
            </w:r>
            <w:r w:rsidR="00744DAD">
              <w:rPr>
                <w:rFonts w:ascii="Times New Roman" w:hAnsi="Times New Roman" w:cs="Times New Roman"/>
                <w:sz w:val="21"/>
                <w:szCs w:val="21"/>
              </w:rPr>
              <w:br/>
            </w:r>
            <w:r w:rsidRPr="00DF6477">
              <w:rPr>
                <w:rFonts w:ascii="Times New Roman" w:hAnsi="Times New Roman" w:cs="Times New Roman"/>
                <w:sz w:val="21"/>
                <w:szCs w:val="21"/>
              </w:rPr>
              <w:t>Azja Środkowa</w:t>
            </w:r>
            <w:r w:rsidR="00744DAD">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Treść i nowoczesna kolorystyka planszy, aby  w łatwy sposób zapamiętać zawarte na niej informacje dotyczące zwierząt zamieszkujących Azję Środkową.  Zwierzętami tymi są: wielbłąd dwugarbny, pantera śnieżna, bobak, panda wielka, suhak.</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Opis techniczny: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 wyposażona</w:t>
            </w:r>
            <w:r w:rsidR="00744DAD">
              <w:rPr>
                <w:rFonts w:ascii="Times New Roman" w:hAnsi="Times New Roman" w:cs="Times New Roman"/>
                <w:sz w:val="24"/>
                <w:szCs w:val="24"/>
              </w:rPr>
              <w:t xml:space="preserve"> w listwy metalowe i zawieszkę.</w:t>
            </w:r>
          </w:p>
        </w:tc>
      </w:tr>
      <w:tr w:rsidR="00764B49" w:rsidRPr="00DF6477" w:rsidTr="0062643F">
        <w:trPr>
          <w:trHeight w:val="1587"/>
        </w:trPr>
        <w:tc>
          <w:tcPr>
            <w:tcW w:w="570" w:type="dxa"/>
            <w:vAlign w:val="center"/>
          </w:tcPr>
          <w:p w:rsidR="00764B49" w:rsidRPr="00DF6477" w:rsidRDefault="00764B49" w:rsidP="007B0018">
            <w:pPr>
              <w:jc w:val="center"/>
              <w:rPr>
                <w:rFonts w:ascii="Times New Roman" w:hAnsi="Times New Roman" w:cs="Times New Roman"/>
              </w:rPr>
            </w:pPr>
            <w:r w:rsidRPr="00DF6477">
              <w:rPr>
                <w:rFonts w:ascii="Times New Roman" w:hAnsi="Times New Roman" w:cs="Times New Roman"/>
              </w:rPr>
              <w:t>2</w:t>
            </w:r>
            <w:r w:rsidR="00FA7F9F">
              <w:rPr>
                <w:rFonts w:ascii="Times New Roman" w:hAnsi="Times New Roman" w:cs="Times New Roman"/>
              </w:rPr>
              <w:t>6</w:t>
            </w:r>
            <w:r w:rsidRPr="00DF6477">
              <w:rPr>
                <w:rFonts w:ascii="Times New Roman" w:hAnsi="Times New Roman" w:cs="Times New Roman"/>
              </w:rPr>
              <w:t>.</w:t>
            </w:r>
          </w:p>
        </w:tc>
        <w:tc>
          <w:tcPr>
            <w:tcW w:w="2514" w:type="dxa"/>
          </w:tcPr>
          <w:p w:rsidR="00764B49" w:rsidRPr="00DF6477" w:rsidRDefault="00764B49" w:rsidP="00764B49">
            <w:pPr>
              <w:rPr>
                <w:rFonts w:ascii="Times New Roman" w:hAnsi="Times New Roman" w:cs="Times New Roman"/>
                <w:sz w:val="21"/>
                <w:szCs w:val="21"/>
              </w:rPr>
            </w:pPr>
            <w:r w:rsidRPr="00DF6477">
              <w:rPr>
                <w:rFonts w:ascii="Times New Roman" w:hAnsi="Times New Roman" w:cs="Times New Roman"/>
                <w:sz w:val="21"/>
                <w:szCs w:val="21"/>
              </w:rPr>
              <w:t>Piankowy model Ziemi</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145978" w:rsidP="0062643F">
            <w:pPr>
              <w:rPr>
                <w:rFonts w:ascii="Times New Roman" w:hAnsi="Times New Roman" w:cs="Times New Roman"/>
                <w:sz w:val="24"/>
                <w:szCs w:val="24"/>
              </w:rPr>
            </w:pPr>
            <w:r>
              <w:rPr>
                <w:rFonts w:ascii="Times New Roman" w:hAnsi="Times New Roman" w:cs="Times New Roman"/>
                <w:noProof/>
                <w:sz w:val="24"/>
                <w:szCs w:val="24"/>
              </w:rPr>
              <w:t xml:space="preserve">         </w:t>
            </w:r>
            <w:r w:rsidR="0062643F" w:rsidRPr="00DF6477">
              <w:rPr>
                <w:rFonts w:ascii="Times New Roman" w:hAnsi="Times New Roman" w:cs="Times New Roman"/>
                <w:noProof/>
                <w:sz w:val="24"/>
                <w:szCs w:val="24"/>
              </w:rPr>
              <w:drawing>
                <wp:inline distT="0" distB="0" distL="0" distR="0">
                  <wp:extent cx="981075" cy="981075"/>
                  <wp:effectExtent l="0" t="0" r="9525" b="9525"/>
                  <wp:docPr id="98" name="Obraz 6"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obny obraz"/>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Pr>
                <w:rFonts w:ascii="Times New Roman" w:hAnsi="Times New Roman" w:cs="Times New Roman"/>
                <w:noProof/>
                <w:sz w:val="24"/>
                <w:szCs w:val="24"/>
              </w:rPr>
              <w:t xml:space="preserve">                  </w:t>
            </w:r>
          </w:p>
        </w:tc>
        <w:tc>
          <w:tcPr>
            <w:tcW w:w="7649" w:type="dxa"/>
            <w:shd w:val="clear" w:color="auto" w:fill="auto"/>
          </w:tcPr>
          <w:p w:rsidR="00764B49" w:rsidRPr="00DF6477" w:rsidRDefault="00764B49" w:rsidP="00145978">
            <w:pPr>
              <w:pStyle w:val="NormalnyWeb"/>
              <w:spacing w:before="0" w:beforeAutospacing="0" w:after="0" w:afterAutospacing="0"/>
              <w:rPr>
                <w:sz w:val="22"/>
                <w:szCs w:val="22"/>
              </w:rPr>
            </w:pPr>
            <w:r w:rsidRPr="00DF6477">
              <w:rPr>
                <w:sz w:val="22"/>
                <w:szCs w:val="22"/>
              </w:rPr>
              <w:t>Model ziemi rozkładający się na dwie półkule, prezentując cztery główne powłoki wnętrza ziemi. Model wykonany z kolorowego i miękkiego tworzywa. Idealny dla młodych geologów oraz podczas lekcji geografii. </w:t>
            </w:r>
          </w:p>
          <w:p w:rsidR="00764B49" w:rsidRPr="00DF6477" w:rsidRDefault="00764B49" w:rsidP="00145978">
            <w:pPr>
              <w:pStyle w:val="NormalnyWeb"/>
              <w:spacing w:before="0" w:beforeAutospacing="0" w:after="0" w:afterAutospacing="0"/>
              <w:rPr>
                <w:sz w:val="22"/>
                <w:szCs w:val="22"/>
              </w:rPr>
            </w:pPr>
            <w:r w:rsidRPr="00DF6477">
              <w:rPr>
                <w:sz w:val="22"/>
                <w:szCs w:val="22"/>
              </w:rPr>
              <w:t>Średnica modelu: min. 13 cm.</w:t>
            </w:r>
          </w:p>
        </w:tc>
      </w:tr>
      <w:tr w:rsidR="00764B49" w:rsidRPr="00DF6477" w:rsidTr="0062643F">
        <w:tc>
          <w:tcPr>
            <w:tcW w:w="570" w:type="dxa"/>
            <w:vAlign w:val="center"/>
          </w:tcPr>
          <w:p w:rsidR="00764B49" w:rsidRPr="00DF6477" w:rsidRDefault="00FA7F9F" w:rsidP="00764B49">
            <w:pPr>
              <w:jc w:val="center"/>
              <w:rPr>
                <w:rFonts w:ascii="Times New Roman" w:hAnsi="Times New Roman" w:cs="Times New Roman"/>
              </w:rPr>
            </w:pPr>
            <w:r>
              <w:rPr>
                <w:rFonts w:ascii="Times New Roman" w:hAnsi="Times New Roman" w:cs="Times New Roman"/>
              </w:rPr>
              <w:t>27</w:t>
            </w:r>
            <w:r w:rsidR="00764B49" w:rsidRPr="00DF6477">
              <w:rPr>
                <w:rFonts w:ascii="Times New Roman" w:hAnsi="Times New Roman" w:cs="Times New Roman"/>
              </w:rPr>
              <w:t>.</w:t>
            </w:r>
          </w:p>
        </w:tc>
        <w:tc>
          <w:tcPr>
            <w:tcW w:w="2514" w:type="dxa"/>
          </w:tcPr>
          <w:p w:rsidR="00764B49" w:rsidRDefault="00F96068" w:rsidP="00370F11">
            <w:pPr>
              <w:rPr>
                <w:rFonts w:ascii="Times New Roman" w:hAnsi="Times New Roman" w:cs="Times New Roman"/>
                <w:sz w:val="21"/>
                <w:szCs w:val="21"/>
              </w:rPr>
            </w:pPr>
            <w:r>
              <w:rPr>
                <w:rFonts w:ascii="Times New Roman" w:hAnsi="Times New Roman" w:cs="Times New Roman"/>
                <w:sz w:val="21"/>
                <w:szCs w:val="21"/>
              </w:rPr>
              <w:t xml:space="preserve">Plansze interaktywne </w:t>
            </w:r>
          </w:p>
          <w:p w:rsidR="00F96068" w:rsidRPr="00DF6477" w:rsidRDefault="00606976" w:rsidP="00606976">
            <w:pPr>
              <w:rPr>
                <w:rFonts w:ascii="Times New Roman" w:hAnsi="Times New Roman" w:cs="Times New Roman"/>
                <w:sz w:val="21"/>
                <w:szCs w:val="21"/>
              </w:rPr>
            </w:pPr>
            <w:r>
              <w:rPr>
                <w:rFonts w:ascii="Times New Roman" w:hAnsi="Times New Roman" w:cs="Times New Roman"/>
                <w:sz w:val="21"/>
                <w:szCs w:val="21"/>
              </w:rPr>
              <w:t>Geografia Szkoła podstawowa</w:t>
            </w:r>
          </w:p>
        </w:tc>
        <w:tc>
          <w:tcPr>
            <w:tcW w:w="708" w:type="dxa"/>
            <w:shd w:val="clear" w:color="auto" w:fill="auto"/>
          </w:tcPr>
          <w:p w:rsidR="00764B49" w:rsidRPr="00DF6477" w:rsidRDefault="00764B49" w:rsidP="00764B49">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764B49" w:rsidRPr="00DF6477" w:rsidRDefault="00764B49" w:rsidP="00764B49">
            <w:pPr>
              <w:rPr>
                <w:rFonts w:ascii="Times New Roman" w:hAnsi="Times New Roman" w:cs="Times New Roman"/>
                <w:sz w:val="24"/>
                <w:szCs w:val="24"/>
              </w:rPr>
            </w:pPr>
          </w:p>
        </w:tc>
        <w:tc>
          <w:tcPr>
            <w:tcW w:w="7649" w:type="dxa"/>
            <w:shd w:val="clear" w:color="auto" w:fill="auto"/>
          </w:tcPr>
          <w:p w:rsidR="00606976" w:rsidRPr="00606976" w:rsidRDefault="00025486" w:rsidP="00C365D3">
            <w:pPr>
              <w:rPr>
                <w:rFonts w:ascii="Times New Roman" w:hAnsi="Times New Roman" w:cs="Times New Roman"/>
                <w:sz w:val="24"/>
                <w:szCs w:val="24"/>
              </w:rPr>
            </w:pPr>
            <w:r>
              <w:rPr>
                <w:rFonts w:ascii="Times New Roman" w:hAnsi="Times New Roman" w:cs="Times New Roman"/>
                <w:sz w:val="24"/>
                <w:szCs w:val="24"/>
              </w:rPr>
              <w:t>Zestaw plansz interaktywnych do nauki geografii dla szkoły podstawowej.</w:t>
            </w:r>
          </w:p>
        </w:tc>
      </w:tr>
    </w:tbl>
    <w:p w:rsidR="006108FF" w:rsidRDefault="006108FF" w:rsidP="00727C5A">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70"/>
        <w:gridCol w:w="2514"/>
        <w:gridCol w:w="708"/>
        <w:gridCol w:w="2553"/>
        <w:gridCol w:w="7649"/>
      </w:tblGrid>
      <w:tr w:rsidR="00B92CF8" w:rsidRPr="000E6291" w:rsidTr="00CA3221">
        <w:trPr>
          <w:trHeight w:val="597"/>
        </w:trPr>
        <w:tc>
          <w:tcPr>
            <w:tcW w:w="13994" w:type="dxa"/>
            <w:gridSpan w:val="5"/>
            <w:vAlign w:val="center"/>
          </w:tcPr>
          <w:p w:rsidR="00B92CF8" w:rsidRPr="00B92CF8" w:rsidRDefault="00B92CF8" w:rsidP="00B92CF8">
            <w:pPr>
              <w:jc w:val="center"/>
              <w:rPr>
                <w:rFonts w:ascii="Times New Roman" w:hAnsi="Times New Roman" w:cs="Times New Roman"/>
                <w:b/>
                <w:sz w:val="32"/>
                <w:szCs w:val="32"/>
              </w:rPr>
            </w:pPr>
            <w:r w:rsidRPr="00B92CF8">
              <w:rPr>
                <w:rFonts w:ascii="Times New Roman" w:hAnsi="Times New Roman" w:cs="Times New Roman"/>
                <w:b/>
                <w:sz w:val="32"/>
                <w:szCs w:val="32"/>
              </w:rPr>
              <w:t xml:space="preserve">Szkoła Podstawowa w </w:t>
            </w:r>
            <w:r w:rsidR="00CA3221" w:rsidRPr="001E213D">
              <w:rPr>
                <w:rFonts w:ascii="Times New Roman" w:hAnsi="Times New Roman" w:cs="Times New Roman"/>
                <w:b/>
                <w:sz w:val="32"/>
                <w:szCs w:val="32"/>
              </w:rPr>
              <w:t>Mąchocicach-</w:t>
            </w:r>
            <w:proofErr w:type="spellStart"/>
            <w:r w:rsidRPr="001E213D">
              <w:rPr>
                <w:rFonts w:ascii="Times New Roman" w:hAnsi="Times New Roman" w:cs="Times New Roman"/>
                <w:b/>
                <w:sz w:val="32"/>
                <w:szCs w:val="32"/>
              </w:rPr>
              <w:t>Scholasterii</w:t>
            </w:r>
            <w:proofErr w:type="spellEnd"/>
            <w:r w:rsidRPr="001E213D">
              <w:rPr>
                <w:rFonts w:ascii="Times New Roman" w:hAnsi="Times New Roman" w:cs="Times New Roman"/>
                <w:b/>
                <w:sz w:val="32"/>
                <w:szCs w:val="32"/>
              </w:rPr>
              <w:t xml:space="preserve"> </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514" w:type="dxa"/>
            <w:vAlign w:val="center"/>
          </w:tcPr>
          <w:p w:rsidR="00B92CF8" w:rsidRPr="00DF6477" w:rsidRDefault="00B92CF8" w:rsidP="00CA3221">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rsidR="00B92CF8" w:rsidRPr="00DF6477" w:rsidRDefault="00B92CF8" w:rsidP="00CA3221">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2553" w:type="dxa"/>
          </w:tcPr>
          <w:p w:rsidR="00B92CF8" w:rsidRPr="00DF6477" w:rsidRDefault="00B92CF8" w:rsidP="00CA3221">
            <w:pPr>
              <w:jc w:val="center"/>
              <w:rPr>
                <w:rFonts w:ascii="Times New Roman" w:hAnsi="Times New Roman" w:cs="Times New Roman"/>
                <w:b/>
                <w:sz w:val="24"/>
                <w:szCs w:val="24"/>
              </w:rPr>
            </w:pPr>
            <w:r>
              <w:rPr>
                <w:rFonts w:ascii="Times New Roman" w:hAnsi="Times New Roman" w:cs="Times New Roman"/>
                <w:b/>
                <w:sz w:val="24"/>
                <w:szCs w:val="24"/>
              </w:rPr>
              <w:t>Zdjęcie poglądowe</w:t>
            </w:r>
          </w:p>
        </w:tc>
        <w:tc>
          <w:tcPr>
            <w:tcW w:w="7649" w:type="dxa"/>
            <w:vAlign w:val="center"/>
          </w:tcPr>
          <w:p w:rsidR="00B92CF8" w:rsidRPr="00DF6477" w:rsidRDefault="00B92CF8" w:rsidP="00CA3221">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Globus fizyczny </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Typ globusa: fizyczny </w:t>
            </w:r>
          </w:p>
          <w:p w:rsidR="00B92CF8" w:rsidRPr="00DF6477" w:rsidRDefault="00B92CF8" w:rsidP="00CA3221">
            <w:pPr>
              <w:rPr>
                <w:rFonts w:ascii="Times New Roman" w:hAnsi="Times New Roman" w:cs="Times New Roman"/>
              </w:rPr>
            </w:pPr>
            <w:r w:rsidRPr="00DF6477">
              <w:rPr>
                <w:rFonts w:ascii="Times New Roman" w:hAnsi="Times New Roman" w:cs="Times New Roman"/>
              </w:rPr>
              <w:t>Średnica: 250 mm</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Wysokość: </w:t>
            </w:r>
            <w:r>
              <w:rPr>
                <w:rFonts w:ascii="Times New Roman" w:hAnsi="Times New Roman" w:cs="Times New Roman"/>
              </w:rPr>
              <w:t>min.</w:t>
            </w:r>
            <w:r w:rsidRPr="00DF6477">
              <w:rPr>
                <w:rFonts w:ascii="Times New Roman" w:hAnsi="Times New Roman" w:cs="Times New Roman"/>
              </w:rPr>
              <w:t xml:space="preserve"> 38</w:t>
            </w:r>
            <w:r>
              <w:rPr>
                <w:rFonts w:ascii="Times New Roman" w:hAnsi="Times New Roman" w:cs="Times New Roman"/>
              </w:rPr>
              <w:t xml:space="preserve"> </w:t>
            </w:r>
            <w:r w:rsidRPr="00DF6477">
              <w:rPr>
                <w:rFonts w:ascii="Times New Roman" w:hAnsi="Times New Roman" w:cs="Times New Roman"/>
              </w:rPr>
              <w:t>cm</w:t>
            </w:r>
          </w:p>
          <w:p w:rsidR="00B92CF8" w:rsidRPr="00DF6477" w:rsidRDefault="00B92CF8" w:rsidP="00CA3221">
            <w:pPr>
              <w:rPr>
                <w:rFonts w:ascii="Times New Roman" w:hAnsi="Times New Roman" w:cs="Times New Roman"/>
              </w:rPr>
            </w:pPr>
            <w:r w:rsidRPr="00DF6477">
              <w:rPr>
                <w:rFonts w:ascii="Times New Roman" w:hAnsi="Times New Roman" w:cs="Times New Roman"/>
              </w:rPr>
              <w:t>Skala: 1:50 000 000</w:t>
            </w:r>
          </w:p>
          <w:p w:rsidR="00B92CF8" w:rsidRPr="00DF6477" w:rsidRDefault="00B92CF8" w:rsidP="00CA3221">
            <w:pPr>
              <w:rPr>
                <w:rFonts w:ascii="Times New Roman" w:hAnsi="Times New Roman" w:cs="Times New Roman"/>
              </w:rPr>
            </w:pPr>
            <w:r w:rsidRPr="00DF6477">
              <w:rPr>
                <w:rFonts w:ascii="Times New Roman" w:hAnsi="Times New Roman" w:cs="Times New Roman"/>
              </w:rPr>
              <w:t>Powierzchnia globusa: lakierowana na błysk.</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rPr>
              <w:t>Plastikowa niska stopka</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Globus polityczny </w:t>
            </w:r>
          </w:p>
        </w:tc>
        <w:tc>
          <w:tcPr>
            <w:tcW w:w="708" w:type="dxa"/>
            <w:shd w:val="clear" w:color="auto" w:fill="auto"/>
          </w:tcPr>
          <w:p w:rsidR="00B92CF8" w:rsidRPr="00DF6477" w:rsidRDefault="00B92CF8" w:rsidP="00CA3221">
            <w:pPr>
              <w:rPr>
                <w:rFonts w:ascii="Times New Roman" w:hAnsi="Times New Roman" w:cs="Times New Roman"/>
                <w:sz w:val="24"/>
                <w:szCs w:val="24"/>
              </w:rPr>
            </w:pP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rPr>
            </w:pPr>
            <w:r w:rsidRPr="00DF6477">
              <w:rPr>
                <w:rFonts w:ascii="Times New Roman" w:hAnsi="Times New Roman" w:cs="Times New Roman"/>
              </w:rPr>
              <w:t>Typ globusa: polityczny</w:t>
            </w:r>
          </w:p>
          <w:p w:rsidR="00B92CF8" w:rsidRPr="00DF6477" w:rsidRDefault="00B92CF8" w:rsidP="00CA3221">
            <w:pPr>
              <w:rPr>
                <w:rFonts w:ascii="Times New Roman" w:hAnsi="Times New Roman" w:cs="Times New Roman"/>
              </w:rPr>
            </w:pPr>
            <w:r w:rsidRPr="00DF6477">
              <w:rPr>
                <w:rFonts w:ascii="Times New Roman" w:hAnsi="Times New Roman" w:cs="Times New Roman"/>
              </w:rPr>
              <w:t>Średnica: 250 mm</w:t>
            </w:r>
          </w:p>
          <w:p w:rsidR="00B92CF8" w:rsidRPr="00DF6477" w:rsidRDefault="00B92CF8" w:rsidP="00CA3221">
            <w:pPr>
              <w:rPr>
                <w:rFonts w:ascii="Times New Roman" w:hAnsi="Times New Roman" w:cs="Times New Roman"/>
              </w:rPr>
            </w:pPr>
            <w:r w:rsidRPr="00DF6477">
              <w:rPr>
                <w:rFonts w:ascii="Times New Roman" w:hAnsi="Times New Roman" w:cs="Times New Roman"/>
              </w:rPr>
              <w:t>Wysokość: min.. 38</w:t>
            </w:r>
            <w:r>
              <w:rPr>
                <w:rFonts w:ascii="Times New Roman" w:hAnsi="Times New Roman" w:cs="Times New Roman"/>
              </w:rPr>
              <w:t xml:space="preserve"> </w:t>
            </w:r>
            <w:r w:rsidRPr="00DF6477">
              <w:rPr>
                <w:rFonts w:ascii="Times New Roman" w:hAnsi="Times New Roman" w:cs="Times New Roman"/>
              </w:rPr>
              <w:t>cm</w:t>
            </w:r>
          </w:p>
          <w:p w:rsidR="00B92CF8" w:rsidRPr="00DF6477" w:rsidRDefault="00B92CF8" w:rsidP="00CA3221">
            <w:pPr>
              <w:rPr>
                <w:rFonts w:ascii="Times New Roman" w:hAnsi="Times New Roman" w:cs="Times New Roman"/>
              </w:rPr>
            </w:pPr>
            <w:r w:rsidRPr="00DF6477">
              <w:rPr>
                <w:rFonts w:ascii="Times New Roman" w:hAnsi="Times New Roman" w:cs="Times New Roman"/>
              </w:rPr>
              <w:t>Powierzchnia globusa: lakierowana na błysk.</w:t>
            </w:r>
          </w:p>
          <w:p w:rsidR="00B92CF8" w:rsidRPr="00DF6477" w:rsidRDefault="00B92CF8" w:rsidP="00CA3221">
            <w:pPr>
              <w:rPr>
                <w:rFonts w:ascii="Times New Roman" w:hAnsi="Times New Roman" w:cs="Times New Roman"/>
              </w:rPr>
            </w:pPr>
            <w:r w:rsidRPr="00DF6477">
              <w:rPr>
                <w:rFonts w:ascii="Times New Roman" w:hAnsi="Times New Roman" w:cs="Times New Roman"/>
              </w:rPr>
              <w:t>Skala: 1:50 000 000</w:t>
            </w:r>
          </w:p>
          <w:p w:rsidR="00B92CF8" w:rsidRPr="00DF6477" w:rsidRDefault="00B92CF8" w:rsidP="00CA3221">
            <w:pPr>
              <w:rPr>
                <w:rFonts w:ascii="Times New Roman" w:hAnsi="Times New Roman" w:cs="Times New Roman"/>
              </w:rPr>
            </w:pPr>
            <w:r w:rsidRPr="00DF6477">
              <w:rPr>
                <w:rFonts w:ascii="Times New Roman" w:hAnsi="Times New Roman" w:cs="Times New Roman"/>
              </w:rPr>
              <w:t>Plastikowa niska stopka</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3.</w:t>
            </w:r>
          </w:p>
        </w:tc>
        <w:tc>
          <w:tcPr>
            <w:tcW w:w="2514" w:type="dxa"/>
          </w:tcPr>
          <w:p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Afryka</w:t>
            </w:r>
          </w:p>
          <w:p w:rsidR="00B92CF8" w:rsidRPr="00DF6477" w:rsidRDefault="00B92CF8" w:rsidP="00CA3221">
            <w:pPr>
              <w:rPr>
                <w:rFonts w:ascii="Times New Roman" w:hAnsi="Times New Roman" w:cs="Times New Roman"/>
                <w:sz w:val="21"/>
                <w:szCs w:val="21"/>
              </w:rPr>
            </w:pPr>
            <w:r>
              <w:rPr>
                <w:rFonts w:ascii="Times New Roman" w:hAnsi="Times New Roman" w:cs="Times New Roman"/>
                <w:sz w:val="21"/>
                <w:szCs w:val="21"/>
              </w:rPr>
              <w:t>-mapa fizyczna</w:t>
            </w:r>
            <w:r w:rsidRPr="00DF6477">
              <w:rPr>
                <w:rFonts w:ascii="Times New Roman" w:hAnsi="Times New Roman" w:cs="Times New Roman"/>
                <w:sz w:val="21"/>
                <w:szCs w:val="21"/>
              </w:rPr>
              <w:t xml:space="preserve"> 100x140</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Afryka. Mapa ścienna, dwustronna - fizyczna / polityczna </w:t>
            </w:r>
          </w:p>
          <w:p w:rsidR="00B92CF8" w:rsidRPr="002A5A1B"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w:t>
            </w:r>
            <w:r w:rsidRPr="00DF6477">
              <w:rPr>
                <w:rFonts w:ascii="Times New Roman" w:hAnsi="Times New Roman" w:cs="Times New Roman"/>
              </w:rPr>
              <w:t xml:space="preserve">100 x 140 cm </w:t>
            </w:r>
          </w:p>
          <w:p w:rsidR="00B92CF8" w:rsidRPr="00DF6477" w:rsidRDefault="00B92CF8" w:rsidP="00CA3221">
            <w:pPr>
              <w:rPr>
                <w:rFonts w:ascii="Times New Roman" w:hAnsi="Times New Roman" w:cs="Times New Roman"/>
              </w:rPr>
            </w:pPr>
            <w:r w:rsidRPr="00DF6477">
              <w:rPr>
                <w:rFonts w:ascii="Times New Roman" w:hAnsi="Times New Roman" w:cs="Times New Roman"/>
              </w:rPr>
              <w:t>Skala: 1:9 100 000</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B92CF8" w:rsidRPr="002A5A1B"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Minimalny zakres mapy:</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Afryki</w:t>
            </w:r>
            <w:r w:rsidRPr="00DF6477">
              <w:rPr>
                <w:rFonts w:ascii="Times New Roman" w:hAnsi="Times New Roman" w:cs="Times New Roman"/>
              </w:rPr>
              <w:t>, gdzie będzie min. zamieszczono ukształtowanie powierzchni kontynentu (zastosowano metodę hipsometryczną), rozmieszczenie obiektów hydrograficznych, położenie najważniejszych miejscowości, linii kolejowych i dróg, przebieg granic państw i kontynentów.</w:t>
            </w:r>
          </w:p>
          <w:p w:rsidR="00B92CF8" w:rsidRPr="002A5A1B"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Pr>
                <w:rFonts w:ascii="Times New Roman" w:hAnsi="Times New Roman" w:cs="Times New Roman"/>
              </w:rPr>
              <w:t xml:space="preserve">W </w:t>
            </w:r>
            <w:r w:rsidRPr="00946446">
              <w:rPr>
                <w:rFonts w:ascii="Times New Roman" w:hAnsi="Times New Roman" w:cs="Times New Roman"/>
                <w:b/>
              </w:rPr>
              <w:t>treści fizycznej</w:t>
            </w:r>
            <w:r>
              <w:rPr>
                <w:rFonts w:ascii="Times New Roman" w:hAnsi="Times New Roman" w:cs="Times New Roman"/>
              </w:rPr>
              <w:t xml:space="preserve"> mapy min.:</w:t>
            </w:r>
          </w:p>
          <w:p w:rsidR="00B92CF8" w:rsidRPr="00DF6477" w:rsidRDefault="00B92CF8" w:rsidP="00CA3221">
            <w:pPr>
              <w:ind w:left="-194" w:firstLine="194"/>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rsidR="00B92CF8" w:rsidRPr="00DF6477" w:rsidRDefault="00B92CF8" w:rsidP="00CA3221">
            <w:pPr>
              <w:rPr>
                <w:rFonts w:ascii="Times New Roman" w:hAnsi="Times New Roman" w:cs="Times New Roman"/>
              </w:rPr>
            </w:pPr>
            <w:r w:rsidRPr="00DF6477">
              <w:rPr>
                <w:rFonts w:ascii="Times New Roman" w:hAnsi="Times New Roman" w:cs="Times New Roman"/>
              </w:rPr>
              <w:t>Pustynie piaszczyste, żwirowe, kamieniste, lawowe i solne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Rezerwaty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Szczyty, wulkany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rsidR="00B92CF8" w:rsidRPr="002A5A1B" w:rsidRDefault="00B92CF8" w:rsidP="00CA3221">
            <w:pPr>
              <w:rPr>
                <w:rFonts w:ascii="Times New Roman" w:hAnsi="Times New Roman" w:cs="Times New Roman"/>
                <w:sz w:val="10"/>
                <w:szCs w:val="10"/>
              </w:rPr>
            </w:pP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rsidR="00B92CF8" w:rsidRPr="00DF6477" w:rsidRDefault="00B92CF8" w:rsidP="00CA3221">
            <w:pPr>
              <w:rPr>
                <w:rFonts w:ascii="Times New Roman" w:hAnsi="Times New Roman" w:cs="Times New Roman"/>
              </w:rPr>
            </w:pPr>
            <w:r w:rsidRPr="00DF6477">
              <w:rPr>
                <w:rFonts w:ascii="Times New Roman" w:hAnsi="Times New Roman" w:cs="Times New Roman"/>
              </w:rPr>
              <w:t>W treści mapy politycznej min.</w:t>
            </w:r>
            <w:r>
              <w:rPr>
                <w:rFonts w:ascii="Times New Roman" w:hAnsi="Times New Roman" w:cs="Times New Roman"/>
              </w:rPr>
              <w:t>:</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t>
            </w:r>
            <w:r>
              <w:rPr>
                <w:rFonts w:ascii="Times New Roman" w:hAnsi="Times New Roman" w:cs="Times New Roman"/>
              </w:rPr>
              <w:t xml:space="preserve"> </w:t>
            </w:r>
            <w:r w:rsidRPr="00DF6477">
              <w:rPr>
                <w:rFonts w:ascii="Times New Roman" w:hAnsi="Times New Roman" w:cs="Times New Roman"/>
              </w:rPr>
              <w:t>Kanały</w:t>
            </w:r>
          </w:p>
          <w:p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Solniska</w:t>
            </w:r>
          </w:p>
          <w:p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Pustynie piaszczyste, żwirowe, kamieniste, lawowe</w:t>
            </w:r>
            <w:r>
              <w:rPr>
                <w:rFonts w:ascii="Times New Roman" w:hAnsi="Times New Roman" w:cs="Times New Roman"/>
              </w:rPr>
              <w:br/>
              <w:t xml:space="preserve"> </w:t>
            </w:r>
            <w:r w:rsidRPr="00DF6477">
              <w:rPr>
                <w:rFonts w:ascii="Times New Roman" w:hAnsi="Times New Roman" w:cs="Times New Roman"/>
              </w:rPr>
              <w:t xml:space="preserve"> i </w:t>
            </w:r>
            <w:r>
              <w:rPr>
                <w:rFonts w:ascii="Times New Roman" w:hAnsi="Times New Roman" w:cs="Times New Roman"/>
              </w:rPr>
              <w:t xml:space="preserve"> </w:t>
            </w:r>
            <w:r w:rsidRPr="00DF6477">
              <w:rPr>
                <w:rFonts w:ascii="Times New Roman" w:hAnsi="Times New Roman" w:cs="Times New Roman"/>
              </w:rPr>
              <w:t>solne</w:t>
            </w:r>
          </w:p>
          <w:p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 xml:space="preserve"> Szczyty, wulkany</w:t>
            </w:r>
          </w:p>
          <w:p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Wysokości</w:t>
            </w:r>
          </w:p>
          <w:p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Głębokości</w:t>
            </w:r>
          </w:p>
          <w:p w:rsidR="00B92CF8" w:rsidRPr="00DF6477" w:rsidRDefault="00B92CF8" w:rsidP="00CA3221">
            <w:pPr>
              <w:rPr>
                <w:rFonts w:ascii="Times New Roman" w:hAnsi="Times New Roman" w:cs="Times New Roman"/>
              </w:rPr>
            </w:pPr>
            <w:r>
              <w:rPr>
                <w:rFonts w:ascii="Times New Roman" w:hAnsi="Times New Roman" w:cs="Times New Roman"/>
              </w:rPr>
              <w:t xml:space="preserve">  </w:t>
            </w:r>
            <w:r w:rsidRPr="00DF6477">
              <w:rPr>
                <w:rFonts w:ascii="Times New Roman" w:hAnsi="Times New Roman" w:cs="Times New Roman"/>
              </w:rPr>
              <w:t>Flagi, stolice, powierzch</w:t>
            </w:r>
            <w:r>
              <w:rPr>
                <w:rFonts w:ascii="Times New Roman" w:hAnsi="Times New Roman" w:cs="Times New Roman"/>
              </w:rPr>
              <w:t>nie i ludność państw</w:t>
            </w:r>
          </w:p>
        </w:tc>
      </w:tr>
      <w:tr w:rsidR="00B92CF8" w:rsidRPr="00DF6477" w:rsidTr="00CA3221">
        <w:trPr>
          <w:trHeight w:val="1162"/>
        </w:trPr>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4.</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Ameryka Południowa</w:t>
            </w:r>
            <w:r>
              <w:rPr>
                <w:rFonts w:ascii="Times New Roman" w:hAnsi="Times New Roman" w:cs="Times New Roman"/>
                <w:sz w:val="21"/>
                <w:szCs w:val="21"/>
              </w:rPr>
              <w:br/>
            </w:r>
            <w:r w:rsidRPr="00DF6477">
              <w:rPr>
                <w:rFonts w:ascii="Times New Roman" w:hAnsi="Times New Roman" w:cs="Times New Roman"/>
                <w:sz w:val="21"/>
                <w:szCs w:val="21"/>
              </w:rPr>
              <w:t xml:space="preserve">-mapa polityczna </w:t>
            </w:r>
            <w:r>
              <w:rPr>
                <w:rFonts w:ascii="Times New Roman" w:hAnsi="Times New Roman" w:cs="Times New Roman"/>
                <w:sz w:val="21"/>
                <w:szCs w:val="21"/>
              </w:rPr>
              <w:br/>
            </w:r>
            <w:r w:rsidRPr="00DF6477">
              <w:rPr>
                <w:rFonts w:ascii="Times New Roman" w:hAnsi="Times New Roman" w:cs="Times New Roman"/>
                <w:sz w:val="21"/>
                <w:szCs w:val="21"/>
              </w:rPr>
              <w:t>i fizyczna 100x140</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Default="00B92CF8" w:rsidP="00CA3221">
            <w:pPr>
              <w:jc w:val="both"/>
              <w:rPr>
                <w:rFonts w:ascii="Times New Roman" w:hAnsi="Times New Roman" w:cs="Times New Roman"/>
              </w:rPr>
            </w:pPr>
            <w:r w:rsidRPr="00DF6477">
              <w:rPr>
                <w:rFonts w:ascii="Times New Roman" w:hAnsi="Times New Roman" w:cs="Times New Roman"/>
              </w:rPr>
              <w:t>Ameryka Południowa. Mapa ścienna, dwus</w:t>
            </w:r>
            <w:r>
              <w:rPr>
                <w:rFonts w:ascii="Times New Roman" w:hAnsi="Times New Roman" w:cs="Times New Roman"/>
              </w:rPr>
              <w:t>tronna - fizyczna / polityczna.</w:t>
            </w:r>
          </w:p>
          <w:p w:rsidR="00B92CF8" w:rsidRPr="00FB6B02" w:rsidRDefault="00B92CF8" w:rsidP="00CA3221">
            <w:pPr>
              <w:jc w:val="both"/>
              <w:rPr>
                <w:rFonts w:ascii="Times New Roman" w:hAnsi="Times New Roman" w:cs="Times New Roman"/>
                <w:sz w:val="10"/>
                <w:szCs w:val="10"/>
              </w:rPr>
            </w:pP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 </w:t>
            </w:r>
            <w:r w:rsidRPr="00DF6477">
              <w:rPr>
                <w:rFonts w:ascii="Times New Roman" w:hAnsi="Times New Roman" w:cs="Times New Roman"/>
              </w:rPr>
              <w:t xml:space="preserve">100 x 140 cm </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Skala: 1:8 150 000</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B92CF8" w:rsidRPr="00FB6B02" w:rsidRDefault="00B92CF8" w:rsidP="00CA3221">
            <w:pPr>
              <w:jc w:val="both"/>
              <w:rPr>
                <w:rFonts w:ascii="Times New Roman" w:hAnsi="Times New Roman" w:cs="Times New Roman"/>
                <w:sz w:val="10"/>
                <w:szCs w:val="10"/>
              </w:rPr>
            </w:pP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 Na jednej stronie zamieszczono mapę </w:t>
            </w:r>
            <w:proofErr w:type="spellStart"/>
            <w:r w:rsidRPr="00946446">
              <w:rPr>
                <w:rFonts w:ascii="Times New Roman" w:hAnsi="Times New Roman" w:cs="Times New Roman"/>
                <w:b/>
              </w:rPr>
              <w:t>ogólnogeograficzną</w:t>
            </w:r>
            <w:proofErr w:type="spellEnd"/>
            <w:r w:rsidRPr="00946446">
              <w:rPr>
                <w:rFonts w:ascii="Times New Roman" w:hAnsi="Times New Roman" w:cs="Times New Roman"/>
                <w:b/>
              </w:rPr>
              <w:t xml:space="preserve"> Ameryki Południowej</w:t>
            </w:r>
            <w:r w:rsidRPr="00DF6477">
              <w:rPr>
                <w:rFonts w:ascii="Times New Roman" w:hAnsi="Times New Roman" w:cs="Times New Roman"/>
              </w:rPr>
              <w:t xml:space="preserve">, gdzie zamieszczono min. zamieszczone będzie ukształtowanie powierzchni kontynentu (zastosowano metodę hipsometryczną), rozmieszczenie obiektów hydrograficznych, położenie najważniejszych miejscowości, linii kolejowych i dróg, przebieg granic państw i kontynentów; </w:t>
            </w:r>
          </w:p>
          <w:p w:rsidR="00B92CF8" w:rsidRPr="00FB6B02"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W </w:t>
            </w:r>
            <w:r w:rsidRPr="00946446">
              <w:rPr>
                <w:rFonts w:ascii="Times New Roman" w:hAnsi="Times New Roman" w:cs="Times New Roman"/>
                <w:b/>
              </w:rPr>
              <w:t>treści fizycznej</w:t>
            </w:r>
            <w:r>
              <w:rPr>
                <w:rFonts w:ascii="Times New Roman" w:hAnsi="Times New Roman" w:cs="Times New Roman"/>
              </w:rPr>
              <w:t xml:space="preserve"> mapy</w:t>
            </w:r>
            <w:r w:rsidRPr="00DF6477">
              <w:rPr>
                <w:rFonts w:ascii="Times New Roman" w:hAnsi="Times New Roman" w:cs="Times New Roman"/>
              </w:rPr>
              <w:t xml:space="preserve"> min.</w:t>
            </w:r>
            <w:r>
              <w:rPr>
                <w:rFonts w:ascii="Times New Roman" w:hAnsi="Times New Roman" w:cs="Times New Roman"/>
              </w:rPr>
              <w:t>:</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Miasta według ilości mieszkańców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Pustynie piaszczyste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Parki narodowe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Wulkany, przełęcze, szczyty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wiecznej zmarzliny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rsidR="00B92CF8" w:rsidRPr="00FB6B02" w:rsidRDefault="00B92CF8" w:rsidP="00CA3221">
            <w:pPr>
              <w:rPr>
                <w:rFonts w:ascii="Times New Roman" w:hAnsi="Times New Roman" w:cs="Times New Roman"/>
                <w:sz w:val="10"/>
                <w:szCs w:val="10"/>
              </w:rPr>
            </w:pP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podział </w:t>
            </w:r>
            <w:r w:rsidRPr="00DF6477">
              <w:rPr>
                <w:rFonts w:ascii="Times New Roman" w:hAnsi="Times New Roman" w:cs="Times New Roman"/>
                <w:b/>
              </w:rPr>
              <w:t>polityczny</w:t>
            </w:r>
            <w:r w:rsidRPr="00DF6477">
              <w:rPr>
                <w:rFonts w:ascii="Times New Roman" w:hAnsi="Times New Roman" w:cs="Times New Roman"/>
              </w:rPr>
              <w:t xml:space="preserve"> kontynentu. Poszczególne kraje wyszczególnione za pomocą wyrazistych kolorów. </w:t>
            </w:r>
          </w:p>
          <w:p w:rsidR="00B92CF8" w:rsidRPr="00FB6B02"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W treści mapy politycznej min.</w:t>
            </w:r>
            <w:r>
              <w:rPr>
                <w:rFonts w:ascii="Times New Roman" w:hAnsi="Times New Roman" w:cs="Times New Roman"/>
              </w:rPr>
              <w:t>:</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stanów i prowincji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Pr>
                <w:rFonts w:ascii="Times New Roman" w:hAnsi="Times New Roman" w:cs="Times New Roman"/>
              </w:rPr>
              <w:t xml:space="preserve">    Flagi, stolice</w:t>
            </w:r>
            <w:r w:rsidRPr="00DF6477">
              <w:rPr>
                <w:rFonts w:ascii="Times New Roman" w:hAnsi="Times New Roman" w:cs="Times New Roman"/>
              </w:rPr>
              <w:t xml:space="preserve"> powierzchnie i ilości ludności państw</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5.</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Ameryka Północna</w:t>
            </w:r>
            <w:r>
              <w:rPr>
                <w:rFonts w:ascii="Times New Roman" w:hAnsi="Times New Roman" w:cs="Times New Roman"/>
                <w:sz w:val="21"/>
                <w:szCs w:val="21"/>
              </w:rPr>
              <w:br/>
            </w:r>
            <w:r w:rsidRPr="00DF6477">
              <w:rPr>
                <w:rFonts w:ascii="Times New Roman" w:hAnsi="Times New Roman" w:cs="Times New Roman"/>
                <w:sz w:val="21"/>
                <w:szCs w:val="21"/>
              </w:rPr>
              <w:t>-mapa polityczna i fizyczna 100x140</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Ameryka Północna. Mapa ścienna, dwustronna - fizyczna / polityczna </w:t>
            </w:r>
          </w:p>
          <w:p w:rsidR="00B92CF8" w:rsidRPr="00B258CC"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 </w:t>
            </w:r>
            <w:r w:rsidRPr="00DF6477">
              <w:rPr>
                <w:rFonts w:ascii="Times New Roman" w:hAnsi="Times New Roman" w:cs="Times New Roman"/>
              </w:rPr>
              <w:t xml:space="preserve">100 x 140 cm </w:t>
            </w:r>
          </w:p>
          <w:p w:rsidR="00B92CF8" w:rsidRPr="00DF6477" w:rsidRDefault="00B92CF8" w:rsidP="00CA3221">
            <w:pPr>
              <w:rPr>
                <w:rFonts w:ascii="Times New Roman" w:hAnsi="Times New Roman" w:cs="Times New Roman"/>
              </w:rPr>
            </w:pPr>
            <w:r w:rsidRPr="00DF6477">
              <w:rPr>
                <w:rFonts w:ascii="Times New Roman" w:hAnsi="Times New Roman" w:cs="Times New Roman"/>
              </w:rPr>
              <w:t>Skala: 1:9 000 000</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B92CF8" w:rsidRPr="00B258CC"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Minimalny zakres mapy:</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Ameryki Północnej</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fizycznogeograficzne.</w:t>
            </w:r>
          </w:p>
          <w:p w:rsidR="00B92CF8" w:rsidRPr="00B258CC"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Pr>
                <w:rFonts w:ascii="Times New Roman" w:hAnsi="Times New Roman" w:cs="Times New Roman"/>
              </w:rPr>
              <w:t xml:space="preserve">W </w:t>
            </w:r>
            <w:r w:rsidRPr="0094280D">
              <w:rPr>
                <w:rFonts w:ascii="Times New Roman" w:hAnsi="Times New Roman" w:cs="Times New Roman"/>
                <w:b/>
              </w:rPr>
              <w:t>treści fizycznej</w:t>
            </w:r>
            <w:r>
              <w:rPr>
                <w:rFonts w:ascii="Times New Roman" w:hAnsi="Times New Roman" w:cs="Times New Roman"/>
              </w:rPr>
              <w:t xml:space="preserve"> mapy min.:</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Miasta według ilości mieszkańców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Pustynie piaszczyste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Parki narodowe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Wulkany, przełęcze, szczyty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wiecznej zmarzliny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rsidR="00B92CF8" w:rsidRPr="00B258CC" w:rsidRDefault="00B92CF8" w:rsidP="00CA3221">
            <w:pPr>
              <w:ind w:left="-194" w:firstLine="194"/>
              <w:rPr>
                <w:rFonts w:ascii="Times New Roman" w:hAnsi="Times New Roman" w:cs="Times New Roman"/>
                <w:sz w:val="10"/>
                <w:szCs w:val="10"/>
              </w:rPr>
            </w:pPr>
            <w:r w:rsidRPr="00DF6477">
              <w:rPr>
                <w:rFonts w:ascii="Times New Roman" w:hAnsi="Times New Roman" w:cs="Times New Roman"/>
              </w:rPr>
              <w:t xml:space="preserve"> </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rsidR="00B92CF8" w:rsidRPr="00B258CC"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W treści mapy politycznej min.:</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stanów i prowincji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Flagi, stolice, powier</w:t>
            </w:r>
            <w:r>
              <w:rPr>
                <w:rFonts w:ascii="Times New Roman" w:hAnsi="Times New Roman" w:cs="Times New Roman"/>
              </w:rPr>
              <w:t>zchnie i ilości ludności państw</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6.</w:t>
            </w:r>
          </w:p>
        </w:tc>
        <w:tc>
          <w:tcPr>
            <w:tcW w:w="2514" w:type="dxa"/>
          </w:tcPr>
          <w:p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Australia</w:t>
            </w:r>
          </w:p>
          <w:p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-mapa polityczna</w:t>
            </w:r>
          </w:p>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 i fizyczna 100x140</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rPr>
            </w:pPr>
            <w:r w:rsidRPr="00DF6477">
              <w:rPr>
                <w:rFonts w:ascii="Times New Roman" w:hAnsi="Times New Roman" w:cs="Times New Roman"/>
              </w:rPr>
              <w:t>Australia. Mapa ścienna, dwustronna - fizyczna / polityczna</w:t>
            </w:r>
          </w:p>
          <w:p w:rsidR="00B92CF8" w:rsidRPr="00B258CC"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 </w:t>
            </w:r>
            <w:r w:rsidRPr="00DF6477">
              <w:rPr>
                <w:rFonts w:ascii="Times New Roman" w:hAnsi="Times New Roman" w:cs="Times New Roman"/>
              </w:rPr>
              <w:t xml:space="preserve">100 x 140 cm </w:t>
            </w:r>
          </w:p>
          <w:p w:rsidR="00B92CF8" w:rsidRPr="00DF6477" w:rsidRDefault="00B92CF8" w:rsidP="00CA3221">
            <w:pPr>
              <w:rPr>
                <w:rFonts w:ascii="Times New Roman" w:hAnsi="Times New Roman" w:cs="Times New Roman"/>
              </w:rPr>
            </w:pPr>
            <w:r w:rsidRPr="00DF6477">
              <w:rPr>
                <w:rFonts w:ascii="Times New Roman" w:hAnsi="Times New Roman" w:cs="Times New Roman"/>
              </w:rPr>
              <w:t>Skala: 1:6 200 000</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B92CF8" w:rsidRPr="00B258CC"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Minimalny zakres mapy:</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ogólnogeograficzną</w:t>
            </w:r>
            <w:proofErr w:type="spellEnd"/>
            <w:r w:rsidRPr="00DF6477">
              <w:rPr>
                <w:rFonts w:ascii="Times New Roman" w:hAnsi="Times New Roman" w:cs="Times New Roman"/>
                <w:b/>
              </w:rPr>
              <w:t xml:space="preserve"> Australii</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w:t>
            </w:r>
            <w:r>
              <w:rPr>
                <w:rFonts w:ascii="Times New Roman" w:hAnsi="Times New Roman" w:cs="Times New Roman"/>
              </w:rPr>
              <w:t>ograficzne.</w:t>
            </w:r>
          </w:p>
          <w:p w:rsidR="00B92CF8" w:rsidRPr="00B258CC" w:rsidRDefault="00B92CF8" w:rsidP="00CA3221">
            <w:pPr>
              <w:rPr>
                <w:rFonts w:ascii="Times New Roman" w:hAnsi="Times New Roman" w:cs="Times New Roman"/>
                <w:sz w:val="10"/>
                <w:szCs w:val="10"/>
              </w:rPr>
            </w:pPr>
          </w:p>
          <w:p w:rsidR="00B92CF8" w:rsidRPr="0094280D" w:rsidRDefault="00B92CF8" w:rsidP="00CA3221">
            <w:pPr>
              <w:rPr>
                <w:rFonts w:ascii="Times New Roman" w:hAnsi="Times New Roman" w:cs="Times New Roman"/>
              </w:rPr>
            </w:pPr>
            <w:r w:rsidRPr="0094280D">
              <w:rPr>
                <w:rFonts w:ascii="Times New Roman" w:hAnsi="Times New Roman" w:cs="Times New Roman"/>
              </w:rPr>
              <w:t xml:space="preserve">W </w:t>
            </w:r>
            <w:r w:rsidRPr="0094280D">
              <w:rPr>
                <w:rFonts w:ascii="Times New Roman" w:hAnsi="Times New Roman" w:cs="Times New Roman"/>
                <w:b/>
              </w:rPr>
              <w:t>treści fizycznej</w:t>
            </w:r>
            <w:r>
              <w:rPr>
                <w:rFonts w:ascii="Times New Roman" w:hAnsi="Times New Roman" w:cs="Times New Roman"/>
              </w:rPr>
              <w:t xml:space="preserve"> mapy</w:t>
            </w:r>
            <w:r w:rsidRPr="0094280D">
              <w:rPr>
                <w:rFonts w:ascii="Times New Roman" w:hAnsi="Times New Roman" w:cs="Times New Roman"/>
              </w:rPr>
              <w:t xml:space="preserve"> min.:</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Miasta według ilości mieszkańców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Pustynie piaszczyste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Parki narodowe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Wulkany, przełęcze, szczyty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wiecznej zmarzliny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Mapki tematyczne</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rsidR="00B92CF8" w:rsidRPr="00B258CC" w:rsidRDefault="00B92CF8" w:rsidP="00CA3221">
            <w:pPr>
              <w:rPr>
                <w:rFonts w:ascii="Times New Roman" w:hAnsi="Times New Roman" w:cs="Times New Roman"/>
                <w:sz w:val="10"/>
                <w:szCs w:val="10"/>
              </w:rPr>
            </w:pPr>
          </w:p>
          <w:p w:rsidR="00B92CF8" w:rsidRPr="0094280D" w:rsidRDefault="00B92CF8" w:rsidP="00CA3221">
            <w:pPr>
              <w:rPr>
                <w:rFonts w:ascii="Times New Roman" w:hAnsi="Times New Roman" w:cs="Times New Roman"/>
              </w:rPr>
            </w:pPr>
            <w:r w:rsidRPr="0094280D">
              <w:rPr>
                <w:rFonts w:ascii="Times New Roman" w:hAnsi="Times New Roman" w:cs="Times New Roman"/>
              </w:rPr>
              <w:t xml:space="preserve">W </w:t>
            </w:r>
            <w:r w:rsidRPr="0094280D">
              <w:rPr>
                <w:rFonts w:ascii="Times New Roman" w:hAnsi="Times New Roman" w:cs="Times New Roman"/>
                <w:b/>
              </w:rPr>
              <w:t>treści politycznej</w:t>
            </w:r>
            <w:r>
              <w:rPr>
                <w:rFonts w:ascii="Times New Roman" w:hAnsi="Times New Roman" w:cs="Times New Roman"/>
              </w:rPr>
              <w:t xml:space="preserve"> mapy</w:t>
            </w:r>
            <w:r w:rsidRPr="0094280D">
              <w:rPr>
                <w:rFonts w:ascii="Times New Roman" w:hAnsi="Times New Roman" w:cs="Times New Roman"/>
              </w:rPr>
              <w:t xml:space="preserve"> min.:</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stanów i prowincji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Flagi, stolice, powierz</w:t>
            </w:r>
            <w:r>
              <w:rPr>
                <w:rFonts w:ascii="Times New Roman" w:hAnsi="Times New Roman" w:cs="Times New Roman"/>
              </w:rPr>
              <w:t>chnie i ilości ludności państw.</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7.</w:t>
            </w:r>
          </w:p>
        </w:tc>
        <w:tc>
          <w:tcPr>
            <w:tcW w:w="2514" w:type="dxa"/>
          </w:tcPr>
          <w:p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Azja</w:t>
            </w:r>
          </w:p>
          <w:p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-mapa polityczna </w:t>
            </w:r>
          </w:p>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i fizyczna 100x140</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rPr>
            </w:pPr>
            <w:r w:rsidRPr="00DF6477">
              <w:rPr>
                <w:rFonts w:ascii="Times New Roman" w:hAnsi="Times New Roman" w:cs="Times New Roman"/>
              </w:rPr>
              <w:t>A</w:t>
            </w:r>
            <w:r>
              <w:rPr>
                <w:rFonts w:ascii="Times New Roman" w:hAnsi="Times New Roman" w:cs="Times New Roman"/>
              </w:rPr>
              <w:t>zja</w:t>
            </w:r>
            <w:r w:rsidRPr="00DF6477">
              <w:rPr>
                <w:rFonts w:ascii="Times New Roman" w:hAnsi="Times New Roman" w:cs="Times New Roman"/>
              </w:rPr>
              <w:t>. Mapa ścienna, dwustronna - fizyczna / polityczna</w:t>
            </w:r>
          </w:p>
          <w:p w:rsidR="00B92CF8" w:rsidRPr="00CE6A48"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Wymiary:</w:t>
            </w:r>
            <w:r>
              <w:rPr>
                <w:rFonts w:ascii="Times New Roman" w:hAnsi="Times New Roman" w:cs="Times New Roman"/>
              </w:rPr>
              <w:t xml:space="preserve"> min.</w:t>
            </w:r>
            <w:r w:rsidRPr="00DF6477">
              <w:rPr>
                <w:rFonts w:ascii="Times New Roman" w:hAnsi="Times New Roman" w:cs="Times New Roman"/>
              </w:rPr>
              <w:t xml:space="preserve">100 x 140 cm </w:t>
            </w:r>
          </w:p>
          <w:p w:rsidR="00B92CF8" w:rsidRPr="00DF6477" w:rsidRDefault="00B92CF8" w:rsidP="00CA3221">
            <w:pPr>
              <w:rPr>
                <w:rFonts w:ascii="Times New Roman" w:hAnsi="Times New Roman" w:cs="Times New Roman"/>
              </w:rPr>
            </w:pPr>
            <w:r w:rsidRPr="00DF6477">
              <w:rPr>
                <w:rFonts w:ascii="Times New Roman" w:hAnsi="Times New Roman" w:cs="Times New Roman"/>
              </w:rPr>
              <w:t>Skala: 1:6 200 000</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Materiał: Mapa oprawiona w plastikowe rurki, dwustronnie laminowana, gotowa do zawieszenia na ścianie. Możliwość pisania mazakami </w:t>
            </w:r>
            <w:proofErr w:type="spellStart"/>
            <w:r w:rsidRPr="00DF6477">
              <w:rPr>
                <w:rFonts w:ascii="Times New Roman" w:hAnsi="Times New Roman" w:cs="Times New Roman"/>
              </w:rPr>
              <w:t>suchościeralnymi</w:t>
            </w:r>
            <w:proofErr w:type="spellEnd"/>
            <w:r w:rsidRPr="00DF6477">
              <w:rPr>
                <w:rFonts w:ascii="Times New Roman" w:hAnsi="Times New Roman" w:cs="Times New Roman"/>
              </w:rPr>
              <w:t>.</w:t>
            </w:r>
          </w:p>
          <w:p w:rsidR="00B92CF8" w:rsidRPr="00CE6A48"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Minimalny zakres mapy:</w:t>
            </w: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jednej stronie powinna być zamieszczona mapa </w:t>
            </w:r>
            <w:proofErr w:type="spellStart"/>
            <w:r w:rsidRPr="00DF6477">
              <w:rPr>
                <w:rFonts w:ascii="Times New Roman" w:hAnsi="Times New Roman" w:cs="Times New Roman"/>
                <w:b/>
              </w:rPr>
              <w:t>ogólnogeograficzn</w:t>
            </w:r>
            <w:r>
              <w:rPr>
                <w:rFonts w:ascii="Times New Roman" w:hAnsi="Times New Roman" w:cs="Times New Roman"/>
                <w:b/>
              </w:rPr>
              <w:t>ą</w:t>
            </w:r>
            <w:proofErr w:type="spellEnd"/>
            <w:r>
              <w:rPr>
                <w:rFonts w:ascii="Times New Roman" w:hAnsi="Times New Roman" w:cs="Times New Roman"/>
                <w:b/>
              </w:rPr>
              <w:t xml:space="preserve"> Azji</w:t>
            </w:r>
            <w:r w:rsidRPr="00DF6477">
              <w:rPr>
                <w:rFonts w:ascii="Times New Roman" w:hAnsi="Times New Roman" w:cs="Times New Roman"/>
              </w:rPr>
              <w:t>, gdzie zamieszczono min. ukształtowanie powierzchni kontynentu (zastosowano metodę hipsometryczną), rozmieszczenie obiektów hydrograficznych, położenie najważniejszych miejscowości, linii kolejowych i dróg, przebieg granic państw i kontynentów; mapę wyróżnia bogate nazewnictwo fizycznogeograficzne.</w:t>
            </w:r>
          </w:p>
          <w:p w:rsidR="00B92CF8" w:rsidRPr="002D0E21" w:rsidRDefault="00B92CF8" w:rsidP="00CA3221">
            <w:pPr>
              <w:rPr>
                <w:rFonts w:ascii="Times New Roman" w:hAnsi="Times New Roman" w:cs="Times New Roman"/>
              </w:rPr>
            </w:pPr>
            <w:r w:rsidRPr="002D0E21">
              <w:rPr>
                <w:rFonts w:ascii="Times New Roman" w:hAnsi="Times New Roman" w:cs="Times New Roman"/>
              </w:rPr>
              <w:t xml:space="preserve">W </w:t>
            </w:r>
            <w:r w:rsidRPr="002D0E21">
              <w:rPr>
                <w:rFonts w:ascii="Times New Roman" w:hAnsi="Times New Roman" w:cs="Times New Roman"/>
                <w:b/>
              </w:rPr>
              <w:t>treści fizycznej</w:t>
            </w:r>
            <w:r w:rsidRPr="002D0E21">
              <w:rPr>
                <w:rFonts w:ascii="Times New Roman" w:hAnsi="Times New Roman" w:cs="Times New Roman"/>
              </w:rPr>
              <w:t xml:space="preserve"> mapy min.:</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Miasta według ilości mieszkańców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Bagna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Solniska</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Pustynie piaszczyste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Lodowce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Parki narodowe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Wulkany, przełęcze, szczyty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Wysokości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Rafy koralowe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wiecznej zmarzliny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Prądy morskie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Mapki tematyczne</w:t>
            </w:r>
          </w:p>
          <w:p w:rsidR="00B92CF8" w:rsidRPr="00CE6A48" w:rsidRDefault="00B92CF8" w:rsidP="00CA3221">
            <w:pPr>
              <w:jc w:val="both"/>
              <w:rPr>
                <w:rFonts w:ascii="Times New Roman" w:hAnsi="Times New Roman" w:cs="Times New Roman"/>
                <w:sz w:val="10"/>
                <w:szCs w:val="10"/>
              </w:rPr>
            </w:pPr>
          </w:p>
          <w:p w:rsidR="00B92CF8" w:rsidRPr="00DF6477" w:rsidRDefault="00B92CF8" w:rsidP="00CA3221">
            <w:pPr>
              <w:jc w:val="both"/>
              <w:rPr>
                <w:rFonts w:ascii="Times New Roman" w:hAnsi="Times New Roman" w:cs="Times New Roman"/>
              </w:rPr>
            </w:pPr>
            <w:r w:rsidRPr="00DF6477">
              <w:rPr>
                <w:rFonts w:ascii="Times New Roman" w:hAnsi="Times New Roman" w:cs="Times New Roman"/>
              </w:rPr>
              <w:t xml:space="preserve">Na drugiej stronie mapy podział </w:t>
            </w:r>
            <w:r w:rsidRPr="00DF6477">
              <w:rPr>
                <w:rFonts w:ascii="Times New Roman" w:hAnsi="Times New Roman" w:cs="Times New Roman"/>
                <w:b/>
              </w:rPr>
              <w:t xml:space="preserve">polityczny </w:t>
            </w:r>
            <w:r w:rsidRPr="00DF6477">
              <w:rPr>
                <w:rFonts w:ascii="Times New Roman" w:hAnsi="Times New Roman" w:cs="Times New Roman"/>
              </w:rPr>
              <w:t xml:space="preserve">kontynentu. Poszczególne kraje wyszczególnione za pomocą wyrazistych kolorów. </w:t>
            </w:r>
          </w:p>
          <w:p w:rsidR="00B92CF8" w:rsidRPr="00CE6A48" w:rsidRDefault="00B92CF8" w:rsidP="00CA3221">
            <w:pPr>
              <w:rPr>
                <w:rFonts w:ascii="Times New Roman" w:hAnsi="Times New Roman" w:cs="Times New Roman"/>
                <w:sz w:val="10"/>
                <w:szCs w:val="10"/>
              </w:rPr>
            </w:pPr>
          </w:p>
          <w:p w:rsidR="00B92CF8" w:rsidRPr="002D0E21" w:rsidRDefault="00B92CF8" w:rsidP="00CA3221">
            <w:pPr>
              <w:rPr>
                <w:rFonts w:ascii="Times New Roman" w:hAnsi="Times New Roman" w:cs="Times New Roman"/>
              </w:rPr>
            </w:pPr>
            <w:r>
              <w:rPr>
                <w:rFonts w:ascii="Times New Roman" w:hAnsi="Times New Roman" w:cs="Times New Roman"/>
              </w:rPr>
              <w:t xml:space="preserve">W </w:t>
            </w:r>
            <w:r w:rsidRPr="002D0E21">
              <w:rPr>
                <w:rFonts w:ascii="Times New Roman" w:hAnsi="Times New Roman" w:cs="Times New Roman"/>
                <w:b/>
              </w:rPr>
              <w:t>treści politycznej</w:t>
            </w:r>
            <w:r>
              <w:rPr>
                <w:rFonts w:ascii="Times New Roman" w:hAnsi="Times New Roman" w:cs="Times New Roman"/>
              </w:rPr>
              <w:t xml:space="preserve"> mapy</w:t>
            </w:r>
            <w:r w:rsidRPr="002D0E21">
              <w:rPr>
                <w:rFonts w:ascii="Times New Roman" w:hAnsi="Times New Roman" w:cs="Times New Roman"/>
              </w:rPr>
              <w:t xml:space="preserve"> min.:</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państw</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Granice stanów i prowincji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Koleje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Drogi</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Kanały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Rzeki, jeziora, wodospady</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Zapory wodne</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    Głębokości</w:t>
            </w:r>
          </w:p>
          <w:p w:rsidR="00B92CF8" w:rsidRPr="00DF6477" w:rsidRDefault="00B92CF8" w:rsidP="00CA3221">
            <w:pPr>
              <w:rPr>
                <w:rFonts w:ascii="Times New Roman" w:hAnsi="Times New Roman" w:cs="Times New Roman"/>
              </w:rPr>
            </w:pPr>
            <w:r w:rsidRPr="00DF6477">
              <w:rPr>
                <w:rFonts w:ascii="Times New Roman" w:hAnsi="Times New Roman" w:cs="Times New Roman"/>
              </w:rPr>
              <w:t>Flagi, stolice, powierz</w:t>
            </w:r>
            <w:r>
              <w:rPr>
                <w:rFonts w:ascii="Times New Roman" w:hAnsi="Times New Roman" w:cs="Times New Roman"/>
              </w:rPr>
              <w:t>chnie i ilości ludności państw.</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8.</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Globus zoologiczny </w:t>
            </w:r>
            <w:r>
              <w:rPr>
                <w:rFonts w:ascii="Times New Roman" w:hAnsi="Times New Roman" w:cs="Times New Roman"/>
                <w:sz w:val="21"/>
                <w:szCs w:val="21"/>
              </w:rPr>
              <w:br/>
            </w:r>
            <w:r w:rsidRPr="00DF6477">
              <w:rPr>
                <w:rFonts w:ascii="Times New Roman" w:hAnsi="Times New Roman" w:cs="Times New Roman"/>
                <w:sz w:val="21"/>
                <w:szCs w:val="21"/>
              </w:rPr>
              <w:t>z opisem</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rPr>
            </w:pPr>
            <w:r w:rsidRPr="00DF6477">
              <w:rPr>
                <w:rFonts w:ascii="Times New Roman" w:hAnsi="Times New Roman" w:cs="Times New Roman"/>
              </w:rPr>
              <w:t>Typ globusa: Globus zoologiczny z zaznaczonymi miejscami występowania poszczególnych gatunków zwierząt.</w:t>
            </w: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W zestawie: opis zwierząt występujących na naszej planecie. </w:t>
            </w:r>
          </w:p>
          <w:p w:rsidR="00B92CF8" w:rsidRPr="00DF6477" w:rsidRDefault="00B92CF8" w:rsidP="00CA3221">
            <w:pPr>
              <w:rPr>
                <w:rFonts w:ascii="Times New Roman" w:hAnsi="Times New Roman" w:cs="Times New Roman"/>
              </w:rPr>
            </w:pPr>
            <w:r w:rsidRPr="00DF6477">
              <w:rPr>
                <w:rFonts w:ascii="Times New Roman" w:hAnsi="Times New Roman" w:cs="Times New Roman"/>
              </w:rPr>
              <w:t>Skala: 1:50 000 000</w:t>
            </w:r>
          </w:p>
          <w:p w:rsidR="00B92CF8" w:rsidRPr="00DF6477" w:rsidRDefault="00B92CF8" w:rsidP="00CA3221">
            <w:pPr>
              <w:rPr>
                <w:rFonts w:ascii="Times New Roman" w:hAnsi="Times New Roman" w:cs="Times New Roman"/>
              </w:rPr>
            </w:pPr>
            <w:r w:rsidRPr="00DF6477">
              <w:rPr>
                <w:rFonts w:ascii="Times New Roman" w:hAnsi="Times New Roman" w:cs="Times New Roman"/>
              </w:rPr>
              <w:t>Powierzchnia globusa: lakierowana na błysk.</w:t>
            </w:r>
          </w:p>
          <w:p w:rsidR="00B92CF8" w:rsidRPr="00744DAD" w:rsidRDefault="00B92CF8" w:rsidP="00CA3221">
            <w:pPr>
              <w:rPr>
                <w:rFonts w:ascii="Times New Roman" w:hAnsi="Times New Roman" w:cs="Times New Roman"/>
                <w:sz w:val="10"/>
                <w:szCs w:val="10"/>
              </w:rPr>
            </w:pPr>
          </w:p>
          <w:p w:rsidR="00B92CF8" w:rsidRPr="00DF6477" w:rsidRDefault="00B92CF8" w:rsidP="00CA3221">
            <w:pPr>
              <w:rPr>
                <w:rFonts w:ascii="Times New Roman" w:hAnsi="Times New Roman" w:cs="Times New Roman"/>
              </w:rPr>
            </w:pPr>
            <w:r w:rsidRPr="00DF6477">
              <w:rPr>
                <w:rFonts w:ascii="Times New Roman" w:hAnsi="Times New Roman" w:cs="Times New Roman"/>
              </w:rPr>
              <w:t xml:space="preserve">Średnica: </w:t>
            </w:r>
            <w:r>
              <w:rPr>
                <w:rFonts w:ascii="Times New Roman" w:hAnsi="Times New Roman" w:cs="Times New Roman"/>
              </w:rPr>
              <w:t xml:space="preserve">min. </w:t>
            </w:r>
            <w:r w:rsidRPr="00DF6477">
              <w:rPr>
                <w:rFonts w:ascii="Times New Roman" w:hAnsi="Times New Roman" w:cs="Times New Roman"/>
              </w:rPr>
              <w:t>220 mm</w:t>
            </w:r>
          </w:p>
          <w:p w:rsidR="00B92CF8" w:rsidRPr="00DF6477" w:rsidRDefault="00B92CF8" w:rsidP="00CA3221">
            <w:pPr>
              <w:rPr>
                <w:rFonts w:ascii="Times New Roman" w:hAnsi="Times New Roman" w:cs="Times New Roman"/>
              </w:rPr>
            </w:pPr>
            <w:r>
              <w:rPr>
                <w:rFonts w:ascii="Times New Roman" w:hAnsi="Times New Roman" w:cs="Times New Roman"/>
              </w:rPr>
              <w:t>Wysokość: min. 30 cm</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9.</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Budowa wulkanu</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dydaktyczna przedstawiająca budowę wulkanu oraz wypisane największe czynne wulkany świata. Plansza ta wspaniale zobrazuje tematykę poruszaną na lekcji przyrody lub geografii.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10.</w:t>
            </w:r>
          </w:p>
        </w:tc>
        <w:tc>
          <w:tcPr>
            <w:tcW w:w="2514" w:type="dxa"/>
          </w:tcPr>
          <w:p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p>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Pory roku</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szkolna przedstawiająca cztery pory roku będzie niezastąpioną pomocą na lekcjach geografii.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11.</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Układ Słoneczny</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obrazująca Układ Słoneczny, opisująca każdą z dziewięciu planet: Słońce, Uran,  Jowisz, Ziemia, Wenus, Merkury, Mars, Saturn, Neptun.</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12.</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Mapa pogody</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dydaktyczna – mapa wyjaśniająca pojęcia dotyczące pogody tj. pogoda, klimat, prognoza pogody, ciśnienie atmosferyczna, temperatura powietrza, zachmurzenie.</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13.</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Chmury i ich rodzaje</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szkolna wyjaśniająca w bardzo prosty i zrozumiały sposób pojęcie chmury oraz opisująca rodzaje chmur np. pierzaste, warstwowo-deszczowe, kłębiaste.</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14.</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Rafa koralowa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Przedstawia zwierzęta żyjące na rafie koralowej np. meduzy czy żółwie morskie.</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15.</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Zjawiska atmosferyczne</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dydaktyczna. Estetyczna plansza, czytelna treść zawierająca informacje o zjawiskach atmosferycznych takich jak: deszcz, śnieg, grad, rosa, szron, szadź, mgła, tęcza, piorun.</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16.</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Obieg wody w przyrodzie</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szkolna w jasny i prosty sposób przedstawia obieg wody w przyrodzie. Z pewnością zaciekawi uczniów i ozdobi każdą salę lekcyjną.</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17.</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t>P</w:t>
            </w:r>
            <w:r w:rsidRPr="00DF6477">
              <w:rPr>
                <w:rFonts w:ascii="Times New Roman" w:hAnsi="Times New Roman" w:cs="Times New Roman"/>
                <w:sz w:val="21"/>
                <w:szCs w:val="21"/>
              </w:rPr>
              <w:t>ustynia Sahara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Pr>
                <w:rFonts w:ascii="Times New Roman" w:hAnsi="Times New Roman" w:cs="Times New Roman"/>
                <w:sz w:val="24"/>
                <w:szCs w:val="24"/>
              </w:rPr>
              <w:t>2</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xml:space="preserve">Plansza edukacyjna o zwierzętach żyjących na świecie. Kolorowa plansza obrazująca zwierzęta świata, żyjące na Pustyni Sahara. Są to np. dromadery, lisy pustynne </w:t>
            </w:r>
            <w:proofErr w:type="spellStart"/>
            <w:r w:rsidRPr="00DF6477">
              <w:rPr>
                <w:rFonts w:ascii="Times New Roman" w:hAnsi="Times New Roman" w:cs="Times New Roman"/>
                <w:sz w:val="24"/>
                <w:szCs w:val="24"/>
              </w:rPr>
              <w:t>feneki</w:t>
            </w:r>
            <w:proofErr w:type="spellEnd"/>
            <w:r w:rsidRPr="00DF6477">
              <w:rPr>
                <w:rFonts w:ascii="Times New Roman" w:hAnsi="Times New Roman" w:cs="Times New Roman"/>
                <w:sz w:val="24"/>
                <w:szCs w:val="24"/>
              </w:rPr>
              <w:t xml:space="preserve"> lub skorpiony.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xml:space="preserve">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18.</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Australia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W atrakcyjny sposób pokazuje jakie zwierzęta zamieszkują Australię. Wymienione są np. kangur, dziobak, dingo, diabeł tasmański.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19.</w:t>
            </w:r>
          </w:p>
        </w:tc>
        <w:tc>
          <w:tcPr>
            <w:tcW w:w="2514" w:type="dxa"/>
          </w:tcPr>
          <w:p w:rsidR="00B92CF8"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Sawanna afrykańska</w:t>
            </w:r>
          </w:p>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Doskonała pomoc na lekcjach biologii lub przyrody przedstawiająca zwierzęta żyjące  na Sawannie Afrykańskiej. Są to: struś, lew, sęp, żyrafa, hiena, zebra, nosorożec, gepard.</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20.</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Dżungla afrykańska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Estetycznie wykonana praca obrazująca zwierzęta zamieszkujące dżungle afrykańską zaciekawi niejednego ucznia. Dowiedzieć się można o  szympansie, gorylu czy gepardzie.</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21.</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Plansza 70x110</w:t>
            </w:r>
            <w:r>
              <w:rPr>
                <w:rFonts w:ascii="Times New Roman" w:hAnsi="Times New Roman" w:cs="Times New Roman"/>
                <w:sz w:val="21"/>
                <w:szCs w:val="21"/>
              </w:rPr>
              <w:br/>
            </w:r>
            <w:r w:rsidRPr="00DF6477">
              <w:rPr>
                <w:rFonts w:ascii="Times New Roman" w:hAnsi="Times New Roman" w:cs="Times New Roman"/>
                <w:sz w:val="21"/>
                <w:szCs w:val="21"/>
              </w:rPr>
              <w:t>Dżungla amazońska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Plansza przedstawia zwierzęta żyjące w dżungli amazońskiej np. leniwca lub tukana.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22.</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Ameryka Północna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Obrazująca zwierzęta zamieszkujące Amerykę Północną. Są to m.in. łoś, bizon, skunks, indyk.</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w:t>
            </w:r>
            <w:r>
              <w:rPr>
                <w:rFonts w:ascii="Times New Roman" w:hAnsi="Times New Roman" w:cs="Times New Roman"/>
                <w:sz w:val="24"/>
                <w:szCs w:val="24"/>
              </w:rPr>
              <w:t xml:space="preserve">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23.</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Arktyka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Bardzo przydatna na lekcjach biologii lub przyrody ukazująca zwierzęcy świat Arktyki. Należą do niego m.in. albatros, foka, lampart morski, orka, pingwin, niedźwiedź polarny.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Wymiary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w:t>
            </w:r>
            <w:r>
              <w:rPr>
                <w:rFonts w:ascii="Times New Roman" w:hAnsi="Times New Roman" w:cs="Times New Roman"/>
                <w:sz w:val="24"/>
                <w:szCs w:val="24"/>
              </w:rPr>
              <w:t xml:space="preserve">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24.</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 xml:space="preserve">Plansza 70x110 </w:t>
            </w:r>
            <w:r>
              <w:rPr>
                <w:rFonts w:ascii="Times New Roman" w:hAnsi="Times New Roman" w:cs="Times New Roman"/>
                <w:sz w:val="21"/>
                <w:szCs w:val="21"/>
              </w:rPr>
              <w:br/>
            </w:r>
            <w:r w:rsidRPr="00DF6477">
              <w:rPr>
                <w:rFonts w:ascii="Times New Roman" w:hAnsi="Times New Roman" w:cs="Times New Roman"/>
                <w:sz w:val="21"/>
                <w:szCs w:val="21"/>
              </w:rPr>
              <w:t>Azja Południowo-Wschodnia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w Azji Południowo-Wschodniej. Żyją tam jedne z najbardziej rozpoznawalnych i lubianych gatunków tj. tygrys, słoń azjatycki czy orangutan.</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w:t>
            </w:r>
            <w:r>
              <w:rPr>
                <w:rFonts w:ascii="Times New Roman" w:hAnsi="Times New Roman" w:cs="Times New Roman"/>
                <w:sz w:val="24"/>
                <w:szCs w:val="24"/>
              </w:rPr>
              <w:t xml:space="preserve"> w listwy metalowe i zawieszkę.</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25.</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Plansza 70x110</w:t>
            </w:r>
            <w:r>
              <w:rPr>
                <w:rFonts w:ascii="Times New Roman" w:hAnsi="Times New Roman" w:cs="Times New Roman"/>
                <w:sz w:val="21"/>
                <w:szCs w:val="21"/>
              </w:rPr>
              <w:br/>
            </w:r>
            <w:r w:rsidRPr="00DF6477">
              <w:rPr>
                <w:rFonts w:ascii="Times New Roman" w:hAnsi="Times New Roman" w:cs="Times New Roman"/>
                <w:sz w:val="21"/>
                <w:szCs w:val="21"/>
              </w:rPr>
              <w:t>Azja Środkowa</w:t>
            </w:r>
            <w:r>
              <w:rPr>
                <w:rFonts w:ascii="Times New Roman" w:hAnsi="Times New Roman" w:cs="Times New Roman"/>
                <w:sz w:val="21"/>
                <w:szCs w:val="21"/>
              </w:rPr>
              <w:br/>
            </w:r>
            <w:r w:rsidRPr="00DF6477">
              <w:rPr>
                <w:rFonts w:ascii="Times New Roman" w:hAnsi="Times New Roman" w:cs="Times New Roman"/>
                <w:sz w:val="21"/>
                <w:szCs w:val="21"/>
              </w:rPr>
              <w:t>-zwierzęta świata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Plansza edukacyjna o zwierzętach żyjących na świecie. Treść i nowoczesna kolorystyka planszy, aby  w łatwy sposób zapamiętać zawarte na niej informacje dotyczące zwierząt zamieszkujących Azję Środkową.  Zwierzętami tymi są: wielbłąd dwugarbny, pantera śnieżna, bobak, panda wielka, suhak.</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Wymiar planszy min. 70x100 cm.</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Opis techniczny: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plansza ścienna, jednostronna,</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papier kredowy o gramaturze min.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druk wielobarwny,</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ofoliowana folią bezbarwną, po której można pisać flamastrami wodno-zmywalnymi,</w:t>
            </w:r>
          </w:p>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 wyposażona</w:t>
            </w:r>
            <w:r>
              <w:rPr>
                <w:rFonts w:ascii="Times New Roman" w:hAnsi="Times New Roman" w:cs="Times New Roman"/>
                <w:sz w:val="24"/>
                <w:szCs w:val="24"/>
              </w:rPr>
              <w:t xml:space="preserve"> w listwy metalowe i zawieszkę.</w:t>
            </w:r>
          </w:p>
        </w:tc>
      </w:tr>
      <w:tr w:rsidR="00B92CF8" w:rsidRPr="00DF6477" w:rsidTr="00CA3221">
        <w:trPr>
          <w:trHeight w:val="1587"/>
        </w:trPr>
        <w:tc>
          <w:tcPr>
            <w:tcW w:w="570" w:type="dxa"/>
            <w:vAlign w:val="center"/>
          </w:tcPr>
          <w:p w:rsidR="00B92CF8" w:rsidRPr="00DF6477" w:rsidRDefault="00B92CF8" w:rsidP="00CA3221">
            <w:pPr>
              <w:jc w:val="center"/>
              <w:rPr>
                <w:rFonts w:ascii="Times New Roman" w:hAnsi="Times New Roman" w:cs="Times New Roman"/>
              </w:rPr>
            </w:pPr>
            <w:r w:rsidRPr="00DF6477">
              <w:rPr>
                <w:rFonts w:ascii="Times New Roman" w:hAnsi="Times New Roman" w:cs="Times New Roman"/>
              </w:rPr>
              <w:t>2</w:t>
            </w:r>
            <w:r>
              <w:rPr>
                <w:rFonts w:ascii="Times New Roman" w:hAnsi="Times New Roman" w:cs="Times New Roman"/>
              </w:rPr>
              <w:t>6</w:t>
            </w:r>
            <w:r w:rsidRPr="00DF6477">
              <w:rPr>
                <w:rFonts w:ascii="Times New Roman" w:hAnsi="Times New Roman" w:cs="Times New Roman"/>
              </w:rPr>
              <w:t>.</w:t>
            </w:r>
          </w:p>
        </w:tc>
        <w:tc>
          <w:tcPr>
            <w:tcW w:w="2514" w:type="dxa"/>
          </w:tcPr>
          <w:p w:rsidR="00B92CF8" w:rsidRPr="00DF6477" w:rsidRDefault="00B92CF8" w:rsidP="00CA3221">
            <w:pPr>
              <w:rPr>
                <w:rFonts w:ascii="Times New Roman" w:hAnsi="Times New Roman" w:cs="Times New Roman"/>
                <w:sz w:val="21"/>
                <w:szCs w:val="21"/>
              </w:rPr>
            </w:pPr>
            <w:r w:rsidRPr="00DF6477">
              <w:rPr>
                <w:rFonts w:ascii="Times New Roman" w:hAnsi="Times New Roman" w:cs="Times New Roman"/>
                <w:sz w:val="21"/>
                <w:szCs w:val="21"/>
              </w:rPr>
              <w:t>Piankowy model Ziemi</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r>
              <w:rPr>
                <w:rFonts w:ascii="Times New Roman" w:hAnsi="Times New Roman" w:cs="Times New Roman"/>
                <w:noProof/>
                <w:sz w:val="24"/>
                <w:szCs w:val="24"/>
              </w:rPr>
              <w:t xml:space="preserve">         </w:t>
            </w:r>
            <w:r w:rsidRPr="00DF6477">
              <w:rPr>
                <w:rFonts w:ascii="Times New Roman" w:hAnsi="Times New Roman" w:cs="Times New Roman"/>
                <w:noProof/>
                <w:sz w:val="24"/>
                <w:szCs w:val="24"/>
              </w:rPr>
              <w:drawing>
                <wp:inline distT="0" distB="0" distL="0" distR="0">
                  <wp:extent cx="981075" cy="981075"/>
                  <wp:effectExtent l="0" t="0" r="9525" b="9525"/>
                  <wp:docPr id="187" name="Obraz 6"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obny obraz"/>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r>
              <w:rPr>
                <w:rFonts w:ascii="Times New Roman" w:hAnsi="Times New Roman" w:cs="Times New Roman"/>
                <w:noProof/>
                <w:sz w:val="24"/>
                <w:szCs w:val="24"/>
              </w:rPr>
              <w:t xml:space="preserve">                  </w:t>
            </w:r>
          </w:p>
        </w:tc>
        <w:tc>
          <w:tcPr>
            <w:tcW w:w="7649" w:type="dxa"/>
            <w:shd w:val="clear" w:color="auto" w:fill="auto"/>
          </w:tcPr>
          <w:p w:rsidR="00B92CF8" w:rsidRPr="00DF6477" w:rsidRDefault="00B92CF8" w:rsidP="00CA3221">
            <w:pPr>
              <w:pStyle w:val="NormalnyWeb"/>
              <w:spacing w:before="0" w:beforeAutospacing="0" w:after="0" w:afterAutospacing="0"/>
              <w:rPr>
                <w:sz w:val="22"/>
                <w:szCs w:val="22"/>
              </w:rPr>
            </w:pPr>
            <w:r w:rsidRPr="00DF6477">
              <w:rPr>
                <w:sz w:val="22"/>
                <w:szCs w:val="22"/>
              </w:rPr>
              <w:t>Model ziemi rozkładający się na dwie półkule, prezentując cztery główne powłoki wnętrza ziemi. Model wykonany z kolorowego i miękkiego tworzywa. Idealny dla młodych geologów oraz podczas lekcji geografii. </w:t>
            </w:r>
          </w:p>
          <w:p w:rsidR="00B92CF8" w:rsidRPr="00DF6477" w:rsidRDefault="00B92CF8" w:rsidP="00CA3221">
            <w:pPr>
              <w:pStyle w:val="NormalnyWeb"/>
              <w:spacing w:before="0" w:beforeAutospacing="0" w:after="0" w:afterAutospacing="0"/>
              <w:rPr>
                <w:sz w:val="22"/>
                <w:szCs w:val="22"/>
              </w:rPr>
            </w:pPr>
            <w:r w:rsidRPr="00DF6477">
              <w:rPr>
                <w:sz w:val="22"/>
                <w:szCs w:val="22"/>
              </w:rPr>
              <w:t>Średnica modelu: min. 13 cm.</w:t>
            </w:r>
          </w:p>
        </w:tc>
      </w:tr>
      <w:tr w:rsidR="00B92CF8" w:rsidRPr="00DF6477" w:rsidTr="00CA3221">
        <w:tc>
          <w:tcPr>
            <w:tcW w:w="570" w:type="dxa"/>
            <w:vAlign w:val="center"/>
          </w:tcPr>
          <w:p w:rsidR="00B92CF8" w:rsidRPr="00DF6477" w:rsidRDefault="00B92CF8" w:rsidP="00CA3221">
            <w:pPr>
              <w:jc w:val="center"/>
              <w:rPr>
                <w:rFonts w:ascii="Times New Roman" w:hAnsi="Times New Roman" w:cs="Times New Roman"/>
              </w:rPr>
            </w:pPr>
            <w:r>
              <w:rPr>
                <w:rFonts w:ascii="Times New Roman" w:hAnsi="Times New Roman" w:cs="Times New Roman"/>
              </w:rPr>
              <w:t>27</w:t>
            </w:r>
            <w:r w:rsidRPr="00DF6477">
              <w:rPr>
                <w:rFonts w:ascii="Times New Roman" w:hAnsi="Times New Roman" w:cs="Times New Roman"/>
              </w:rPr>
              <w:t>.</w:t>
            </w:r>
          </w:p>
        </w:tc>
        <w:tc>
          <w:tcPr>
            <w:tcW w:w="2514" w:type="dxa"/>
          </w:tcPr>
          <w:p w:rsidR="00B92CF8" w:rsidRDefault="00B92CF8" w:rsidP="00CA3221">
            <w:pPr>
              <w:rPr>
                <w:rFonts w:ascii="Times New Roman" w:hAnsi="Times New Roman" w:cs="Times New Roman"/>
                <w:sz w:val="21"/>
                <w:szCs w:val="21"/>
              </w:rPr>
            </w:pPr>
            <w:r>
              <w:rPr>
                <w:rFonts w:ascii="Times New Roman" w:hAnsi="Times New Roman" w:cs="Times New Roman"/>
                <w:sz w:val="21"/>
                <w:szCs w:val="21"/>
              </w:rPr>
              <w:t xml:space="preserve">Plansze interaktywne </w:t>
            </w:r>
          </w:p>
          <w:p w:rsidR="00B92CF8" w:rsidRPr="00DF6477" w:rsidRDefault="00B92CF8" w:rsidP="00CA3221">
            <w:pPr>
              <w:rPr>
                <w:rFonts w:ascii="Times New Roman" w:hAnsi="Times New Roman" w:cs="Times New Roman"/>
                <w:sz w:val="21"/>
                <w:szCs w:val="21"/>
              </w:rPr>
            </w:pPr>
            <w:r>
              <w:rPr>
                <w:rFonts w:ascii="Times New Roman" w:hAnsi="Times New Roman" w:cs="Times New Roman"/>
                <w:sz w:val="21"/>
                <w:szCs w:val="21"/>
              </w:rPr>
              <w:t>Geografia Szkoła podstawowa</w:t>
            </w:r>
          </w:p>
        </w:tc>
        <w:tc>
          <w:tcPr>
            <w:tcW w:w="708" w:type="dxa"/>
            <w:shd w:val="clear" w:color="auto" w:fill="auto"/>
          </w:tcPr>
          <w:p w:rsidR="00B92CF8" w:rsidRPr="00DF6477" w:rsidRDefault="00B92CF8"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53" w:type="dxa"/>
          </w:tcPr>
          <w:p w:rsidR="00B92CF8" w:rsidRPr="00DF6477" w:rsidRDefault="00B92CF8" w:rsidP="00CA3221">
            <w:pPr>
              <w:rPr>
                <w:rFonts w:ascii="Times New Roman" w:hAnsi="Times New Roman" w:cs="Times New Roman"/>
                <w:sz w:val="24"/>
                <w:szCs w:val="24"/>
              </w:rPr>
            </w:pPr>
          </w:p>
        </w:tc>
        <w:tc>
          <w:tcPr>
            <w:tcW w:w="7649" w:type="dxa"/>
            <w:shd w:val="clear" w:color="auto" w:fill="auto"/>
          </w:tcPr>
          <w:p w:rsidR="00B92CF8" w:rsidRPr="00606976" w:rsidRDefault="00B92CF8" w:rsidP="00CA3221">
            <w:pPr>
              <w:rPr>
                <w:rFonts w:ascii="Times New Roman" w:hAnsi="Times New Roman" w:cs="Times New Roman"/>
                <w:sz w:val="24"/>
                <w:szCs w:val="24"/>
              </w:rPr>
            </w:pPr>
            <w:r>
              <w:rPr>
                <w:rFonts w:ascii="Times New Roman" w:hAnsi="Times New Roman" w:cs="Times New Roman"/>
                <w:sz w:val="24"/>
                <w:szCs w:val="24"/>
              </w:rPr>
              <w:t>Zestaw plansz interaktywnych do nauki geografii dla szkoły podstawowej.</w:t>
            </w:r>
          </w:p>
        </w:tc>
      </w:tr>
    </w:tbl>
    <w:p w:rsidR="00B92CF8" w:rsidRDefault="00B92CF8" w:rsidP="00727C5A">
      <w:pPr>
        <w:rPr>
          <w:rFonts w:ascii="Times New Roman" w:hAnsi="Times New Roman" w:cs="Times New Roman"/>
          <w:sz w:val="24"/>
          <w:szCs w:val="24"/>
        </w:rPr>
      </w:pPr>
    </w:p>
    <w:p w:rsidR="00B92CF8" w:rsidRDefault="00DD4A08" w:rsidP="00727C5A">
      <w:pPr>
        <w:rPr>
          <w:rFonts w:ascii="Times New Roman" w:hAnsi="Times New Roman" w:cs="Times New Roman"/>
          <w:sz w:val="24"/>
          <w:szCs w:val="24"/>
        </w:rPr>
      </w:pPr>
      <w:r>
        <w:rPr>
          <w:rFonts w:ascii="Times New Roman" w:hAnsi="Times New Roman" w:cs="Times New Roman"/>
          <w:b/>
          <w:i/>
          <w:sz w:val="32"/>
          <w:szCs w:val="32"/>
        </w:rPr>
        <w:t xml:space="preserve">Zadanie 2 – </w:t>
      </w:r>
      <w:r w:rsidRPr="00E4526C">
        <w:rPr>
          <w:rFonts w:ascii="Times New Roman" w:hAnsi="Times New Roman" w:cs="Times New Roman"/>
          <w:b/>
          <w:i/>
          <w:sz w:val="32"/>
          <w:szCs w:val="32"/>
        </w:rPr>
        <w:t>Wyposażenie pracowni przyrodniczej (fizyka)</w:t>
      </w:r>
    </w:p>
    <w:tbl>
      <w:tblPr>
        <w:tblStyle w:val="Tabela-Siatka"/>
        <w:tblW w:w="0" w:type="auto"/>
        <w:tblLook w:val="04A0" w:firstRow="1" w:lastRow="0" w:firstColumn="1" w:lastColumn="0" w:noHBand="0" w:noVBand="1"/>
      </w:tblPr>
      <w:tblGrid>
        <w:gridCol w:w="570"/>
        <w:gridCol w:w="2514"/>
        <w:gridCol w:w="708"/>
        <w:gridCol w:w="10208"/>
      </w:tblGrid>
      <w:tr w:rsidR="0062643F" w:rsidRPr="00DF6477" w:rsidTr="0062643F">
        <w:tc>
          <w:tcPr>
            <w:tcW w:w="14000" w:type="dxa"/>
            <w:gridSpan w:val="4"/>
            <w:shd w:val="clear" w:color="auto" w:fill="auto"/>
          </w:tcPr>
          <w:p w:rsidR="00F303A3" w:rsidRPr="00F303A3" w:rsidRDefault="00DD4A08" w:rsidP="00F303A3">
            <w:pPr>
              <w:spacing w:line="276" w:lineRule="auto"/>
              <w:jc w:val="center"/>
              <w:rPr>
                <w:rFonts w:ascii="Times New Roman" w:hAnsi="Times New Roman" w:cs="Times New Roman"/>
                <w:b/>
                <w:sz w:val="32"/>
                <w:szCs w:val="32"/>
              </w:rPr>
            </w:pPr>
            <w:r w:rsidRPr="00F303A3">
              <w:rPr>
                <w:rFonts w:ascii="Times New Roman" w:hAnsi="Times New Roman" w:cs="Times New Roman"/>
                <w:b/>
                <w:sz w:val="32"/>
                <w:szCs w:val="32"/>
              </w:rPr>
              <w:t>Szkoła Podstawowa w Masłowie Pierwszym</w:t>
            </w:r>
          </w:p>
        </w:tc>
      </w:tr>
      <w:tr w:rsidR="0062643F" w:rsidRPr="00DF6477" w:rsidTr="0062643F">
        <w:trPr>
          <w:trHeight w:val="329"/>
        </w:trPr>
        <w:tc>
          <w:tcPr>
            <w:tcW w:w="570" w:type="dxa"/>
            <w:shd w:val="clear" w:color="auto" w:fill="auto"/>
            <w:vAlign w:val="center"/>
          </w:tcPr>
          <w:p w:rsidR="0062643F" w:rsidRPr="00DF6477" w:rsidRDefault="0062643F" w:rsidP="00135D33">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514" w:type="dxa"/>
            <w:shd w:val="clear" w:color="auto" w:fill="auto"/>
            <w:vAlign w:val="center"/>
          </w:tcPr>
          <w:p w:rsidR="0062643F" w:rsidRPr="00DF6477" w:rsidRDefault="0062643F" w:rsidP="00135D33">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shd w:val="clear" w:color="auto" w:fill="auto"/>
            <w:vAlign w:val="center"/>
          </w:tcPr>
          <w:p w:rsidR="0062643F" w:rsidRPr="00DF6477" w:rsidRDefault="0062643F" w:rsidP="00135D33">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10208" w:type="dxa"/>
            <w:shd w:val="clear" w:color="auto" w:fill="auto"/>
            <w:vAlign w:val="center"/>
          </w:tcPr>
          <w:p w:rsidR="0062643F" w:rsidRPr="00F303A3" w:rsidRDefault="0062643F" w:rsidP="00135D33">
            <w:pPr>
              <w:jc w:val="center"/>
              <w:rPr>
                <w:rFonts w:ascii="Times New Roman" w:hAnsi="Times New Roman" w:cs="Times New Roman"/>
                <w:b/>
                <w:sz w:val="24"/>
                <w:szCs w:val="24"/>
              </w:rPr>
            </w:pPr>
            <w:r w:rsidRPr="00F303A3">
              <w:rPr>
                <w:rFonts w:ascii="Times New Roman" w:hAnsi="Times New Roman" w:cs="Times New Roman"/>
                <w:b/>
                <w:sz w:val="24"/>
                <w:szCs w:val="24"/>
              </w:rPr>
              <w:t>Opis</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1</w:t>
            </w:r>
          </w:p>
        </w:tc>
        <w:tc>
          <w:tcPr>
            <w:tcW w:w="2514" w:type="dxa"/>
            <w:shd w:val="clear" w:color="auto" w:fill="auto"/>
          </w:tcPr>
          <w:p w:rsidR="0062643F" w:rsidRPr="00DF6477" w:rsidRDefault="0062643F" w:rsidP="00727C5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mechanika nr 1</w:t>
            </w:r>
          </w:p>
        </w:tc>
        <w:tc>
          <w:tcPr>
            <w:tcW w:w="708" w:type="dxa"/>
            <w:shd w:val="clear" w:color="auto" w:fill="auto"/>
          </w:tcPr>
          <w:p w:rsidR="0062643F" w:rsidRPr="00DF6477" w:rsidRDefault="0062643F" w:rsidP="00727C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62643F" w:rsidRDefault="0062643F" w:rsidP="007E3DDD">
            <w:pPr>
              <w:outlineLvl w:val="3"/>
              <w:rPr>
                <w:rFonts w:ascii="Times New Roman" w:eastAsia="Times New Roman" w:hAnsi="Times New Roman" w:cs="Times New Roman"/>
                <w:bCs/>
                <w:sz w:val="24"/>
                <w:szCs w:val="24"/>
              </w:rPr>
            </w:pPr>
            <w:r w:rsidRPr="00DF6477">
              <w:rPr>
                <w:rFonts w:ascii="Times New Roman" w:eastAsia="Times New Roman" w:hAnsi="Times New Roman" w:cs="Times New Roman"/>
                <w:bCs/>
                <w:sz w:val="24"/>
                <w:szCs w:val="24"/>
              </w:rPr>
              <w:t xml:space="preserve">Zestaw eksperymentalny do realizacji min. 30 doświadczeń uczniowskich z zakresu mechaniki, zawierający wszystkie niezbędne przyrządy, akcesoria i materiały oraz literaturę doświadczalną dla nauczyciela i ucznia. </w:t>
            </w:r>
          </w:p>
          <w:p w:rsidR="0062643F" w:rsidRPr="007E3DDD" w:rsidRDefault="0062643F" w:rsidP="007E3DDD">
            <w:pPr>
              <w:outlineLvl w:val="3"/>
              <w:rPr>
                <w:rFonts w:ascii="Times New Roman" w:eastAsia="Times New Roman" w:hAnsi="Times New Roman" w:cs="Times New Roman"/>
                <w:bCs/>
                <w:sz w:val="10"/>
                <w:szCs w:val="10"/>
              </w:rPr>
            </w:pPr>
          </w:p>
          <w:p w:rsidR="0062643F" w:rsidRDefault="0062643F" w:rsidP="007E3DDD">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zastosowania</w:t>
            </w:r>
          </w:p>
          <w:p w:rsidR="0062643F" w:rsidRPr="007E3DDD" w:rsidRDefault="0062643F" w:rsidP="007E3DDD">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Podstawowy zestaw eksperymentalny pozwalający zrealizować poniższe doświadczenia z następujących tematów:</w:t>
            </w:r>
          </w:p>
          <w:p w:rsidR="0062643F" w:rsidRPr="00DF6477" w:rsidRDefault="0062643F" w:rsidP="000945B5">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Wielkości fizyczne i właściwości ciał </w:t>
            </w:r>
          </w:p>
          <w:p w:rsidR="0062643F" w:rsidRPr="00DF6477" w:rsidRDefault="0062643F" w:rsidP="000945B5">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 xml:space="preserve">Siły </w:t>
            </w:r>
          </w:p>
          <w:p w:rsidR="0062643F" w:rsidRPr="00DF6477" w:rsidRDefault="0062643F" w:rsidP="000945B5">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Maszyny proste </w:t>
            </w:r>
          </w:p>
          <w:p w:rsidR="0062643F" w:rsidRDefault="0062643F" w:rsidP="007E3D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Ciecze i gazy </w:t>
            </w:r>
          </w:p>
          <w:p w:rsidR="0062643F" w:rsidRPr="007E3DDD" w:rsidRDefault="0062643F" w:rsidP="007E3DDD">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Drgania </w:t>
            </w:r>
          </w:p>
          <w:p w:rsidR="0062643F" w:rsidRDefault="0062643F" w:rsidP="007E3DDD">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Zalety</w:t>
            </w:r>
          </w:p>
          <w:p w:rsidR="0062643F" w:rsidRDefault="0062643F" w:rsidP="007E3DDD">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62643F" w:rsidRDefault="0062643F" w:rsidP="007E3DDD">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System przechowywania, umożliwiający szybką kontrolę kompletności </w:t>
            </w:r>
            <w:r>
              <w:rPr>
                <w:rFonts w:ascii="Times New Roman" w:eastAsia="Times New Roman" w:hAnsi="Times New Roman" w:cs="Times New Roman"/>
                <w:sz w:val="24"/>
                <w:szCs w:val="24"/>
              </w:rPr>
              <w:t xml:space="preserve"> </w:t>
            </w:r>
          </w:p>
          <w:p w:rsidR="0062643F" w:rsidRPr="00DF6477" w:rsidRDefault="0062643F" w:rsidP="007E3D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zestawów</w:t>
            </w:r>
          </w:p>
          <w:p w:rsidR="0062643F" w:rsidRPr="00DF6477" w:rsidRDefault="0062643F" w:rsidP="008F6B85">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mechaniki</w:t>
            </w:r>
          </w:p>
          <w:p w:rsidR="0062643F" w:rsidRDefault="0062643F" w:rsidP="008F6B85">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umożliwiające szybką budowę</w:t>
            </w:r>
          </w:p>
          <w:p w:rsidR="0062643F" w:rsidRPr="00DF6477" w:rsidRDefault="0062643F" w:rsidP="008F6B8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zestawów doświadczalnych i szybkie przeprowadzenie eksperymentu</w:t>
            </w:r>
          </w:p>
          <w:p w:rsidR="0062643F" w:rsidRPr="007E3DDD" w:rsidRDefault="0062643F" w:rsidP="007E3DDD">
            <w:pPr>
              <w:jc w:val="both"/>
              <w:outlineLvl w:val="3"/>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62643F" w:rsidRDefault="0062643F" w:rsidP="007E3DDD">
            <w:pPr>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Wyposażenie i dane techniczne</w:t>
            </w:r>
          </w:p>
          <w:p w:rsidR="0062643F" w:rsidRDefault="0062643F" w:rsidP="007E3DDD">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62643F" w:rsidRDefault="0062643F" w:rsidP="007E3DDD">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 Trwałe, wytrzymałe pojemniki do przechowywania zestawów. </w:t>
            </w:r>
          </w:p>
          <w:p w:rsidR="0062643F" w:rsidRDefault="0062643F" w:rsidP="007E3DDD">
            <w:pPr>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Niezbędne akcesoria dodatkowe</w:t>
            </w:r>
          </w:p>
          <w:p w:rsidR="0062643F" w:rsidRDefault="0062643F" w:rsidP="007E3DDD">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 Materiały zużywalne do zestawu 1 dla 10 grup uczniów </w:t>
            </w:r>
          </w:p>
          <w:p w:rsidR="0062643F" w:rsidRPr="00DF6477" w:rsidRDefault="0062643F" w:rsidP="007E3DDD">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62643F" w:rsidRPr="00DF6477" w:rsidRDefault="0062643F" w:rsidP="00C93E0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Podręcznik </w:t>
            </w:r>
          </w:p>
          <w:p w:rsidR="0062643F" w:rsidRPr="00DF6477" w:rsidRDefault="0062643F" w:rsidP="00C93E0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DVD, pełna wersja zawierająca wszystkie eksperymenty z zakresu fizyki, chemii, biologii i nauk stosowanych, mechanika</w:t>
            </w:r>
          </w:p>
          <w:p w:rsidR="0062643F" w:rsidRPr="00DF6477" w:rsidRDefault="0062643F" w:rsidP="00C93E0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DVD Fizyka, wersja zawierająca tylko eksperymenty z zakresu mechaniki </w:t>
            </w:r>
          </w:p>
          <w:p w:rsidR="0062643F" w:rsidRPr="00DF6477" w:rsidRDefault="0062643F" w:rsidP="00C93E0E">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Fizyka: Mechanika </w:t>
            </w:r>
          </w:p>
          <w:p w:rsidR="0062643F" w:rsidRPr="00DF6477" w:rsidRDefault="0062643F" w:rsidP="007E3DDD">
            <w:pPr>
              <w:rPr>
                <w:rFonts w:ascii="Times New Roman" w:hAnsi="Times New Roman" w:cs="Times New Roman"/>
                <w:color w:val="000000" w:themeColor="text1"/>
                <w:sz w:val="24"/>
                <w:szCs w:val="24"/>
              </w:rPr>
            </w:pPr>
            <w:r w:rsidRPr="00DF6477">
              <w:rPr>
                <w:rFonts w:ascii="Times New Roman" w:eastAsia="Times New Roman" w:hAnsi="Times New Roman" w:cs="Times New Roman"/>
                <w:sz w:val="24"/>
                <w:szCs w:val="24"/>
              </w:rPr>
              <w:t xml:space="preserve">- Fizyka: Ruch liniowy z zegarem (dynamika) </w:t>
            </w:r>
          </w:p>
        </w:tc>
      </w:tr>
      <w:tr w:rsidR="0062643F" w:rsidRPr="00DF6477" w:rsidTr="0062643F">
        <w:tc>
          <w:tcPr>
            <w:tcW w:w="570" w:type="dxa"/>
            <w:shd w:val="clear" w:color="auto" w:fill="auto"/>
          </w:tcPr>
          <w:p w:rsidR="0062643F" w:rsidRPr="00DF6477" w:rsidRDefault="0062643F" w:rsidP="00137F51">
            <w:pPr>
              <w:rPr>
                <w:rFonts w:ascii="Times New Roman" w:hAnsi="Times New Roman" w:cs="Times New Roman"/>
                <w:sz w:val="24"/>
                <w:szCs w:val="24"/>
              </w:rPr>
            </w:pPr>
            <w:r>
              <w:rPr>
                <w:rFonts w:ascii="Times New Roman" w:hAnsi="Times New Roman" w:cs="Times New Roman"/>
                <w:sz w:val="24"/>
                <w:szCs w:val="24"/>
              </w:rPr>
              <w:t>2</w:t>
            </w:r>
          </w:p>
        </w:tc>
        <w:tc>
          <w:tcPr>
            <w:tcW w:w="2514" w:type="dxa"/>
            <w:shd w:val="clear" w:color="auto" w:fill="auto"/>
          </w:tcPr>
          <w:p w:rsidR="0062643F" w:rsidRPr="00DF6477" w:rsidRDefault="0062643F" w:rsidP="00137F5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mechanika nr 2</w:t>
            </w:r>
          </w:p>
        </w:tc>
        <w:tc>
          <w:tcPr>
            <w:tcW w:w="708" w:type="dxa"/>
            <w:shd w:val="clear" w:color="auto" w:fill="auto"/>
          </w:tcPr>
          <w:p w:rsidR="0062643F" w:rsidRPr="00DF6477" w:rsidRDefault="0062643F" w:rsidP="00137F5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62643F" w:rsidRDefault="0062643F" w:rsidP="00137F5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w:t>
            </w:r>
            <w:r>
              <w:rPr>
                <w:rFonts w:ascii="Times New Roman" w:eastAsia="Times New Roman" w:hAnsi="Times New Roman" w:cs="Times New Roman"/>
                <w:b/>
                <w:bCs/>
                <w:sz w:val="24"/>
                <w:szCs w:val="24"/>
              </w:rPr>
              <w:t>astosowania</w:t>
            </w:r>
          </w:p>
          <w:p w:rsidR="0062643F" w:rsidRPr="00137F51" w:rsidRDefault="0062643F" w:rsidP="00137F5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Zestaw uzupełniający zestaw podstawowy Mechanika 1 o możliwość realizacji dodatkowych  doświadczeń. Będąc w posiadaniu obydwu zestawów, możliwość zrealizowania łącznie min. 50 doświadczenia z następujących obszarów mechaniki:</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Wielkości fizyczne i właściwości ciał </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Siły</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Maszyny proste </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Ciecze i gazy </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Drgania </w:t>
            </w:r>
          </w:p>
          <w:p w:rsidR="0062643F" w:rsidRPr="00DF6477" w:rsidRDefault="0062643F" w:rsidP="00137F5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Stabilny, piętrowany system przechowywania, umożliwiający szybką kontrolę kompletności zestawów</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Szybkie przygotowanie do realizacji eksperymentu dzięki literaturze dla ucznia i nauczyciela</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mechaniki</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 szybką budowę zestawów doświadczalnych i szybkie przeprowadzenie eksperymentu</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62643F" w:rsidRPr="00DF6477" w:rsidRDefault="0062643F" w:rsidP="00137F5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 umożliwiające ustawianie w stosach i wyposażone w piankowe wkłady pozwalające szybko skontrolować ewentualne braki</w:t>
            </w:r>
          </w:p>
          <w:p w:rsidR="0062643F" w:rsidRPr="00DF6477" w:rsidRDefault="0062643F" w:rsidP="00137F5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Niezbędne akcesoria dodatkowe</w:t>
            </w:r>
          </w:p>
          <w:p w:rsidR="0062643F" w:rsidRPr="00DF6477" w:rsidRDefault="0062643F" w:rsidP="00137F5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 Materiały zużywalne do zestawu 1 dla 10 grup uczniów </w:t>
            </w:r>
          </w:p>
          <w:p w:rsidR="0062643F" w:rsidRPr="00DF6477" w:rsidRDefault="0062643F" w:rsidP="00137F5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Podręcznik </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DVD, pełna wersja zawierająca wszystkie eksperymenty z zakresu fizyki, chemii, biologii i nauk stosowanych, mechanika</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DVD Fizyka, wersja zawierająca tylko eksperymenty z zakresu mechaniki </w:t>
            </w:r>
          </w:p>
          <w:p w:rsidR="0062643F" w:rsidRPr="00DF6477" w:rsidRDefault="0062643F" w:rsidP="00137F5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Fizyka: Mechanika </w:t>
            </w:r>
          </w:p>
          <w:p w:rsidR="0062643F" w:rsidRPr="00DF6477" w:rsidRDefault="0062643F" w:rsidP="00137F51">
            <w:pPr>
              <w:rPr>
                <w:rFonts w:ascii="Times New Roman" w:hAnsi="Times New Roman" w:cs="Times New Roman"/>
                <w:color w:val="000000" w:themeColor="text1"/>
                <w:sz w:val="24"/>
                <w:szCs w:val="24"/>
              </w:rPr>
            </w:pPr>
            <w:r w:rsidRPr="00DF6477">
              <w:rPr>
                <w:rFonts w:ascii="Times New Roman" w:eastAsia="Times New Roman" w:hAnsi="Times New Roman" w:cs="Times New Roman"/>
                <w:sz w:val="24"/>
                <w:szCs w:val="24"/>
              </w:rPr>
              <w:t xml:space="preserve">- Fizyka: Ruch liniowy z zegarem (dynamika) </w:t>
            </w:r>
          </w:p>
        </w:tc>
      </w:tr>
      <w:tr w:rsidR="0062643F" w:rsidRPr="00DF6477" w:rsidTr="0062643F">
        <w:tc>
          <w:tcPr>
            <w:tcW w:w="570" w:type="dxa"/>
            <w:shd w:val="clear" w:color="auto" w:fill="auto"/>
          </w:tcPr>
          <w:p w:rsidR="0062643F" w:rsidRPr="00DF6477" w:rsidRDefault="0062643F" w:rsidP="0092212A">
            <w:pPr>
              <w:rPr>
                <w:rFonts w:ascii="Times New Roman" w:hAnsi="Times New Roman" w:cs="Times New Roman"/>
                <w:sz w:val="24"/>
                <w:szCs w:val="24"/>
              </w:rPr>
            </w:pPr>
            <w:r>
              <w:rPr>
                <w:rFonts w:ascii="Times New Roman" w:hAnsi="Times New Roman" w:cs="Times New Roman"/>
                <w:sz w:val="24"/>
                <w:szCs w:val="24"/>
              </w:rPr>
              <w:t>3</w:t>
            </w:r>
          </w:p>
        </w:tc>
        <w:tc>
          <w:tcPr>
            <w:tcW w:w="2514" w:type="dxa"/>
            <w:shd w:val="clear" w:color="auto" w:fill="auto"/>
          </w:tcPr>
          <w:p w:rsidR="0062643F" w:rsidRPr="00DF6477" w:rsidRDefault="0062643F" w:rsidP="0092212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ruch liniowy</w:t>
            </w:r>
          </w:p>
        </w:tc>
        <w:tc>
          <w:tcPr>
            <w:tcW w:w="708" w:type="dxa"/>
            <w:shd w:val="clear" w:color="auto" w:fill="auto"/>
          </w:tcPr>
          <w:p w:rsidR="0062643F" w:rsidRPr="00DF6477" w:rsidRDefault="0062643F" w:rsidP="009221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62643F" w:rsidRPr="00DF6477" w:rsidRDefault="0062643F" w:rsidP="0092212A">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zastosowania</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Zestaw sprzętowy umożliwiający realizację min. 6 eksperymentów obejmujących następującą tematykę:</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Ruch jednostajnie przyspieszony (min. 1 eksperyment).</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Prędkość (min. 1 eksperyment).</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Prawa Newtona (min. 2 eksperymenty).</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Energia potencjalna i kinetyczna (min. 1 eksperyment).</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Spadek swobodny (min. 1 eksperyment).</w:t>
            </w:r>
          </w:p>
          <w:p w:rsidR="0062643F" w:rsidRPr="00DF6477" w:rsidRDefault="0062643F" w:rsidP="0092212A">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Literatura dla ucznia i nauczyciela umożliwiająca szybkie przygotowanie do realizacji eksperymentu.</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ruchu liniowego.</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 szybką budowę zestawów doświadczalnych i szybkie przeprowadzenie eksperymentu.</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62643F" w:rsidRPr="00DF6477" w:rsidRDefault="0062643F" w:rsidP="0092212A">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w:t>
            </w:r>
          </w:p>
          <w:p w:rsidR="0062643F" w:rsidRPr="00DF6477" w:rsidRDefault="0062643F" w:rsidP="0092212A">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Niezbędne akcesoria dodatkowe</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Akcesoria opcjonalne dla 1 grupy (do 3 doświadczeń z ruchu jednostajnego i niejednostajnego.</w:t>
            </w:r>
          </w:p>
          <w:p w:rsidR="0062643F" w:rsidRPr="00DF6477" w:rsidRDefault="0062643F" w:rsidP="0092212A">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Podręcznik Fizyka Mechanika 6 Zegar</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DVD, pełna wersja zawierająca wszystkie eksperymenty z zakresu fizyki, chemii, biologii i nauk stosowanych </w:t>
            </w:r>
          </w:p>
          <w:p w:rsidR="0062643F" w:rsidRPr="00F60F68"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DVD Fizyka, wersja zawierająca tylko ek</w:t>
            </w:r>
            <w:r>
              <w:rPr>
                <w:rFonts w:ascii="Times New Roman" w:eastAsia="Times New Roman" w:hAnsi="Times New Roman" w:cs="Times New Roman"/>
                <w:sz w:val="24"/>
                <w:szCs w:val="24"/>
              </w:rPr>
              <w:t xml:space="preserve">sperymenty z zakresu mechaniki </w:t>
            </w:r>
          </w:p>
        </w:tc>
      </w:tr>
      <w:tr w:rsidR="0062643F" w:rsidRPr="00DF6477" w:rsidTr="0062643F">
        <w:tc>
          <w:tcPr>
            <w:tcW w:w="570" w:type="dxa"/>
            <w:shd w:val="clear" w:color="auto" w:fill="auto"/>
          </w:tcPr>
          <w:p w:rsidR="0062643F" w:rsidRPr="00DF6477" w:rsidRDefault="0062643F" w:rsidP="0092212A">
            <w:pPr>
              <w:rPr>
                <w:rFonts w:ascii="Times New Roman" w:hAnsi="Times New Roman" w:cs="Times New Roman"/>
                <w:sz w:val="24"/>
                <w:szCs w:val="24"/>
              </w:rPr>
            </w:pPr>
            <w:r>
              <w:rPr>
                <w:rFonts w:ascii="Times New Roman" w:hAnsi="Times New Roman" w:cs="Times New Roman"/>
                <w:sz w:val="24"/>
                <w:szCs w:val="24"/>
              </w:rPr>
              <w:t>4</w:t>
            </w:r>
          </w:p>
        </w:tc>
        <w:tc>
          <w:tcPr>
            <w:tcW w:w="2514" w:type="dxa"/>
            <w:shd w:val="clear" w:color="auto" w:fill="auto"/>
          </w:tcPr>
          <w:p w:rsidR="0062643F" w:rsidRPr="00DF6477" w:rsidRDefault="0062643F" w:rsidP="009221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Zestaw optyka nr 1 i 2</w:t>
            </w:r>
          </w:p>
        </w:tc>
        <w:tc>
          <w:tcPr>
            <w:tcW w:w="708" w:type="dxa"/>
            <w:shd w:val="clear" w:color="auto" w:fill="auto"/>
          </w:tcPr>
          <w:p w:rsidR="0062643F" w:rsidRPr="00DF6477" w:rsidRDefault="0062643F" w:rsidP="0092212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62643F" w:rsidRPr="00DF6477" w:rsidRDefault="0062643F" w:rsidP="0092212A">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zastosowania</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Optyka 1 to podstawowy zestaw sprzętowy do realizacji min. 35 eksperymentów uczniowskich, obejmujących następującą tematykę:</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Rozchodzenie się światła (min. 3 eksperymenty)</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-Zwierciadła (min. 7 eksperymentów)</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(min. 10 eksperymentów)</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Soczewki (min. 8 eksperymentów)</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Barwy (min. 3 eksperymenty)</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Oko (min. 5 eksperymentów)</w:t>
            </w:r>
          </w:p>
          <w:p w:rsidR="0062643F" w:rsidRPr="00DF6477" w:rsidRDefault="0062643F" w:rsidP="0092212A">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62643F" w:rsidRPr="00DF6477" w:rsidRDefault="0062643F" w:rsidP="0092212A">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sprzętowy: Łatwa realizacja eksperymentów.</w:t>
            </w:r>
          </w:p>
          <w:p w:rsidR="0062643F" w:rsidRPr="00DF6477" w:rsidRDefault="0062643F" w:rsidP="0092212A">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w:t>
            </w:r>
          </w:p>
          <w:p w:rsidR="0062643F" w:rsidRPr="00DF6477" w:rsidRDefault="0062643F" w:rsidP="0092212A">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Minimalny czas przygotowania dzięki literaturze dla ucznia i nauczyciela.</w:t>
            </w:r>
          </w:p>
          <w:p w:rsidR="0062643F" w:rsidRPr="00DF6477" w:rsidRDefault="0062643F" w:rsidP="0092212A">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 cały zakres tematyczny.</w:t>
            </w:r>
          </w:p>
          <w:p w:rsidR="0062643F" w:rsidRPr="00DF6477" w:rsidRDefault="0062643F" w:rsidP="0092212A">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Najprostsza realizacja eksperymentów bez statywów i ławy optycznej. </w:t>
            </w:r>
          </w:p>
          <w:p w:rsidR="0062643F" w:rsidRPr="00DF6477" w:rsidRDefault="0062643F" w:rsidP="0092212A">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-Komponenty zestawów eksperymentalnych układane na blacie stołu.</w:t>
            </w:r>
          </w:p>
          <w:p w:rsidR="0062643F" w:rsidRPr="00DF6477" w:rsidRDefault="0062643F" w:rsidP="0092212A">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Nauczanie i efektywna nauka dzięki użyciu interaktywnych przewodników metodycznych. </w:t>
            </w:r>
          </w:p>
          <w:p w:rsidR="0062643F" w:rsidRPr="00DF6477" w:rsidRDefault="0062643F" w:rsidP="0092212A">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komponenty do realizacji eksperymentów</w:t>
            </w:r>
          </w:p>
          <w:p w:rsidR="0062643F" w:rsidRPr="00DF6477" w:rsidRDefault="0062643F" w:rsidP="0092212A">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w:t>
            </w:r>
          </w:p>
          <w:p w:rsidR="0062643F" w:rsidRPr="00DF6477" w:rsidRDefault="0062643F" w:rsidP="0092212A">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62643F" w:rsidRPr="00DF6477" w:rsidRDefault="0062643F" w:rsidP="0092212A">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Przewodnik metodyczny Optyka, </w:t>
            </w:r>
          </w:p>
          <w:p w:rsidR="0062643F" w:rsidRPr="00DF6477" w:rsidRDefault="0062643F" w:rsidP="0092212A">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Program na DVD, kompletna wersja ze wszystkimi eksperymentami Fizyka, Chemia, Biologia, Nauki stosowane,.</w:t>
            </w:r>
          </w:p>
          <w:p w:rsidR="0062643F" w:rsidRPr="00DF6477" w:rsidRDefault="0062643F" w:rsidP="0092212A">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Program na DVD Fizyka, Optyka &amp; Optyka falowa.</w:t>
            </w:r>
          </w:p>
          <w:p w:rsidR="0062643F" w:rsidRPr="00DF6477" w:rsidRDefault="0062643F" w:rsidP="0092212A">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rozszerzający Optyka Mieszanie barw.</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5</w:t>
            </w:r>
          </w:p>
        </w:tc>
        <w:tc>
          <w:tcPr>
            <w:tcW w:w="2514" w:type="dxa"/>
            <w:shd w:val="clear" w:color="auto" w:fill="auto"/>
          </w:tcPr>
          <w:p w:rsidR="0062643F" w:rsidRPr="00DF6477" w:rsidRDefault="0062643F" w:rsidP="00727C5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podstawy elektryczności</w:t>
            </w:r>
          </w:p>
        </w:tc>
        <w:tc>
          <w:tcPr>
            <w:tcW w:w="708" w:type="dxa"/>
            <w:shd w:val="clear" w:color="auto" w:fill="auto"/>
          </w:tcPr>
          <w:p w:rsidR="0062643F" w:rsidRPr="00DF6477" w:rsidRDefault="0062643F" w:rsidP="00727C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62643F" w:rsidRPr="00DF6477" w:rsidRDefault="0062643F" w:rsidP="00727C5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Podstawy elektryczności i elektroniki to podstawowy zestaw sprzętowy pozwalający zrealizować min. 29 eksperymentów.</w:t>
            </w:r>
          </w:p>
          <w:p w:rsidR="0062643F" w:rsidRPr="00F60F68" w:rsidRDefault="0062643F" w:rsidP="001925A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Funkcje i zastosowania:</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Eksperymenty obe</w:t>
            </w:r>
            <w:r>
              <w:rPr>
                <w:rFonts w:ascii="Times New Roman" w:hAnsi="Times New Roman" w:cs="Times New Roman"/>
                <w:color w:val="000000" w:themeColor="text1"/>
                <w:sz w:val="24"/>
                <w:szCs w:val="24"/>
              </w:rPr>
              <w:t>jmujących następującą tematykę:</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Obwody elektryczne (min. 8 eksperymentów)</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Oporność elektryczna (min. 8 eksperymentów)</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Moc i praca i elektryczna (min. 1 eksperyment)</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Przemiany energii (min. 1 eksperyment)</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Elektrochemia (min. 6 eksperymentów)</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Bezpieczne obchodzenie się z energią elektryczną (min. 2 eksperymenty)</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Czujniki (min. 3 eksperymenty)</w:t>
            </w:r>
          </w:p>
          <w:p w:rsidR="0062643F" w:rsidRPr="00DF6477" w:rsidRDefault="0062643F" w:rsidP="001925AA">
            <w:pPr>
              <w:rPr>
                <w:rFonts w:ascii="Times New Roman" w:hAnsi="Times New Roman" w:cs="Times New Roman"/>
                <w:b/>
                <w:color w:val="000000" w:themeColor="text1"/>
                <w:sz w:val="24"/>
                <w:szCs w:val="24"/>
              </w:rPr>
            </w:pPr>
            <w:r w:rsidRPr="00DF6477">
              <w:rPr>
                <w:rFonts w:ascii="Times New Roman" w:hAnsi="Times New Roman" w:cs="Times New Roman"/>
                <w:b/>
                <w:color w:val="000000" w:themeColor="text1"/>
                <w:sz w:val="24"/>
                <w:szCs w:val="24"/>
              </w:rPr>
              <w:t>Zalety:</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Kompletny zestaw umożliwiający łatwe przeprowadzanie eksperymentów</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Szybkie przygotowanie do eksperymentu dzięki literaturze dla ucznia i nauczyciela</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Dopasowany do programów nauczania, pokrywający cały dział podstaw elektryczności</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Stabilne panele w kształcie puzzli, z pewnymi stykami i schematami elektrycznymi na górnej płycie</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Proste i poglądowo opracowane eksperymenty umożliwiają szybką budowę zestawu i szybkie przeprowadzenie eksperymentu</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Efektywna nauka z wykorzystaniem interaktywn</w:t>
            </w:r>
            <w:r>
              <w:rPr>
                <w:rFonts w:ascii="Times New Roman" w:hAnsi="Times New Roman" w:cs="Times New Roman"/>
                <w:color w:val="000000" w:themeColor="text1"/>
                <w:sz w:val="24"/>
                <w:szCs w:val="24"/>
              </w:rPr>
              <w:t xml:space="preserve">ej literatury eksperymentalnej </w:t>
            </w:r>
          </w:p>
          <w:p w:rsidR="0062643F" w:rsidRPr="00F60F68" w:rsidRDefault="0062643F" w:rsidP="001925AA">
            <w:pPr>
              <w:rPr>
                <w:rFonts w:ascii="Times New Roman" w:hAnsi="Times New Roman" w:cs="Times New Roman"/>
                <w:b/>
                <w:color w:val="000000" w:themeColor="text1"/>
                <w:sz w:val="24"/>
                <w:szCs w:val="24"/>
              </w:rPr>
            </w:pPr>
            <w:r w:rsidRPr="00DF6477">
              <w:rPr>
                <w:rFonts w:ascii="Times New Roman" w:hAnsi="Times New Roman" w:cs="Times New Roman"/>
                <w:b/>
                <w:color w:val="000000" w:themeColor="text1"/>
                <w:sz w:val="24"/>
                <w:szCs w:val="24"/>
              </w:rPr>
              <w:t>Wypos</w:t>
            </w:r>
            <w:r>
              <w:rPr>
                <w:rFonts w:ascii="Times New Roman" w:hAnsi="Times New Roman" w:cs="Times New Roman"/>
                <w:b/>
                <w:color w:val="000000" w:themeColor="text1"/>
                <w:sz w:val="24"/>
                <w:szCs w:val="24"/>
              </w:rPr>
              <w:t>ażenie i dane techniczne</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Zestaw sprzętowy zawiera wszystkie elementy niezbędne do realizacji doświadczeń</w:t>
            </w:r>
          </w:p>
          <w:p w:rsidR="0062643F" w:rsidRPr="00F60F68" w:rsidRDefault="0062643F" w:rsidP="001925AA">
            <w:pPr>
              <w:rPr>
                <w:rFonts w:ascii="Times New Roman" w:eastAsia="Times New Roman" w:hAnsi="Times New Roman" w:cs="Times New Roman"/>
                <w:sz w:val="24"/>
                <w:szCs w:val="24"/>
              </w:rPr>
            </w:pPr>
            <w:r w:rsidRPr="00DF6477">
              <w:rPr>
                <w:rFonts w:ascii="Times New Roman" w:hAnsi="Times New Roman" w:cs="Times New Roman"/>
                <w:color w:val="000000" w:themeColor="text1"/>
                <w:sz w:val="24"/>
                <w:szCs w:val="24"/>
              </w:rPr>
              <w:t xml:space="preserve">- </w:t>
            </w:r>
            <w:r w:rsidRPr="00DF6477">
              <w:rPr>
                <w:rFonts w:ascii="Times New Roman" w:eastAsia="Times New Roman" w:hAnsi="Times New Roman" w:cs="Times New Roman"/>
                <w:sz w:val="24"/>
                <w:szCs w:val="24"/>
              </w:rPr>
              <w:t>Trwałe, wytrzymałe pojemn</w:t>
            </w:r>
            <w:r>
              <w:rPr>
                <w:rFonts w:ascii="Times New Roman" w:eastAsia="Times New Roman" w:hAnsi="Times New Roman" w:cs="Times New Roman"/>
                <w:sz w:val="24"/>
                <w:szCs w:val="24"/>
              </w:rPr>
              <w:t>iki do przechowywania zestawów.</w:t>
            </w:r>
          </w:p>
          <w:p w:rsidR="0062643F" w:rsidRPr="00F60F68" w:rsidRDefault="0062643F" w:rsidP="001925A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Akcesoria opcjonalne</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Podręcznik Fizyka: Elektryczność / elektronika z systemem panelowym </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Oprogramowanie na płycie DVD, kompletna wersja z wszystkimi doświadczeniami z zakresu fizyki, chemii, biologii i nauk stosowanych. </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Oprogramowanie DVD Fizyka, tylko eksperymenty z zakresu elektryczności i elektroniki. </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Zestaw uzupełniający Elektryczność / elektronika – Elektromagnetyzm i indukcja. </w:t>
            </w:r>
          </w:p>
          <w:p w:rsidR="0062643F" w:rsidRPr="00DF6477" w:rsidRDefault="0062643F" w:rsidP="001925A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Zestaw uzupełniający Elektryczność / elektronika – Elektronika. </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6</w:t>
            </w:r>
          </w:p>
        </w:tc>
        <w:tc>
          <w:tcPr>
            <w:tcW w:w="2514" w:type="dxa"/>
            <w:shd w:val="clear" w:color="auto" w:fill="auto"/>
          </w:tcPr>
          <w:p w:rsidR="0062643F" w:rsidRPr="00DF6477" w:rsidRDefault="0062643F" w:rsidP="00727C5A">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optyka nr 3</w:t>
            </w:r>
          </w:p>
        </w:tc>
        <w:tc>
          <w:tcPr>
            <w:tcW w:w="708" w:type="dxa"/>
            <w:shd w:val="clear" w:color="auto" w:fill="auto"/>
          </w:tcPr>
          <w:p w:rsidR="0062643F" w:rsidRPr="00DF6477" w:rsidRDefault="0062643F" w:rsidP="00727C5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62643F" w:rsidRDefault="0062643F" w:rsidP="00D2761B">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Funkcje i zastosowania</w:t>
            </w:r>
          </w:p>
          <w:p w:rsidR="0062643F" w:rsidRPr="00D2761B" w:rsidRDefault="0062643F" w:rsidP="00D2761B">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Uzupełniający zestaw sprzętowy do zestawów Optyka nr 1 oraz Optyka nr 2. </w:t>
            </w:r>
          </w:p>
          <w:p w:rsidR="0062643F" w:rsidRPr="00DF6477" w:rsidRDefault="0062643F" w:rsidP="00D2761B">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W połączeniu z zestawami 1, 2 oraz wyposażeniem dodatkowym Optyka Mieszanie barw można wykonać łącznie min. 99 eksperymentów z działów:</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Interferencja (min. 4 eksperymenty)</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na obiekcie jednowymiarowym (min. 8 eksperymentów)</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na obiekcie dwuwymiarowym (min. 3 eksperymenty)</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Zdolność rozdzielcza (min. 3 eksperymenty)</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Polaryzacja – eksperymenty ilościowe (min. 6 eksperymentów)</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Polaryzacja – eksperymenty jakościowe (min. 5 eksperymentów)</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Rozchodzenie się światła (min. 11 eksperymentów)</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Zwierciadła (min. 11 eksperymentów)</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światła (min. 10 eksperymentów)</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Soczewki (min. 14 eksperymentów)</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Barwy (min. 6 eksperymentów)</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Oko (min. 5 eksperymentów)</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Przyrządy optyczne (min. 9 eksperymentów)</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Optyka falowa (min. 4 eksperymenty)</w:t>
            </w:r>
          </w:p>
          <w:p w:rsidR="0062643F" w:rsidRPr="00DF6477" w:rsidRDefault="0062643F" w:rsidP="00E77116">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sprzętowy: Łatwa realizacja eksperymentów</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Stabilne przechowywanie. </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Minimalny czas przygotowania dzięki literaturze dla ucznia i nauczyciela</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 cały zakres tematyczny</w:t>
            </w:r>
          </w:p>
          <w:p w:rsidR="0062643F" w:rsidRPr="00DF6477" w:rsidRDefault="0062643F" w:rsidP="00E7711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Najprostsza realizacja eksperymentów bez statywów i ławy optycznej. Komponenty zestawów eksperymentalnych są układane na blacie stołu</w:t>
            </w:r>
          </w:p>
          <w:p w:rsidR="0062643F" w:rsidRDefault="0062643F" w:rsidP="00D2761B">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Łatwe nauczanie i efektywna nauka dzięki użyciu interaktyw</w:t>
            </w:r>
            <w:r>
              <w:rPr>
                <w:rFonts w:ascii="Times New Roman" w:eastAsia="Times New Roman" w:hAnsi="Times New Roman" w:cs="Times New Roman"/>
                <w:sz w:val="24"/>
                <w:szCs w:val="24"/>
              </w:rPr>
              <w:t xml:space="preserve">nych przewodników metodycznych </w:t>
            </w:r>
          </w:p>
          <w:p w:rsidR="0062643F" w:rsidRDefault="0062643F" w:rsidP="00D2761B">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Wyposażenie i dane techniczne</w:t>
            </w:r>
          </w:p>
          <w:p w:rsidR="0062643F" w:rsidRDefault="0062643F" w:rsidP="00D2761B">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kompone</w:t>
            </w:r>
            <w:r>
              <w:rPr>
                <w:rFonts w:ascii="Times New Roman" w:eastAsia="Times New Roman" w:hAnsi="Times New Roman" w:cs="Times New Roman"/>
                <w:sz w:val="24"/>
                <w:szCs w:val="24"/>
              </w:rPr>
              <w:t>nty do realizacji eksperymentów</w:t>
            </w:r>
          </w:p>
          <w:p w:rsidR="0062643F" w:rsidRDefault="0062643F" w:rsidP="00D2761B">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Niezbędne akcesoria dodatkowe</w:t>
            </w:r>
          </w:p>
          <w:p w:rsidR="0062643F" w:rsidRPr="00DF6477" w:rsidRDefault="0062643F" w:rsidP="00D2761B">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Materiał zużywalny dla 10 grup </w:t>
            </w:r>
          </w:p>
        </w:tc>
      </w:tr>
      <w:tr w:rsidR="0062643F" w:rsidRPr="00DF6477" w:rsidTr="0062643F">
        <w:tc>
          <w:tcPr>
            <w:tcW w:w="570" w:type="dxa"/>
            <w:shd w:val="clear" w:color="auto" w:fill="auto"/>
          </w:tcPr>
          <w:p w:rsidR="0062643F" w:rsidRPr="00DF6477" w:rsidRDefault="0062643F" w:rsidP="00D978A0">
            <w:pPr>
              <w:rPr>
                <w:rFonts w:ascii="Times New Roman" w:hAnsi="Times New Roman" w:cs="Times New Roman"/>
                <w:sz w:val="24"/>
                <w:szCs w:val="24"/>
              </w:rPr>
            </w:pPr>
            <w:r>
              <w:rPr>
                <w:rFonts w:ascii="Times New Roman" w:hAnsi="Times New Roman" w:cs="Times New Roman"/>
                <w:sz w:val="24"/>
                <w:szCs w:val="24"/>
              </w:rPr>
              <w:t>7</w:t>
            </w:r>
          </w:p>
        </w:tc>
        <w:tc>
          <w:tcPr>
            <w:tcW w:w="2514" w:type="dxa"/>
            <w:shd w:val="clear" w:color="auto" w:fill="auto"/>
          </w:tcPr>
          <w:p w:rsidR="0062643F" w:rsidRPr="00DF6477" w:rsidRDefault="0062643F" w:rsidP="00D978A0">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akustyka</w:t>
            </w:r>
          </w:p>
        </w:tc>
        <w:tc>
          <w:tcPr>
            <w:tcW w:w="708" w:type="dxa"/>
            <w:shd w:val="clear" w:color="auto" w:fill="auto"/>
          </w:tcPr>
          <w:p w:rsidR="0062643F" w:rsidRPr="00DF6477" w:rsidRDefault="0062643F" w:rsidP="00D978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62643F" w:rsidRDefault="0062643F" w:rsidP="00D978A0">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Funkcje i zastosowania</w:t>
            </w:r>
          </w:p>
          <w:p w:rsidR="0062643F" w:rsidRPr="00D978A0" w:rsidRDefault="0062643F" w:rsidP="00D978A0">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Zestaw Akustyka to podstawowy zestaw sprzętowy do realizacji eksperymentów uczniowskich z zakresu akustyki. Akustyka jest dopasowany do programów nauczania w szkole podstawowej i oferuje kompleksowy oraz interdyscyplinarny dostęp do tego tematu. W zestawie znajdują się wszystkie niezbędne przyrządy oraz oprogramowanie edukacyjne Akustyka do generowania i analizy dźwięku. Zawarty w zestawie przewodnik metodyczny zawiera arkusze robocze dla ucznia i dodatkowe informacje  dla nauczyciela.</w:t>
            </w:r>
          </w:p>
          <w:p w:rsidR="0062643F" w:rsidRPr="00DF6477" w:rsidRDefault="0062643F" w:rsidP="00D978A0">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62643F" w:rsidRPr="00DF6477" w:rsidRDefault="0062643F" w:rsidP="00D978A0">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62643F" w:rsidRPr="00DF6477" w:rsidRDefault="0062643F" w:rsidP="00D978A0">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Interdyscyplinarne podejście do tematu Akustyka: fizyka, biologia i muzyka</w:t>
            </w:r>
          </w:p>
          <w:p w:rsidR="0062643F" w:rsidRPr="00DF6477" w:rsidRDefault="0062643F" w:rsidP="00D978A0">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Stabilny, piętrowany system przechowywania, umożliwiający szybką kontrolę kompletności zestawów</w:t>
            </w:r>
          </w:p>
          <w:p w:rsidR="0062643F" w:rsidRDefault="0062643F" w:rsidP="00D978A0">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Szybkie przygotowanie do realizacji eksperymentu dzięki literaturze dla ucznia </w:t>
            </w:r>
          </w:p>
          <w:p w:rsidR="0062643F" w:rsidRPr="00DF6477" w:rsidRDefault="0062643F" w:rsidP="00D978A0">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i nauczyciela</w:t>
            </w:r>
          </w:p>
          <w:p w:rsidR="0062643F" w:rsidRPr="00DF6477" w:rsidRDefault="0062643F" w:rsidP="00D978A0">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akustyki</w:t>
            </w:r>
          </w:p>
          <w:p w:rsidR="0062643F" w:rsidRPr="00DF6477" w:rsidRDefault="0062643F" w:rsidP="00D978A0">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 szybką budowę zestawów doświadczalnych i szybkie przeprowadzenie eksperymentu.</w:t>
            </w:r>
          </w:p>
          <w:p w:rsidR="0062643F" w:rsidRPr="00DF6477" w:rsidRDefault="0062643F" w:rsidP="00D978A0">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62643F" w:rsidRPr="00DF6477" w:rsidRDefault="0062643F" w:rsidP="00D978A0">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Wydajne oprogramowanie dydaktyczne do tworzenia i analizy sygnałów dźwiękowych. </w:t>
            </w:r>
          </w:p>
          <w:p w:rsidR="0062643F" w:rsidRPr="00DF6477" w:rsidRDefault="0062643F" w:rsidP="00D978A0">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62643F" w:rsidRPr="00DF6477" w:rsidRDefault="0062643F" w:rsidP="00D978A0">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62643F" w:rsidRPr="00DF6477" w:rsidRDefault="0062643F" w:rsidP="00D978A0">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Trwałe, wytrzymałe pojemniki do przechowywania zestawów. </w:t>
            </w:r>
          </w:p>
          <w:p w:rsidR="0062643F" w:rsidRPr="00DF6477" w:rsidRDefault="0062643F" w:rsidP="00D978A0">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Niezbędne akcesoria dodatkowe</w:t>
            </w:r>
          </w:p>
          <w:p w:rsidR="0062643F" w:rsidRPr="00DF6477" w:rsidRDefault="0062643F" w:rsidP="00D978A0">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 realizacji eksperymentów wspieranych komputerowo niezbędne są słuchawki, głośnik i mikrofon</w:t>
            </w:r>
          </w:p>
          <w:p w:rsidR="0062643F" w:rsidRPr="00DF6477" w:rsidRDefault="0062643F" w:rsidP="00D978A0">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62643F" w:rsidRPr="00DF6477" w:rsidRDefault="0062643F" w:rsidP="00D978A0">
            <w:pPr>
              <w:rPr>
                <w:rFonts w:ascii="Times New Roman" w:hAnsi="Times New Roman" w:cs="Times New Roman"/>
                <w:color w:val="000000" w:themeColor="text1"/>
                <w:sz w:val="24"/>
                <w:szCs w:val="24"/>
              </w:rPr>
            </w:pPr>
            <w:r w:rsidRPr="00DF6477">
              <w:rPr>
                <w:rFonts w:ascii="Times New Roman" w:eastAsia="Times New Roman" w:hAnsi="Times New Roman" w:cs="Times New Roman"/>
                <w:sz w:val="24"/>
                <w:szCs w:val="24"/>
              </w:rPr>
              <w:t>- Podręcznik Fizyka Akustyka.</w:t>
            </w:r>
            <w:r w:rsidRPr="00DF6477">
              <w:rPr>
                <w:rFonts w:ascii="Times New Roman" w:hAnsi="Times New Roman" w:cs="Times New Roman"/>
                <w:color w:val="000000" w:themeColor="text1"/>
                <w:sz w:val="24"/>
                <w:szCs w:val="24"/>
              </w:rPr>
              <w:t xml:space="preserve"> </w:t>
            </w:r>
          </w:p>
        </w:tc>
      </w:tr>
      <w:tr w:rsidR="0062643F" w:rsidRPr="00DF6477" w:rsidTr="0062643F">
        <w:tc>
          <w:tcPr>
            <w:tcW w:w="570" w:type="dxa"/>
            <w:shd w:val="clear" w:color="auto" w:fill="auto"/>
          </w:tcPr>
          <w:p w:rsidR="0062643F" w:rsidRPr="00DF6477" w:rsidRDefault="0062643F" w:rsidP="00D978A0">
            <w:pPr>
              <w:rPr>
                <w:rFonts w:ascii="Times New Roman" w:hAnsi="Times New Roman" w:cs="Times New Roman"/>
                <w:sz w:val="24"/>
                <w:szCs w:val="24"/>
              </w:rPr>
            </w:pPr>
            <w:r>
              <w:rPr>
                <w:rFonts w:ascii="Times New Roman" w:hAnsi="Times New Roman" w:cs="Times New Roman"/>
                <w:sz w:val="24"/>
                <w:szCs w:val="24"/>
              </w:rPr>
              <w:t>8</w:t>
            </w:r>
          </w:p>
        </w:tc>
        <w:tc>
          <w:tcPr>
            <w:tcW w:w="2514" w:type="dxa"/>
            <w:shd w:val="clear" w:color="auto" w:fill="auto"/>
          </w:tcPr>
          <w:p w:rsidR="0062643F" w:rsidRPr="00DF6477" w:rsidRDefault="0062643F" w:rsidP="00D978A0">
            <w:pPr>
              <w:rPr>
                <w:rFonts w:ascii="Times New Roman" w:hAnsi="Times New Roman" w:cs="Times New Roman"/>
                <w:sz w:val="24"/>
                <w:szCs w:val="24"/>
              </w:rPr>
            </w:pPr>
            <w:r w:rsidRPr="00DF6477">
              <w:rPr>
                <w:rFonts w:ascii="Times New Roman" w:hAnsi="Times New Roman" w:cs="Times New Roman"/>
                <w:sz w:val="24"/>
                <w:szCs w:val="24"/>
              </w:rPr>
              <w:t>Zestaw do ćwiczeń -optyka</w:t>
            </w:r>
          </w:p>
        </w:tc>
        <w:tc>
          <w:tcPr>
            <w:tcW w:w="708" w:type="dxa"/>
            <w:shd w:val="clear" w:color="auto" w:fill="auto"/>
          </w:tcPr>
          <w:p w:rsidR="0062643F" w:rsidRPr="00DF6477" w:rsidRDefault="0062643F" w:rsidP="00D978A0">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Default="0062643F" w:rsidP="00D978A0">
            <w:pPr>
              <w:pStyle w:val="NormalnyWeb"/>
              <w:spacing w:before="0" w:beforeAutospacing="0" w:after="0" w:afterAutospacing="0"/>
            </w:pPr>
            <w:r w:rsidRPr="00DF6477">
              <w:t xml:space="preserve">Optyka -  światło to kompleksowy zestaw, który zawiera oświetlacz z min. 3 rodzajami światła (dostępne w każdej belki podwójne kolorach - biały lub czerwony). </w:t>
            </w:r>
            <w:r w:rsidRPr="00DF6477">
              <w:rPr>
                <w:b/>
              </w:rPr>
              <w:t>S</w:t>
            </w:r>
            <w:r w:rsidRPr="00DF6477">
              <w:rPr>
                <w:rStyle w:val="Pogrubienie"/>
              </w:rPr>
              <w:t>zereg obiektywów i pryzmatów</w:t>
            </w:r>
            <w:r w:rsidRPr="00DF6477">
              <w:t>, dla  min. 9 uczniów kart pracy. Zestaw jest idealnym dodatkiem do zaawansowanego studium światła i optyki z eksperymentów pokazują załamanie i odbicie przy różnych kształtach pryzmatów i soczewek, rozszczepienie światła w kolorach tęczy, jak wewnętrzne odbicie jest stosowany w kablach światłowodowych i odpowiednich soczewek użyć do skorygowania d</w:t>
            </w:r>
            <w:r>
              <w:t>ługą i krótką .</w:t>
            </w:r>
          </w:p>
          <w:p w:rsidR="0062643F" w:rsidRPr="00DF6477" w:rsidRDefault="0062643F" w:rsidP="00D978A0">
            <w:pPr>
              <w:pStyle w:val="NormalnyWeb"/>
              <w:spacing w:before="0" w:beforeAutospacing="0" w:after="0" w:afterAutospacing="0"/>
            </w:pPr>
            <w:r w:rsidRPr="00DF6477">
              <w:rPr>
                <w:b/>
                <w:bCs/>
              </w:rPr>
              <w:t>Specyfikacja:</w:t>
            </w:r>
            <w:r w:rsidRPr="00DF6477">
              <w:br/>
              <w:t>- oświetlacz – min. 3 światła w podwójnych kolorach</w:t>
            </w:r>
            <w:r w:rsidRPr="00DF6477">
              <w:br/>
              <w:t>- min. 12 akrylowych bloków - soczewek do załamania światła</w:t>
            </w:r>
            <w:r w:rsidRPr="00DF6477">
              <w:br/>
              <w:t xml:space="preserve">- min. 9 kart pracy </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9</w:t>
            </w:r>
          </w:p>
        </w:tc>
        <w:tc>
          <w:tcPr>
            <w:tcW w:w="2514" w:type="dxa"/>
            <w:shd w:val="clear" w:color="auto" w:fill="auto"/>
          </w:tcPr>
          <w:p w:rsidR="0062643F" w:rsidRPr="00DF6477" w:rsidRDefault="0062643F" w:rsidP="00DA2091">
            <w:pPr>
              <w:rPr>
                <w:rFonts w:ascii="Times New Roman" w:hAnsi="Times New Roman" w:cs="Times New Roman"/>
                <w:sz w:val="24"/>
                <w:szCs w:val="24"/>
              </w:rPr>
            </w:pPr>
            <w:r w:rsidRPr="00DF6477">
              <w:rPr>
                <w:rFonts w:ascii="Times New Roman" w:hAnsi="Times New Roman" w:cs="Times New Roman"/>
                <w:sz w:val="24"/>
                <w:szCs w:val="24"/>
              </w:rPr>
              <w:t>Zestaw do ćwiczeń -magnetyzm</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sz w:val="24"/>
                <w:szCs w:val="24"/>
              </w:rPr>
              <w:t>Magnetyzm</w:t>
            </w:r>
            <w:r>
              <w:rPr>
                <w:rFonts w:ascii="Times New Roman" w:hAnsi="Times New Roman" w:cs="Times New Roman"/>
                <w:sz w:val="24"/>
                <w:szCs w:val="24"/>
              </w:rPr>
              <w:t xml:space="preserve"> </w:t>
            </w:r>
            <w:r w:rsidRPr="00DF6477">
              <w:rPr>
                <w:rFonts w:ascii="Times New Roman" w:hAnsi="Times New Roman" w:cs="Times New Roman"/>
                <w:sz w:val="24"/>
                <w:szCs w:val="24"/>
              </w:rPr>
              <w:t>- zestaw szkolny</w:t>
            </w:r>
            <w:r w:rsidRPr="00DF6477">
              <w:rPr>
                <w:rFonts w:ascii="Times New Roman" w:hAnsi="Times New Roman" w:cs="Times New Roman"/>
                <w:sz w:val="24"/>
                <w:szCs w:val="24"/>
              </w:rPr>
              <w:br/>
              <w:t>Zestaw do magnetyzmu składający się z dużych, kolorowych, łatwych do obserwacji elementów mieszczących się w walizce. Zestaw pozwalający na obserwacje rozkładu linii pola magnetycznego (na płaszczyźnie oraz w trzech wymiarach), obserwację oddziaływania dipoli magnetycznych, a także na obserwowanie opóźnienia w spadaniu magnesu nasuniętego na aluminiową rurę (wywołane</w:t>
            </w:r>
            <w:r>
              <w:rPr>
                <w:rFonts w:ascii="Times New Roman" w:hAnsi="Times New Roman" w:cs="Times New Roman"/>
                <w:sz w:val="24"/>
                <w:szCs w:val="24"/>
              </w:rPr>
              <w:t>go prądami wirowymi Foucaulta).</w:t>
            </w:r>
          </w:p>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b/>
                <w:sz w:val="24"/>
                <w:szCs w:val="24"/>
              </w:rPr>
              <w:t>Lista minimalnych elementów, które powinny być:</w:t>
            </w:r>
            <w:r w:rsidRPr="00DF6477">
              <w:rPr>
                <w:rFonts w:ascii="Times New Roman" w:hAnsi="Times New Roman" w:cs="Times New Roman"/>
                <w:sz w:val="24"/>
                <w:szCs w:val="24"/>
              </w:rPr>
              <w:b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Płyta z zatopionymi opiłkami. Magnesy swobodne z podstawami </w:t>
            </w:r>
          </w:p>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Magnesy neodymowe </w:t>
            </w:r>
          </w:p>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Folia aluminiowa (do doświadczeń z prądami wirowymi) </w:t>
            </w:r>
          </w:p>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sz w:val="24"/>
                <w:szCs w:val="24"/>
              </w:rPr>
              <w:t xml:space="preserve">- Komora pola magnetycznego do badań w dwóch i trzech wymiarach </w:t>
            </w:r>
          </w:p>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sz w:val="24"/>
                <w:szCs w:val="24"/>
              </w:rPr>
              <w:t xml:space="preserve">- Kompas kieszonkowy </w:t>
            </w:r>
          </w:p>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Małe kompasy </w:t>
            </w:r>
          </w:p>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Magnes w kształcie litery U </w:t>
            </w:r>
          </w:p>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Dwa rodzaje magnesu w kształcie podkowy </w:t>
            </w:r>
          </w:p>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Dwa magnesy cylindryczne </w:t>
            </w:r>
          </w:p>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Magnetyczny model Ziemi </w:t>
            </w:r>
          </w:p>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sz w:val="24"/>
                <w:szCs w:val="24"/>
              </w:rPr>
              <w:t xml:space="preserve">- Dwa magnesy pokryte tworzywem sztucznym </w:t>
            </w:r>
          </w:p>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sz w:val="24"/>
                <w:szCs w:val="24"/>
              </w:rPr>
              <w:t xml:space="preserve">- Zestaw magnesów prętowych (stal chromowana, </w:t>
            </w:r>
            <w:proofErr w:type="spellStart"/>
            <w:r w:rsidRPr="00DF6477">
              <w:rPr>
                <w:rFonts w:ascii="Times New Roman" w:hAnsi="Times New Roman" w:cs="Times New Roman"/>
                <w:sz w:val="24"/>
                <w:szCs w:val="24"/>
              </w:rPr>
              <w:t>alnico</w:t>
            </w:r>
            <w:proofErr w:type="spellEnd"/>
            <w:r w:rsidRPr="00DF6477">
              <w:rPr>
                <w:rFonts w:ascii="Times New Roman" w:hAnsi="Times New Roman" w:cs="Times New Roman"/>
                <w:sz w:val="24"/>
                <w:szCs w:val="24"/>
              </w:rPr>
              <w:t xml:space="preserve">, ferryt) </w:t>
            </w:r>
          </w:p>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sz w:val="24"/>
                <w:szCs w:val="24"/>
              </w:rPr>
              <w:t xml:space="preserve">- Magnesy pierścieniowe </w:t>
            </w:r>
          </w:p>
          <w:p w:rsidR="0062643F" w:rsidRPr="00DF6477" w:rsidRDefault="0062643F" w:rsidP="00206D9D">
            <w:pPr>
              <w:rPr>
                <w:rFonts w:ascii="Times New Roman" w:hAnsi="Times New Roman" w:cs="Times New Roman"/>
                <w:sz w:val="24"/>
                <w:szCs w:val="24"/>
              </w:rPr>
            </w:pPr>
            <w:r w:rsidRPr="00DF6477">
              <w:rPr>
                <w:rFonts w:ascii="Times New Roman" w:hAnsi="Times New Roman" w:cs="Times New Roman"/>
                <w:sz w:val="24"/>
                <w:szCs w:val="24"/>
              </w:rPr>
              <w:t xml:space="preserve">- Cylindryczne pręty stalowe i żelazne </w:t>
            </w:r>
          </w:p>
          <w:p w:rsidR="0062643F" w:rsidRPr="00DF6477" w:rsidRDefault="0062643F" w:rsidP="005100B6">
            <w:pPr>
              <w:rPr>
                <w:rFonts w:ascii="Times New Roman" w:hAnsi="Times New Roman" w:cs="Times New Roman"/>
                <w:sz w:val="24"/>
                <w:szCs w:val="24"/>
              </w:rPr>
            </w:pPr>
            <w:r w:rsidRPr="00DF6477">
              <w:rPr>
                <w:rFonts w:ascii="Times New Roman" w:hAnsi="Times New Roman" w:cs="Times New Roman"/>
                <w:sz w:val="24"/>
                <w:szCs w:val="24"/>
              </w:rPr>
              <w:t xml:space="preserve">- Hak </w:t>
            </w:r>
          </w:p>
          <w:p w:rsidR="0062643F" w:rsidRPr="00DF6477" w:rsidRDefault="0062643F" w:rsidP="005100B6">
            <w:pPr>
              <w:rPr>
                <w:rFonts w:ascii="Times New Roman" w:hAnsi="Times New Roman" w:cs="Times New Roman"/>
                <w:sz w:val="24"/>
                <w:szCs w:val="24"/>
              </w:rPr>
            </w:pPr>
            <w:r w:rsidRPr="00DF6477">
              <w:rPr>
                <w:rFonts w:ascii="Times New Roman" w:hAnsi="Times New Roman" w:cs="Times New Roman"/>
                <w:sz w:val="24"/>
                <w:szCs w:val="24"/>
              </w:rPr>
              <w:t>- Łańcuch ferromagnetyczny</w:t>
            </w:r>
          </w:p>
          <w:p w:rsidR="0062643F" w:rsidRDefault="0062643F" w:rsidP="005100B6">
            <w:pPr>
              <w:rPr>
                <w:rFonts w:ascii="Times New Roman" w:hAnsi="Times New Roman" w:cs="Times New Roman"/>
                <w:sz w:val="24"/>
                <w:szCs w:val="24"/>
              </w:rPr>
            </w:pPr>
            <w:r w:rsidRPr="00DF6477">
              <w:rPr>
                <w:rFonts w:ascii="Times New Roman" w:hAnsi="Times New Roman" w:cs="Times New Roman"/>
                <w:sz w:val="24"/>
                <w:szCs w:val="24"/>
              </w:rPr>
              <w:t xml:space="preserve">- Opiłki żelaza </w:t>
            </w:r>
          </w:p>
          <w:p w:rsidR="0062643F" w:rsidRPr="00DF6477" w:rsidRDefault="0062643F" w:rsidP="005100B6">
            <w:pPr>
              <w:rPr>
                <w:rFonts w:ascii="Times New Roman" w:hAnsi="Times New Roman" w:cs="Times New Roman"/>
                <w:sz w:val="24"/>
                <w:szCs w:val="24"/>
              </w:rPr>
            </w:pPr>
            <w:r w:rsidRPr="00DF6477">
              <w:rPr>
                <w:rFonts w:ascii="Times New Roman" w:hAnsi="Times New Roman" w:cs="Times New Roman"/>
                <w:sz w:val="24"/>
                <w:szCs w:val="24"/>
              </w:rPr>
              <w:t>- Kula stalowa</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10</w:t>
            </w:r>
          </w:p>
        </w:tc>
        <w:tc>
          <w:tcPr>
            <w:tcW w:w="2514" w:type="dxa"/>
            <w:shd w:val="clear" w:color="auto" w:fill="auto"/>
          </w:tcPr>
          <w:p w:rsidR="0062643F" w:rsidRPr="00DF6477" w:rsidRDefault="0062643F" w:rsidP="00DA2091">
            <w:pPr>
              <w:rPr>
                <w:rFonts w:ascii="Times New Roman" w:hAnsi="Times New Roman" w:cs="Times New Roman"/>
                <w:sz w:val="24"/>
                <w:szCs w:val="24"/>
              </w:rPr>
            </w:pPr>
            <w:r w:rsidRPr="00DF6477">
              <w:rPr>
                <w:rFonts w:ascii="Times New Roman" w:hAnsi="Times New Roman" w:cs="Times New Roman"/>
                <w:sz w:val="24"/>
                <w:szCs w:val="24"/>
              </w:rPr>
              <w:t>Zestaw do ćwiczeń – mechanika, płyny, gazy</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2F387D">
            <w:pPr>
              <w:rPr>
                <w:rFonts w:ascii="Times New Roman" w:hAnsi="Times New Roman" w:cs="Times New Roman"/>
                <w:sz w:val="24"/>
                <w:szCs w:val="24"/>
              </w:rPr>
            </w:pPr>
            <w:r w:rsidRPr="00DF6477">
              <w:rPr>
                <w:rFonts w:ascii="Times New Roman" w:hAnsi="Times New Roman" w:cs="Times New Roman"/>
                <w:sz w:val="24"/>
                <w:szCs w:val="24"/>
              </w:rPr>
              <w:t xml:space="preserve">Elektronika - zestaw szkolny </w:t>
            </w:r>
          </w:p>
          <w:p w:rsidR="0062643F" w:rsidRPr="00DF6477" w:rsidRDefault="0062643F" w:rsidP="002F387D">
            <w:pPr>
              <w:rPr>
                <w:rFonts w:ascii="Times New Roman" w:hAnsi="Times New Roman" w:cs="Times New Roman"/>
                <w:sz w:val="24"/>
                <w:szCs w:val="24"/>
              </w:rPr>
            </w:pPr>
            <w:r w:rsidRPr="00DF6477">
              <w:rPr>
                <w:rFonts w:ascii="Times New Roman" w:hAnsi="Times New Roman" w:cs="Times New Roman"/>
                <w:sz w:val="24"/>
                <w:szCs w:val="24"/>
              </w:rPr>
              <w:t>Zestaw umożliwia szybkie i łatwe montowanie obwodów elektronicznych na tablicy przy użyciu elementów dołączonych do zestawu. Za pomocą zestawu można budować takie układy elektroniczne jak: mostek prostowniczy, wzmacniacz, czujnik optyczny,</w:t>
            </w:r>
            <w:r>
              <w:rPr>
                <w:rFonts w:ascii="Times New Roman" w:hAnsi="Times New Roman" w:cs="Times New Roman"/>
                <w:sz w:val="24"/>
                <w:szCs w:val="24"/>
              </w:rPr>
              <w:t xml:space="preserve"> multiwibrator i wiele innych. </w:t>
            </w:r>
          </w:p>
          <w:p w:rsidR="0062643F" w:rsidRPr="00DF6477" w:rsidRDefault="0062643F" w:rsidP="002F387D">
            <w:pPr>
              <w:rPr>
                <w:rFonts w:ascii="Times New Roman" w:hAnsi="Times New Roman" w:cs="Times New Roman"/>
                <w:sz w:val="24"/>
                <w:szCs w:val="24"/>
              </w:rPr>
            </w:pPr>
            <w:r w:rsidRPr="00DF6477">
              <w:rPr>
                <w:rFonts w:ascii="Times New Roman" w:hAnsi="Times New Roman" w:cs="Times New Roman"/>
                <w:sz w:val="24"/>
                <w:szCs w:val="24"/>
              </w:rPr>
              <w:t xml:space="preserve">Zestaw elektroniki  składa się z zestawu komponentów umieszczonych w prostych do użycia kostkach, z dwoma lub czterema wtyczkami. </w:t>
            </w:r>
          </w:p>
          <w:p w:rsidR="0062643F" w:rsidRPr="000744AD" w:rsidRDefault="0062643F" w:rsidP="00C46D07">
            <w:pPr>
              <w:jc w:val="both"/>
              <w:rPr>
                <w:rFonts w:ascii="Times New Roman" w:hAnsi="Times New Roman" w:cs="Times New Roman"/>
                <w:sz w:val="10"/>
                <w:szCs w:val="10"/>
              </w:rPr>
            </w:pPr>
          </w:p>
          <w:p w:rsidR="0062643F" w:rsidRPr="00DF6477" w:rsidRDefault="0062643F" w:rsidP="00C46D07">
            <w:pPr>
              <w:jc w:val="both"/>
              <w:rPr>
                <w:rFonts w:ascii="Times New Roman" w:hAnsi="Times New Roman" w:cs="Times New Roman"/>
                <w:sz w:val="24"/>
                <w:szCs w:val="24"/>
              </w:rPr>
            </w:pPr>
            <w:r w:rsidRPr="00DF6477">
              <w:rPr>
                <w:rFonts w:ascii="Times New Roman" w:hAnsi="Times New Roman" w:cs="Times New Roman"/>
                <w:sz w:val="24"/>
                <w:szCs w:val="24"/>
              </w:rPr>
              <w:t>Badane prawa i zasady:</w:t>
            </w:r>
          </w:p>
          <w:p w:rsidR="0062643F" w:rsidRPr="00DF6477" w:rsidRDefault="0062643F" w:rsidP="00C46D07">
            <w:pPr>
              <w:jc w:val="both"/>
              <w:rPr>
                <w:rFonts w:ascii="Times New Roman" w:hAnsi="Times New Roman" w:cs="Times New Roman"/>
                <w:sz w:val="24"/>
                <w:szCs w:val="24"/>
              </w:rPr>
            </w:pPr>
            <w:r w:rsidRPr="00DF6477">
              <w:rPr>
                <w:rFonts w:ascii="Times New Roman" w:hAnsi="Times New Roman" w:cs="Times New Roman"/>
                <w:sz w:val="24"/>
                <w:szCs w:val="24"/>
              </w:rPr>
              <w:t xml:space="preserve">- Badanie fizycznego zachowania diod w obwodzie </w:t>
            </w:r>
          </w:p>
          <w:p w:rsidR="0062643F" w:rsidRPr="00DF6477" w:rsidRDefault="0062643F" w:rsidP="00C46D07">
            <w:pPr>
              <w:jc w:val="both"/>
              <w:rPr>
                <w:rFonts w:ascii="Times New Roman" w:hAnsi="Times New Roman" w:cs="Times New Roman"/>
                <w:sz w:val="24"/>
                <w:szCs w:val="24"/>
              </w:rPr>
            </w:pPr>
            <w:r w:rsidRPr="00DF6477">
              <w:rPr>
                <w:rFonts w:ascii="Times New Roman" w:hAnsi="Times New Roman" w:cs="Times New Roman"/>
                <w:sz w:val="24"/>
                <w:szCs w:val="24"/>
              </w:rPr>
              <w:t xml:space="preserve">- Fizyczne działanie tranzystora </w:t>
            </w:r>
          </w:p>
          <w:p w:rsidR="0062643F" w:rsidRPr="00DF6477" w:rsidRDefault="0062643F" w:rsidP="00C46D07">
            <w:pPr>
              <w:jc w:val="both"/>
              <w:rPr>
                <w:rFonts w:ascii="Times New Roman" w:hAnsi="Times New Roman" w:cs="Times New Roman"/>
                <w:sz w:val="24"/>
                <w:szCs w:val="24"/>
              </w:rPr>
            </w:pPr>
            <w:r w:rsidRPr="00DF6477">
              <w:rPr>
                <w:rFonts w:ascii="Times New Roman" w:hAnsi="Times New Roman" w:cs="Times New Roman"/>
                <w:sz w:val="24"/>
                <w:szCs w:val="24"/>
              </w:rPr>
              <w:t xml:space="preserve">- Polaryzacja obwodu </w:t>
            </w:r>
          </w:p>
          <w:p w:rsidR="0062643F" w:rsidRPr="00DF6477" w:rsidRDefault="0062643F" w:rsidP="00C46D07">
            <w:pPr>
              <w:jc w:val="both"/>
              <w:rPr>
                <w:rFonts w:ascii="Times New Roman" w:hAnsi="Times New Roman" w:cs="Times New Roman"/>
                <w:sz w:val="24"/>
                <w:szCs w:val="24"/>
              </w:rPr>
            </w:pPr>
            <w:r w:rsidRPr="00DF6477">
              <w:rPr>
                <w:rFonts w:ascii="Times New Roman" w:hAnsi="Times New Roman" w:cs="Times New Roman"/>
                <w:sz w:val="24"/>
                <w:szCs w:val="24"/>
              </w:rPr>
              <w:t xml:space="preserve">- Stabilność tranzystora </w:t>
            </w:r>
          </w:p>
          <w:p w:rsidR="0062643F" w:rsidRPr="00DF6477" w:rsidRDefault="0062643F" w:rsidP="000744AD">
            <w:pPr>
              <w:jc w:val="both"/>
              <w:rPr>
                <w:rFonts w:ascii="Times New Roman" w:hAnsi="Times New Roman" w:cs="Times New Roman"/>
                <w:sz w:val="24"/>
                <w:szCs w:val="24"/>
              </w:rPr>
            </w:pPr>
            <w:r w:rsidRPr="00DF6477">
              <w:rPr>
                <w:rFonts w:ascii="Times New Roman" w:hAnsi="Times New Roman" w:cs="Times New Roman"/>
                <w:sz w:val="24"/>
                <w:szCs w:val="24"/>
              </w:rPr>
              <w:t>- Doświadczenia</w:t>
            </w:r>
            <w:r>
              <w:rPr>
                <w:rFonts w:ascii="Times New Roman" w:hAnsi="Times New Roman" w:cs="Times New Roman"/>
                <w:sz w:val="24"/>
                <w:szCs w:val="24"/>
              </w:rPr>
              <w:t xml:space="preserve"> związane z wzmocnieniem obwodu</w:t>
            </w:r>
          </w:p>
          <w:p w:rsidR="0062643F" w:rsidRPr="000744AD" w:rsidRDefault="0062643F" w:rsidP="002F387D">
            <w:pPr>
              <w:rPr>
                <w:rFonts w:ascii="Times New Roman" w:hAnsi="Times New Roman" w:cs="Times New Roman"/>
                <w:b/>
                <w:sz w:val="24"/>
                <w:szCs w:val="24"/>
              </w:rPr>
            </w:pPr>
            <w:r w:rsidRPr="000744AD">
              <w:rPr>
                <w:rFonts w:ascii="Times New Roman" w:hAnsi="Times New Roman" w:cs="Times New Roman"/>
                <w:b/>
                <w:sz w:val="24"/>
                <w:szCs w:val="24"/>
              </w:rPr>
              <w:t xml:space="preserve">Lista minimalnych </w:t>
            </w:r>
            <w:r>
              <w:rPr>
                <w:rFonts w:ascii="Times New Roman" w:hAnsi="Times New Roman" w:cs="Times New Roman"/>
                <w:b/>
                <w:sz w:val="24"/>
                <w:szCs w:val="24"/>
              </w:rPr>
              <w:t>elementów</w:t>
            </w:r>
            <w:r w:rsidRPr="000744AD">
              <w:rPr>
                <w:rFonts w:ascii="Times New Roman" w:hAnsi="Times New Roman" w:cs="Times New Roman"/>
                <w:b/>
                <w:sz w:val="24"/>
                <w:szCs w:val="24"/>
              </w:rPr>
              <w:t>:</w:t>
            </w:r>
          </w:p>
          <w:p w:rsidR="0062643F" w:rsidRPr="00DF6477" w:rsidRDefault="0062643F" w:rsidP="002F387D">
            <w:pPr>
              <w:rPr>
                <w:rFonts w:ascii="Times New Roman" w:hAnsi="Times New Roman" w:cs="Times New Roman"/>
                <w:sz w:val="24"/>
                <w:szCs w:val="24"/>
              </w:rPr>
            </w:pPr>
            <w:r w:rsidRPr="00DF6477">
              <w:rPr>
                <w:rFonts w:ascii="Times New Roman" w:hAnsi="Times New Roman" w:cs="Times New Roman"/>
                <w:sz w:val="24"/>
                <w:szCs w:val="24"/>
              </w:rPr>
              <w:t>1. Mikrofon z kablem - 1 sztuka</w:t>
            </w:r>
          </w:p>
          <w:p w:rsidR="0062643F" w:rsidRPr="00DF6477" w:rsidRDefault="0062643F" w:rsidP="002F387D">
            <w:pPr>
              <w:rPr>
                <w:rFonts w:ascii="Times New Roman" w:hAnsi="Times New Roman" w:cs="Times New Roman"/>
                <w:sz w:val="24"/>
                <w:szCs w:val="24"/>
              </w:rPr>
            </w:pPr>
            <w:r w:rsidRPr="00DF6477">
              <w:rPr>
                <w:rFonts w:ascii="Times New Roman" w:hAnsi="Times New Roman" w:cs="Times New Roman"/>
                <w:sz w:val="24"/>
                <w:szCs w:val="24"/>
              </w:rPr>
              <w:t>2. Głośnik – 1 sztuka</w:t>
            </w:r>
          </w:p>
          <w:p w:rsidR="0062643F" w:rsidRPr="00DF6477" w:rsidRDefault="0062643F" w:rsidP="002F387D">
            <w:pPr>
              <w:rPr>
                <w:rFonts w:ascii="Times New Roman" w:hAnsi="Times New Roman" w:cs="Times New Roman"/>
                <w:sz w:val="24"/>
                <w:szCs w:val="24"/>
              </w:rPr>
            </w:pPr>
            <w:r w:rsidRPr="00DF6477">
              <w:rPr>
                <w:rFonts w:ascii="Times New Roman" w:hAnsi="Times New Roman" w:cs="Times New Roman"/>
                <w:sz w:val="24"/>
                <w:szCs w:val="24"/>
              </w:rPr>
              <w:t>3. Mostek prostowniczy – 1 sztuka</w:t>
            </w:r>
          </w:p>
          <w:p w:rsidR="0062643F" w:rsidRPr="00DF6477" w:rsidRDefault="0062643F" w:rsidP="002F387D">
            <w:pPr>
              <w:rPr>
                <w:rFonts w:ascii="Times New Roman" w:hAnsi="Times New Roman" w:cs="Times New Roman"/>
                <w:sz w:val="24"/>
                <w:szCs w:val="24"/>
              </w:rPr>
            </w:pPr>
            <w:r w:rsidRPr="00DF6477">
              <w:rPr>
                <w:rFonts w:ascii="Times New Roman" w:hAnsi="Times New Roman" w:cs="Times New Roman"/>
                <w:sz w:val="24"/>
                <w:szCs w:val="24"/>
              </w:rPr>
              <w:t>4. Różne typy tranzystorów – 3 sztuki</w:t>
            </w:r>
          </w:p>
          <w:p w:rsidR="0062643F" w:rsidRPr="00DF6477" w:rsidRDefault="0062643F" w:rsidP="002F387D">
            <w:pPr>
              <w:rPr>
                <w:rFonts w:ascii="Times New Roman" w:hAnsi="Times New Roman" w:cs="Times New Roman"/>
                <w:sz w:val="24"/>
                <w:szCs w:val="24"/>
              </w:rPr>
            </w:pPr>
            <w:r w:rsidRPr="00DF6477">
              <w:rPr>
                <w:rFonts w:ascii="Times New Roman" w:hAnsi="Times New Roman" w:cs="Times New Roman"/>
                <w:sz w:val="24"/>
                <w:szCs w:val="24"/>
              </w:rPr>
              <w:t>5. Różne kondensatory</w:t>
            </w:r>
          </w:p>
          <w:p w:rsidR="0062643F" w:rsidRPr="00DF6477" w:rsidRDefault="0062643F" w:rsidP="002F387D">
            <w:pPr>
              <w:rPr>
                <w:rFonts w:ascii="Times New Roman" w:hAnsi="Times New Roman" w:cs="Times New Roman"/>
                <w:sz w:val="24"/>
                <w:szCs w:val="24"/>
              </w:rPr>
            </w:pPr>
            <w:r w:rsidRPr="00DF6477">
              <w:rPr>
                <w:rFonts w:ascii="Times New Roman" w:hAnsi="Times New Roman" w:cs="Times New Roman"/>
                <w:sz w:val="24"/>
                <w:szCs w:val="24"/>
              </w:rPr>
              <w:t>6. Różne rezystory</w:t>
            </w:r>
          </w:p>
          <w:p w:rsidR="0062643F" w:rsidRPr="00DF6477" w:rsidRDefault="0062643F" w:rsidP="002F387D">
            <w:pPr>
              <w:rPr>
                <w:rFonts w:ascii="Times New Roman" w:hAnsi="Times New Roman" w:cs="Times New Roman"/>
                <w:sz w:val="24"/>
                <w:szCs w:val="24"/>
              </w:rPr>
            </w:pPr>
            <w:r w:rsidRPr="00DF6477">
              <w:rPr>
                <w:rFonts w:ascii="Times New Roman" w:hAnsi="Times New Roman" w:cs="Times New Roman"/>
                <w:sz w:val="24"/>
                <w:szCs w:val="24"/>
              </w:rPr>
              <w:t>7. Dodatkowe akcesoria (wtyczki, kable)</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11</w:t>
            </w:r>
          </w:p>
        </w:tc>
        <w:tc>
          <w:tcPr>
            <w:tcW w:w="2514" w:type="dxa"/>
            <w:shd w:val="clear" w:color="auto" w:fill="auto"/>
          </w:tcPr>
          <w:p w:rsidR="0062643F" w:rsidRPr="00DF6477" w:rsidRDefault="0062643F" w:rsidP="00DA2091">
            <w:pPr>
              <w:rPr>
                <w:rFonts w:ascii="Times New Roman" w:hAnsi="Times New Roman" w:cs="Times New Roman"/>
                <w:sz w:val="24"/>
                <w:szCs w:val="24"/>
              </w:rPr>
            </w:pPr>
            <w:r w:rsidRPr="00DF6477">
              <w:rPr>
                <w:rFonts w:ascii="Times New Roman" w:hAnsi="Times New Roman" w:cs="Times New Roman"/>
                <w:sz w:val="24"/>
                <w:szCs w:val="24"/>
              </w:rPr>
              <w:t>Zestaw do ćwiczeń -elektryczność</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Obszerny zestaw wprowadzający zasady elektroniki. Tworzenie obwodów i nauka zasad elektroniki z użyciem p</w:t>
            </w:r>
            <w:r>
              <w:rPr>
                <w:rFonts w:ascii="Times New Roman" w:hAnsi="Times New Roman" w:cs="Times New Roman"/>
                <w:sz w:val="24"/>
                <w:szCs w:val="24"/>
              </w:rPr>
              <w:t>rostych kostek elektronicznych.</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xml:space="preserve">Każda kostka zawiera w pełni funkcjonalne komponenty elektroniczne; od </w:t>
            </w:r>
            <w:r>
              <w:rPr>
                <w:rFonts w:ascii="Times New Roman" w:hAnsi="Times New Roman" w:cs="Times New Roman"/>
                <w:sz w:val="24"/>
                <w:szCs w:val="24"/>
              </w:rPr>
              <w:t>potencjometru do fotorezystora.</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Wykorzystując zestaw można obserwować i zrozumieć pracę komponentów półprzewodnikowych i ich charakterystyczne zachowanie w obwod</w:t>
            </w:r>
            <w:r>
              <w:rPr>
                <w:rFonts w:ascii="Times New Roman" w:hAnsi="Times New Roman" w:cs="Times New Roman"/>
                <w:sz w:val="24"/>
                <w:szCs w:val="24"/>
              </w:rPr>
              <w:t>ach statycznych i dynamicznych.</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Zestaw dostępny j</w:t>
            </w:r>
            <w:r>
              <w:rPr>
                <w:rFonts w:ascii="Times New Roman" w:hAnsi="Times New Roman" w:cs="Times New Roman"/>
                <w:sz w:val="24"/>
                <w:szCs w:val="24"/>
              </w:rPr>
              <w:t>est w etui z trwałego tworzywa.</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Dane techniczne</w:t>
            </w:r>
          </w:p>
          <w:p w:rsidR="0062643F" w:rsidRPr="00DF6477" w:rsidRDefault="0062643F" w:rsidP="00C46D07">
            <w:pPr>
              <w:rPr>
                <w:rFonts w:ascii="Times New Roman" w:hAnsi="Times New Roman" w:cs="Times New Roman"/>
                <w:sz w:val="24"/>
                <w:szCs w:val="24"/>
              </w:rPr>
            </w:pPr>
            <w:r>
              <w:rPr>
                <w:rFonts w:ascii="Times New Roman" w:hAnsi="Times New Roman" w:cs="Times New Roman"/>
                <w:sz w:val="24"/>
                <w:szCs w:val="24"/>
              </w:rPr>
              <w:t xml:space="preserve">Rozmiar: min. 50 x 42 x 12 cm. </w:t>
            </w:r>
          </w:p>
          <w:p w:rsidR="0062643F" w:rsidRPr="00DF6477" w:rsidRDefault="0062643F" w:rsidP="00C46D07">
            <w:pPr>
              <w:rPr>
                <w:rFonts w:ascii="Times New Roman" w:hAnsi="Times New Roman" w:cs="Times New Roman"/>
                <w:b/>
                <w:sz w:val="24"/>
                <w:szCs w:val="24"/>
              </w:rPr>
            </w:pPr>
            <w:r w:rsidRPr="00DF6477">
              <w:rPr>
                <w:rFonts w:ascii="Times New Roman" w:hAnsi="Times New Roman" w:cs="Times New Roman"/>
                <w:b/>
                <w:sz w:val="24"/>
                <w:szCs w:val="24"/>
              </w:rPr>
              <w:t>Podstawowe komponenty:</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Płytka do doświadczeń</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Dioda Si</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Tranzystor sygnału PNP</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Tranzystor sygnału NPN</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Tranzystor mocy PNP</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Tranzystor mocy NPN</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Dioda LED, czerwona i zielona</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Podczerwona dioda LED</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Tranzystor </w:t>
            </w:r>
            <w:proofErr w:type="spellStart"/>
            <w:r w:rsidRPr="00DF6477">
              <w:rPr>
                <w:rFonts w:ascii="Times New Roman" w:hAnsi="Times New Roman" w:cs="Times New Roman"/>
                <w:sz w:val="24"/>
                <w:szCs w:val="24"/>
              </w:rPr>
              <w:t>jednozłączowy</w:t>
            </w:r>
            <w:proofErr w:type="spellEnd"/>
            <w:r w:rsidRPr="00DF6477">
              <w:rPr>
                <w:rFonts w:ascii="Times New Roman" w:hAnsi="Times New Roman" w:cs="Times New Roman"/>
                <w:sz w:val="24"/>
                <w:szCs w:val="24"/>
              </w:rPr>
              <w:t xml:space="preserve"> UJT</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Tyrystor (krzemowy prostownik sterowany)</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Tyrystor symetryczny</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Fototranzystor</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F6477">
              <w:rPr>
                <w:rFonts w:ascii="Times New Roman" w:hAnsi="Times New Roman" w:cs="Times New Roman"/>
                <w:sz w:val="24"/>
                <w:szCs w:val="24"/>
              </w:rPr>
              <w:t>Fotorezystancja</w:t>
            </w:r>
            <w:proofErr w:type="spellEnd"/>
            <w:r w:rsidRPr="00DF6477">
              <w:rPr>
                <w:rFonts w:ascii="Times New Roman" w:hAnsi="Times New Roman" w:cs="Times New Roman"/>
                <w:sz w:val="24"/>
                <w:szCs w:val="24"/>
              </w:rPr>
              <w:t xml:space="preserve"> fotorezystora</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Dioda </w:t>
            </w:r>
            <w:proofErr w:type="spellStart"/>
            <w:r w:rsidRPr="00DF6477">
              <w:rPr>
                <w:rFonts w:ascii="Times New Roman" w:hAnsi="Times New Roman" w:cs="Times New Roman"/>
                <w:sz w:val="24"/>
                <w:szCs w:val="24"/>
              </w:rPr>
              <w:t>Zenera</w:t>
            </w:r>
            <w:proofErr w:type="spellEnd"/>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Rezystor PTC</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Rezystor NTC</w:t>
            </w:r>
          </w:p>
          <w:p w:rsidR="0062643F" w:rsidRPr="00DF6477" w:rsidRDefault="0062643F" w:rsidP="00C46D07">
            <w:pPr>
              <w:rPr>
                <w:rFonts w:ascii="Times New Roman" w:hAnsi="Times New Roman" w:cs="Times New Roman"/>
                <w:sz w:val="24"/>
                <w:szCs w:val="24"/>
              </w:rPr>
            </w:pPr>
            <w:r>
              <w:rPr>
                <w:rFonts w:ascii="Times New Roman" w:hAnsi="Times New Roman" w:cs="Times New Roman"/>
                <w:sz w:val="24"/>
                <w:szCs w:val="24"/>
              </w:rPr>
              <w:t>- Potencjometr</w:t>
            </w:r>
          </w:p>
          <w:p w:rsidR="0062643F" w:rsidRPr="00DF6477" w:rsidRDefault="0062643F" w:rsidP="00C46D07">
            <w:pPr>
              <w:rPr>
                <w:rFonts w:ascii="Times New Roman" w:hAnsi="Times New Roman" w:cs="Times New Roman"/>
                <w:b/>
                <w:sz w:val="24"/>
                <w:szCs w:val="24"/>
              </w:rPr>
            </w:pPr>
            <w:r w:rsidRPr="00DF6477">
              <w:rPr>
                <w:rFonts w:ascii="Times New Roman" w:hAnsi="Times New Roman" w:cs="Times New Roman"/>
                <w:b/>
                <w:sz w:val="24"/>
                <w:szCs w:val="24"/>
              </w:rPr>
              <w:t>Badane prawa i zasady:</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Charakterystyka diod</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Badanie tranzystorów</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Porównanie tranzystorów PNP i NPN</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Właściwości diod LED oraz podczerwonych diod LED</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Porównanie fotorezystora i fototranzystora</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Doświadczenia związane ze stratą mocy</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Porównanie tranzystorów sygnału i mocy</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Zastosowanie tranzystorów: tyrystory (SCR, UJT i TRIAC)</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Teoria prostowania prądu w obwodach</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Teoria odbicia w obwodach</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Temperatura i użycie termistorów w obwodach</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xml:space="preserve">- Diody </w:t>
            </w:r>
            <w:proofErr w:type="spellStart"/>
            <w:r w:rsidRPr="00DF6477">
              <w:rPr>
                <w:rFonts w:ascii="Times New Roman" w:hAnsi="Times New Roman" w:cs="Times New Roman"/>
                <w:sz w:val="24"/>
                <w:szCs w:val="24"/>
              </w:rPr>
              <w:t>Zenera</w:t>
            </w:r>
            <w:proofErr w:type="spellEnd"/>
            <w:r w:rsidRPr="00DF6477">
              <w:rPr>
                <w:rFonts w:ascii="Times New Roman" w:hAnsi="Times New Roman" w:cs="Times New Roman"/>
                <w:sz w:val="24"/>
                <w:szCs w:val="24"/>
              </w:rPr>
              <w:t xml:space="preserve"> w obwodach</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Przerzut</w:t>
            </w:r>
            <w:r>
              <w:rPr>
                <w:rFonts w:ascii="Times New Roman" w:hAnsi="Times New Roman" w:cs="Times New Roman"/>
                <w:sz w:val="24"/>
                <w:szCs w:val="24"/>
              </w:rPr>
              <w:t xml:space="preserve">nik astabilny (obwód </w:t>
            </w:r>
            <w:proofErr w:type="spellStart"/>
            <w:r>
              <w:rPr>
                <w:rFonts w:ascii="Times New Roman" w:hAnsi="Times New Roman" w:cs="Times New Roman"/>
                <w:sz w:val="24"/>
                <w:szCs w:val="24"/>
              </w:rPr>
              <w:t>flip</w:t>
            </w:r>
            <w:proofErr w:type="spellEnd"/>
            <w:r>
              <w:rPr>
                <w:rFonts w:ascii="Times New Roman" w:hAnsi="Times New Roman" w:cs="Times New Roman"/>
                <w:sz w:val="24"/>
                <w:szCs w:val="24"/>
              </w:rPr>
              <w:t>-flop)</w:t>
            </w:r>
          </w:p>
          <w:p w:rsidR="0062643F" w:rsidRPr="00DF6477" w:rsidRDefault="0062643F" w:rsidP="00C46D07">
            <w:pPr>
              <w:rPr>
                <w:rFonts w:ascii="Times New Roman" w:hAnsi="Times New Roman" w:cs="Times New Roman"/>
                <w:b/>
                <w:sz w:val="24"/>
                <w:szCs w:val="24"/>
              </w:rPr>
            </w:pPr>
            <w:r w:rsidRPr="00DF6477">
              <w:rPr>
                <w:rFonts w:ascii="Times New Roman" w:hAnsi="Times New Roman" w:cs="Times New Roman"/>
                <w:b/>
                <w:sz w:val="24"/>
                <w:szCs w:val="24"/>
              </w:rPr>
              <w:t>Lista doświadczeń opisanych w instrukcji obsługi</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Badania diody oraz złącza PN</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Doświadczenia z diodami prostowniczymi</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xml:space="preserve">- Praca z diodami </w:t>
            </w:r>
            <w:proofErr w:type="spellStart"/>
            <w:r w:rsidRPr="00DF6477">
              <w:rPr>
                <w:rFonts w:ascii="Times New Roman" w:hAnsi="Times New Roman" w:cs="Times New Roman"/>
                <w:sz w:val="24"/>
                <w:szCs w:val="24"/>
              </w:rPr>
              <w:t>Zenera</w:t>
            </w:r>
            <w:proofErr w:type="spellEnd"/>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Diody LED</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Doświadczenia z tranzystorem PNP</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Doświadczenia z tranzystorem NPN</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Porównanie tranzystora sygnału i mocy</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xml:space="preserve">- Doświadczenia z tranzystorem </w:t>
            </w:r>
            <w:proofErr w:type="spellStart"/>
            <w:r w:rsidRPr="00DF6477">
              <w:rPr>
                <w:rFonts w:ascii="Times New Roman" w:hAnsi="Times New Roman" w:cs="Times New Roman"/>
                <w:sz w:val="24"/>
                <w:szCs w:val="24"/>
              </w:rPr>
              <w:t>jednozłączowym</w:t>
            </w:r>
            <w:proofErr w:type="spellEnd"/>
            <w:r w:rsidRPr="00DF6477">
              <w:rPr>
                <w:rFonts w:ascii="Times New Roman" w:hAnsi="Times New Roman" w:cs="Times New Roman"/>
                <w:sz w:val="24"/>
                <w:szCs w:val="24"/>
              </w:rPr>
              <w:t xml:space="preserve"> UJT</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Doświadczenia z tyrystorem SCR (krzemowy prostownik sterowany)</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Badanie tyrystora symetrycznego</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Praca z fototranzystorem</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xml:space="preserve">- Czym jest </w:t>
            </w:r>
            <w:proofErr w:type="spellStart"/>
            <w:r w:rsidRPr="00DF6477">
              <w:rPr>
                <w:rFonts w:ascii="Times New Roman" w:hAnsi="Times New Roman" w:cs="Times New Roman"/>
                <w:sz w:val="24"/>
                <w:szCs w:val="24"/>
              </w:rPr>
              <w:t>fotorezystancja</w:t>
            </w:r>
            <w:proofErr w:type="spellEnd"/>
            <w:r w:rsidRPr="00DF6477">
              <w:rPr>
                <w:rFonts w:ascii="Times New Roman" w:hAnsi="Times New Roman" w:cs="Times New Roman"/>
                <w:sz w:val="24"/>
                <w:szCs w:val="24"/>
              </w:rPr>
              <w:t>?</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Doświadczenia z rezystorem PTC (dodatni współczynnik temperaturowy)</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Doświadczenia z rezystorem NTC (ujemny współczynnik temperaturowy)</w:t>
            </w:r>
          </w:p>
          <w:p w:rsidR="0062643F" w:rsidRPr="00DF6477" w:rsidRDefault="0062643F" w:rsidP="00C46D07">
            <w:pPr>
              <w:rPr>
                <w:rFonts w:ascii="Times New Roman" w:hAnsi="Times New Roman" w:cs="Times New Roman"/>
                <w:sz w:val="24"/>
                <w:szCs w:val="24"/>
              </w:rPr>
            </w:pPr>
            <w:r w:rsidRPr="00DF6477">
              <w:rPr>
                <w:rFonts w:ascii="Times New Roman" w:hAnsi="Times New Roman" w:cs="Times New Roman"/>
                <w:sz w:val="24"/>
                <w:szCs w:val="24"/>
              </w:rPr>
              <w:t>- Doświadczenia z przerzutnikiem astabilnym</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12</w:t>
            </w:r>
          </w:p>
        </w:tc>
        <w:tc>
          <w:tcPr>
            <w:tcW w:w="2514"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Zestaw do ćwiczeń -elektryczność</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Default="0062643F" w:rsidP="004A226C">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Elektrostatyka - zestaw szkolny</w:t>
            </w:r>
            <w:r w:rsidRPr="00DF6477">
              <w:rPr>
                <w:rFonts w:ascii="Times New Roman" w:eastAsia="Times New Roman" w:hAnsi="Times New Roman" w:cs="Times New Roman"/>
                <w:sz w:val="24"/>
                <w:szCs w:val="24"/>
              </w:rPr>
              <w:br/>
              <w:t>Zestaw elektrostatyki wprowadza podstawowe pojęcia z zakresu elektrostatyki i zapewnia dobrą podstawę do zrozumienia i ilościowej oceny elektrostatyki. Dołączono pełny zestaw akcesoriów do badania elektryzowania przez tarcie, dotyk i indukcję.</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Podstawowe komponenty:</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Elektroskop listkowy</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Pusta kula • Kula przewodząca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Elektroskop z kulkami</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Lampa neonowa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Tarcza elektroforowa z uchwytem i płytką polietylenową</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Szczelna płaszczyzna z uchwytem</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Puszka aluminiowa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Pręty szklane, ebonitowe i z pleksiglasu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Wełna i jedwab • Pasek polietylenu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Klatka Faradaya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Włókno nylonowe i obejma śrubowa do mocowania pasków i prętów</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Badane prawa i zasady:</w:t>
            </w:r>
            <w:r w:rsidRPr="00DF6477">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Elektryzowanie przez przewodzenie - Elektryzowanie przez tarcie - Elektryzowanie przez indukcję - Kula przewodząca - Badanie ładunków elektrycznych - Zasada działania elektroskopu - Doświadczenie Faradaya z kubłem lodu - Doś</w:t>
            </w:r>
            <w:r>
              <w:rPr>
                <w:rFonts w:ascii="Times New Roman" w:eastAsia="Times New Roman" w:hAnsi="Times New Roman" w:cs="Times New Roman"/>
                <w:sz w:val="24"/>
                <w:szCs w:val="24"/>
              </w:rPr>
              <w:t>wiadczenie z elektroforem Volty</w:t>
            </w:r>
          </w:p>
          <w:p w:rsidR="0062643F" w:rsidRPr="00DF6477" w:rsidRDefault="0062643F" w:rsidP="004A226C">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Lista doświadczeń opisanych w instrukcji obsługi</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Pojęcie ładunku elektrostatycznego</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Użycie elektroskopu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Ładunki na elektroskopie</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Zasady działania elektroforu z użyciem indukcji elektrostatycznej</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Badanie różnych typów ładunków elektrycznych</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Wytwarzanie ładunków jednoimiennych i różnoimiennych</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Przeniesienie ładunku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Elektryzowanie przez dotyk, tarcie i indukcję</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Pusta kula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Rozkład ładunków w polach elektrycznych</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Rozkład ładunków w pustej kuli i przewodzącej kuli</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13</w:t>
            </w:r>
          </w:p>
        </w:tc>
        <w:tc>
          <w:tcPr>
            <w:tcW w:w="2514"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Zestaw do ćwiczeń -magnetyzm</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Default="0062643F" w:rsidP="004A226C">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Zestaw edukacyjny do montażu obwodów elektronicznych. Nie trzeba używać lutownicy ani tworzyć plątaniny kabli. Połączenia powstają same w momencie zbliżania do siebie elementów i utrzy</w:t>
            </w:r>
            <w:r>
              <w:rPr>
                <w:rFonts w:ascii="Times New Roman" w:eastAsia="Times New Roman" w:hAnsi="Times New Roman" w:cs="Times New Roman"/>
                <w:sz w:val="24"/>
                <w:szCs w:val="24"/>
              </w:rPr>
              <w:t>mywane są siłami magnetycznymi.</w:t>
            </w:r>
            <w:r w:rsidRPr="00DF6477">
              <w:rPr>
                <w:rFonts w:ascii="Times New Roman" w:eastAsia="Times New Roman" w:hAnsi="Times New Roman" w:cs="Times New Roman"/>
                <w:sz w:val="24"/>
                <w:szCs w:val="24"/>
              </w:rPr>
              <w:br/>
              <w:t>Budując obwody emitujące dźwięki lub efekty świetlne itp. Informacje o tym jak powstają elementy elektroniczne. Przykładowe schematy przedstawione w instrukcji zawierają opisy wyja</w:t>
            </w:r>
            <w:r>
              <w:rPr>
                <w:rFonts w:ascii="Times New Roman" w:eastAsia="Times New Roman" w:hAnsi="Times New Roman" w:cs="Times New Roman"/>
                <w:sz w:val="24"/>
                <w:szCs w:val="24"/>
              </w:rPr>
              <w:t xml:space="preserve">śniające zasadę ich działania. </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Minimalne schematy do stworzenia: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włącznik dotykowy</w:t>
            </w:r>
            <w:r w:rsidRPr="00DF6477">
              <w:rPr>
                <w:rFonts w:ascii="Times New Roman" w:eastAsia="Times New Roman" w:hAnsi="Times New Roman" w:cs="Times New Roman"/>
                <w:sz w:val="24"/>
                <w:szCs w:val="24"/>
              </w:rPr>
              <w:br/>
              <w:t>- pamięć 1 bitowa</w:t>
            </w:r>
            <w:r w:rsidRPr="00DF6477">
              <w:rPr>
                <w:rFonts w:ascii="Times New Roman" w:eastAsia="Times New Roman" w:hAnsi="Times New Roman" w:cs="Times New Roman"/>
                <w:sz w:val="24"/>
                <w:szCs w:val="24"/>
              </w:rPr>
              <w:br/>
              <w:t>- lampka nocna z wyłącznikiem czasowym</w:t>
            </w:r>
            <w:r w:rsidRPr="00DF6477">
              <w:rPr>
                <w:rFonts w:ascii="Times New Roman" w:eastAsia="Times New Roman" w:hAnsi="Times New Roman" w:cs="Times New Roman"/>
                <w:sz w:val="24"/>
                <w:szCs w:val="24"/>
              </w:rPr>
              <w:br/>
              <w:t>- lampka nocna z wyłącznikiem dotykowym</w:t>
            </w:r>
            <w:r w:rsidRPr="00DF6477">
              <w:rPr>
                <w:rFonts w:ascii="Times New Roman" w:eastAsia="Times New Roman" w:hAnsi="Times New Roman" w:cs="Times New Roman"/>
                <w:sz w:val="24"/>
                <w:szCs w:val="24"/>
              </w:rPr>
              <w:br/>
              <w:t>- wyłącznik zmierzchowy</w:t>
            </w:r>
            <w:r w:rsidRPr="00DF6477">
              <w:rPr>
                <w:rFonts w:ascii="Times New Roman" w:eastAsia="Times New Roman" w:hAnsi="Times New Roman" w:cs="Times New Roman"/>
                <w:sz w:val="24"/>
                <w:szCs w:val="24"/>
              </w:rPr>
              <w:br/>
              <w:t>- detektor światła z sygnalizacją dźwiękowa</w:t>
            </w:r>
            <w:r w:rsidRPr="00DF6477">
              <w:rPr>
                <w:rFonts w:ascii="Times New Roman" w:eastAsia="Times New Roman" w:hAnsi="Times New Roman" w:cs="Times New Roman"/>
                <w:sz w:val="24"/>
                <w:szCs w:val="24"/>
              </w:rPr>
              <w:br/>
              <w:t>- fotodetektor czujnik obiektu</w:t>
            </w:r>
            <w:r w:rsidRPr="00DF6477">
              <w:rPr>
                <w:rFonts w:ascii="Times New Roman" w:eastAsia="Times New Roman" w:hAnsi="Times New Roman" w:cs="Times New Roman"/>
                <w:sz w:val="24"/>
                <w:szCs w:val="24"/>
              </w:rPr>
              <w:br/>
              <w:t>- fotodetektor czujnik braku obiektu</w:t>
            </w:r>
            <w:r w:rsidRPr="00DF6477">
              <w:rPr>
                <w:rFonts w:ascii="Times New Roman" w:eastAsia="Times New Roman" w:hAnsi="Times New Roman" w:cs="Times New Roman"/>
                <w:sz w:val="24"/>
                <w:szCs w:val="24"/>
              </w:rPr>
              <w:br/>
              <w:t>- fotokomórka</w:t>
            </w:r>
            <w:r w:rsidRPr="00DF6477">
              <w:rPr>
                <w:rFonts w:ascii="Times New Roman" w:eastAsia="Times New Roman" w:hAnsi="Times New Roman" w:cs="Times New Roman"/>
                <w:sz w:val="24"/>
                <w:szCs w:val="24"/>
              </w:rPr>
              <w:br/>
              <w:t xml:space="preserve">- </w:t>
            </w:r>
            <w:proofErr w:type="spellStart"/>
            <w:r w:rsidRPr="00DF6477">
              <w:rPr>
                <w:rFonts w:ascii="Times New Roman" w:eastAsia="Times New Roman" w:hAnsi="Times New Roman" w:cs="Times New Roman"/>
                <w:sz w:val="24"/>
                <w:szCs w:val="24"/>
              </w:rPr>
              <w:t>fotoalarm</w:t>
            </w:r>
            <w:proofErr w:type="spellEnd"/>
            <w:r w:rsidRPr="00DF6477">
              <w:rPr>
                <w:rFonts w:ascii="Times New Roman" w:eastAsia="Times New Roman" w:hAnsi="Times New Roman" w:cs="Times New Roman"/>
                <w:sz w:val="24"/>
                <w:szCs w:val="24"/>
              </w:rPr>
              <w:t xml:space="preserve"> zabezpieczenia schowka</w:t>
            </w:r>
            <w:r w:rsidRPr="00DF6477">
              <w:rPr>
                <w:rFonts w:ascii="Times New Roman" w:eastAsia="Times New Roman" w:hAnsi="Times New Roman" w:cs="Times New Roman"/>
                <w:sz w:val="24"/>
                <w:szCs w:val="24"/>
              </w:rPr>
              <w:br/>
              <w:t>- przerzutnik z pamięcią stanu</w:t>
            </w:r>
            <w:r w:rsidRPr="00DF6477">
              <w:rPr>
                <w:rFonts w:ascii="Times New Roman" w:eastAsia="Times New Roman" w:hAnsi="Times New Roman" w:cs="Times New Roman"/>
                <w:sz w:val="24"/>
                <w:szCs w:val="24"/>
              </w:rPr>
              <w:br/>
              <w:t>- sterownik sygnalizatora świetlnego</w:t>
            </w:r>
            <w:r w:rsidRPr="00DF6477">
              <w:rPr>
                <w:rFonts w:ascii="Times New Roman" w:eastAsia="Times New Roman" w:hAnsi="Times New Roman" w:cs="Times New Roman"/>
                <w:sz w:val="24"/>
                <w:szCs w:val="24"/>
              </w:rPr>
              <w:br/>
              <w:t>- nocny dręczyciel</w:t>
            </w:r>
            <w:r w:rsidRPr="00DF6477">
              <w:rPr>
                <w:rFonts w:ascii="Times New Roman" w:eastAsia="Times New Roman" w:hAnsi="Times New Roman" w:cs="Times New Roman"/>
                <w:sz w:val="24"/>
                <w:szCs w:val="24"/>
              </w:rPr>
              <w:br/>
              <w:t>- generator stałej częstotliwości</w:t>
            </w:r>
            <w:r w:rsidRPr="00DF6477">
              <w:rPr>
                <w:rFonts w:ascii="Times New Roman" w:eastAsia="Times New Roman" w:hAnsi="Times New Roman" w:cs="Times New Roman"/>
                <w:sz w:val="24"/>
                <w:szCs w:val="24"/>
              </w:rPr>
              <w:br/>
              <w:t>- generator modułowej częstotliwości sterowanej światłem</w:t>
            </w:r>
            <w:r w:rsidRPr="00DF6477">
              <w:rPr>
                <w:rFonts w:ascii="Times New Roman" w:eastAsia="Times New Roman" w:hAnsi="Times New Roman" w:cs="Times New Roman"/>
                <w:sz w:val="24"/>
                <w:szCs w:val="24"/>
              </w:rPr>
              <w:br/>
              <w:t>- migająca dioda LED</w:t>
            </w:r>
            <w:r w:rsidRPr="00DF6477">
              <w:rPr>
                <w:rFonts w:ascii="Times New Roman" w:eastAsia="Times New Roman" w:hAnsi="Times New Roman" w:cs="Times New Roman"/>
                <w:sz w:val="24"/>
                <w:szCs w:val="24"/>
              </w:rPr>
              <w:br/>
              <w:t>- generator optyczno-dźwiękowy</w:t>
            </w:r>
            <w:r w:rsidRPr="00DF6477">
              <w:rPr>
                <w:rFonts w:ascii="Times New Roman" w:eastAsia="Times New Roman" w:hAnsi="Times New Roman" w:cs="Times New Roman"/>
                <w:sz w:val="24"/>
                <w:szCs w:val="24"/>
              </w:rPr>
              <w:br/>
              <w:t>- sygnalizator ostrzegawczy - optyczny</w:t>
            </w:r>
            <w:r w:rsidRPr="00DF6477">
              <w:rPr>
                <w:rFonts w:ascii="Times New Roman" w:eastAsia="Times New Roman" w:hAnsi="Times New Roman" w:cs="Times New Roman"/>
                <w:sz w:val="24"/>
                <w:szCs w:val="24"/>
              </w:rPr>
              <w:br/>
              <w:t>- sygnalizator optyczno</w:t>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d</w:t>
            </w:r>
            <w:r>
              <w:rPr>
                <w:rFonts w:ascii="Times New Roman" w:eastAsia="Times New Roman" w:hAnsi="Times New Roman" w:cs="Times New Roman"/>
                <w:sz w:val="24"/>
                <w:szCs w:val="24"/>
              </w:rPr>
              <w:t>ź</w:t>
            </w:r>
            <w:r w:rsidRPr="00DF6477">
              <w:rPr>
                <w:rFonts w:ascii="Times New Roman" w:eastAsia="Times New Roman" w:hAnsi="Times New Roman" w:cs="Times New Roman"/>
                <w:sz w:val="24"/>
                <w:szCs w:val="24"/>
              </w:rPr>
              <w:t>więkowy</w:t>
            </w:r>
            <w:r w:rsidRPr="00DF6477">
              <w:rPr>
                <w:rFonts w:ascii="Times New Roman" w:eastAsia="Times New Roman" w:hAnsi="Times New Roman" w:cs="Times New Roman"/>
                <w:sz w:val="24"/>
                <w:szCs w:val="24"/>
              </w:rPr>
              <w:br/>
              <w:t>- wskaźnik poziomu oświetlenia</w:t>
            </w:r>
            <w:r w:rsidRPr="00DF6477">
              <w:rPr>
                <w:rFonts w:ascii="Times New Roman" w:eastAsia="Times New Roman" w:hAnsi="Times New Roman" w:cs="Times New Roman"/>
                <w:sz w:val="24"/>
                <w:szCs w:val="24"/>
              </w:rPr>
              <w:br/>
              <w:t>- generator błysku (generator krótkiego impulsu)</w:t>
            </w:r>
            <w:r w:rsidRPr="00DF6477">
              <w:rPr>
                <w:rFonts w:ascii="Times New Roman" w:eastAsia="Times New Roman" w:hAnsi="Times New Roman" w:cs="Times New Roman"/>
                <w:sz w:val="24"/>
                <w:szCs w:val="24"/>
              </w:rPr>
              <w:br/>
              <w:t>- alarm z fo</w:t>
            </w:r>
            <w:r>
              <w:rPr>
                <w:rFonts w:ascii="Times New Roman" w:eastAsia="Times New Roman" w:hAnsi="Times New Roman" w:cs="Times New Roman"/>
                <w:sz w:val="24"/>
                <w:szCs w:val="24"/>
              </w:rPr>
              <w:t>tokomórką</w:t>
            </w:r>
            <w:r>
              <w:rPr>
                <w:rFonts w:ascii="Times New Roman" w:eastAsia="Times New Roman" w:hAnsi="Times New Roman" w:cs="Times New Roman"/>
                <w:sz w:val="24"/>
                <w:szCs w:val="24"/>
              </w:rPr>
              <w:br/>
              <w:t>- migacz trójkolorowy</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Zastosowanie:</w:t>
            </w:r>
            <w:r w:rsidRPr="00DF6477">
              <w:rPr>
                <w:rFonts w:ascii="Times New Roman" w:eastAsia="Times New Roman" w:hAnsi="Times New Roman" w:cs="Times New Roman"/>
                <w:sz w:val="24"/>
                <w:szCs w:val="24"/>
              </w:rPr>
              <w:br/>
              <w:t> rozwijanie wyobraźni dzieci, edukacja młodzieży, testowanie obwodów przez elektroników, doskonała zabawa dla wszystkich. Instrukcja zawiera wybrane przykłady schematów możliwych do realizacji za pomocą zestawu. Dodatkowe dwa moduły uniwersalne (dwukońcówkowe) pozwalają użytkownikowi na wstawienie wielu typów elementów elektronicznych, które są dołączone do zestawu lub łatwo dostępne w sklepach elektronicznych. Nauka elektroniki staje się niezwykle prosta a ilość zbudowanych obwodów zależy tylko od tego jak daleko sięgniesz wyobraźnią. Jedyna uwaga jest taka że samodzielne konstrukcje powinny być tworzone zgodnie z zasadami elektroniki. Podstawowy zestaw El-Go pozwala przyjemnie spędzić czas oraz dostarcza świetnej za</w:t>
            </w:r>
            <w:r>
              <w:rPr>
                <w:rFonts w:ascii="Times New Roman" w:eastAsia="Times New Roman" w:hAnsi="Times New Roman" w:cs="Times New Roman"/>
                <w:sz w:val="24"/>
                <w:szCs w:val="24"/>
              </w:rPr>
              <w:t>bawy kilku osobom jednocześnie.</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Zestaw powinien zawierać minimum:</w:t>
            </w:r>
          </w:p>
          <w:p w:rsidR="0062643F" w:rsidRPr="004A226C" w:rsidRDefault="0062643F" w:rsidP="00C170D3">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1 moduł zasilania dostosowany do baterii AA, 19 szt. modułów z elementem elektronicznym, 2 szt. modułu uniwersalnego z zaciskami, 15 szt. łączników krótkich, 5 szt. łączników długich, 1 szt. łącznika elastycznego, 27 szt. kulek węzłowych, 30 szt. wybran</w:t>
            </w:r>
            <w:r>
              <w:rPr>
                <w:rFonts w:ascii="Times New Roman" w:eastAsia="Times New Roman" w:hAnsi="Times New Roman" w:cs="Times New Roman"/>
                <w:sz w:val="24"/>
                <w:szCs w:val="24"/>
              </w:rPr>
              <w:t xml:space="preserve">ych elementów elektronicznych. </w:t>
            </w:r>
            <w:r w:rsidRPr="00DF6477">
              <w:rPr>
                <w:rFonts w:ascii="Times New Roman" w:eastAsia="Times New Roman" w:hAnsi="Times New Roman" w:cs="Times New Roman"/>
                <w:sz w:val="24"/>
                <w:szCs w:val="24"/>
              </w:rPr>
              <w:br/>
              <w:t>- podręcznik w jęz. polskim: pełna drukowana instrukcja</w:t>
            </w:r>
            <w:r w:rsidRPr="00DF6477">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wymiary zestawu: min. 6x26x7cm</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14</w:t>
            </w:r>
          </w:p>
        </w:tc>
        <w:tc>
          <w:tcPr>
            <w:tcW w:w="2514" w:type="dxa"/>
            <w:shd w:val="clear" w:color="auto" w:fill="auto"/>
          </w:tcPr>
          <w:p w:rsidR="0062643F" w:rsidRPr="00DF6477" w:rsidRDefault="0062643F" w:rsidP="00DA2091">
            <w:pPr>
              <w:rPr>
                <w:rFonts w:ascii="Times New Roman" w:hAnsi="Times New Roman" w:cs="Times New Roman"/>
                <w:sz w:val="24"/>
                <w:szCs w:val="24"/>
              </w:rPr>
            </w:pPr>
            <w:r w:rsidRPr="00DF6477">
              <w:rPr>
                <w:rFonts w:ascii="Times New Roman" w:hAnsi="Times New Roman" w:cs="Times New Roman"/>
                <w:sz w:val="24"/>
                <w:szCs w:val="24"/>
              </w:rPr>
              <w:t>Zestaw do ćwiczeń -technika</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170D3">
            <w:pPr>
              <w:rPr>
                <w:rFonts w:ascii="Times New Roman" w:hAnsi="Times New Roman" w:cs="Times New Roman"/>
                <w:sz w:val="24"/>
                <w:szCs w:val="24"/>
              </w:rPr>
            </w:pPr>
            <w:r w:rsidRPr="00DF6477">
              <w:rPr>
                <w:rFonts w:ascii="Times New Roman" w:hAnsi="Times New Roman" w:cs="Times New Roman"/>
                <w:sz w:val="24"/>
                <w:szCs w:val="24"/>
              </w:rPr>
              <w:t>Zestaw do samodzielnego wykonania modelu pieca słonecznego i podgrzewacza wody.</w:t>
            </w:r>
          </w:p>
          <w:p w:rsidR="0062643F" w:rsidRPr="00DF6477" w:rsidRDefault="0062643F" w:rsidP="00C170D3">
            <w:pPr>
              <w:rPr>
                <w:rFonts w:ascii="Times New Roman" w:hAnsi="Times New Roman" w:cs="Times New Roman"/>
                <w:sz w:val="24"/>
                <w:szCs w:val="24"/>
              </w:rPr>
            </w:pPr>
            <w:r w:rsidRPr="00DF6477">
              <w:rPr>
                <w:rFonts w:ascii="Times New Roman" w:hAnsi="Times New Roman" w:cs="Times New Roman"/>
                <w:sz w:val="24"/>
                <w:szCs w:val="24"/>
              </w:rPr>
              <w:t>Minimalna zawartość:</w:t>
            </w:r>
          </w:p>
          <w:p w:rsidR="0062643F" w:rsidRPr="00DF6477" w:rsidRDefault="0062643F" w:rsidP="00C170D3">
            <w:pPr>
              <w:rPr>
                <w:rFonts w:ascii="Times New Roman" w:hAnsi="Times New Roman" w:cs="Times New Roman"/>
                <w:sz w:val="24"/>
                <w:szCs w:val="24"/>
              </w:rPr>
            </w:pPr>
            <w:r w:rsidRPr="00DF6477">
              <w:rPr>
                <w:rFonts w:ascii="Times New Roman" w:hAnsi="Times New Roman" w:cs="Times New Roman"/>
                <w:sz w:val="24"/>
                <w:szCs w:val="24"/>
              </w:rPr>
              <w:t>1 pudełko kartonowe</w:t>
            </w:r>
          </w:p>
          <w:p w:rsidR="0062643F" w:rsidRPr="00DF6477" w:rsidRDefault="0062643F" w:rsidP="00C170D3">
            <w:pPr>
              <w:rPr>
                <w:rFonts w:ascii="Times New Roman" w:hAnsi="Times New Roman" w:cs="Times New Roman"/>
                <w:sz w:val="24"/>
                <w:szCs w:val="24"/>
              </w:rPr>
            </w:pPr>
            <w:r w:rsidRPr="00DF6477">
              <w:rPr>
                <w:rFonts w:ascii="Times New Roman" w:hAnsi="Times New Roman" w:cs="Times New Roman"/>
                <w:sz w:val="24"/>
                <w:szCs w:val="24"/>
              </w:rPr>
              <w:t>4 srebrne karty</w:t>
            </w:r>
          </w:p>
          <w:p w:rsidR="0062643F" w:rsidRPr="00DF6477" w:rsidRDefault="0062643F" w:rsidP="00C170D3">
            <w:pPr>
              <w:rPr>
                <w:rFonts w:ascii="Times New Roman" w:hAnsi="Times New Roman" w:cs="Times New Roman"/>
                <w:sz w:val="24"/>
                <w:szCs w:val="24"/>
              </w:rPr>
            </w:pPr>
            <w:r w:rsidRPr="00DF6477">
              <w:rPr>
                <w:rFonts w:ascii="Times New Roman" w:hAnsi="Times New Roman" w:cs="Times New Roman"/>
                <w:sz w:val="24"/>
                <w:szCs w:val="24"/>
              </w:rPr>
              <w:t>1 czarny panel z osłoną</w:t>
            </w:r>
          </w:p>
          <w:p w:rsidR="0062643F" w:rsidRPr="00DF6477" w:rsidRDefault="0062643F" w:rsidP="00C170D3">
            <w:pPr>
              <w:rPr>
                <w:rFonts w:ascii="Times New Roman" w:hAnsi="Times New Roman" w:cs="Times New Roman"/>
                <w:sz w:val="24"/>
                <w:szCs w:val="24"/>
              </w:rPr>
            </w:pPr>
            <w:r w:rsidRPr="00DF6477">
              <w:rPr>
                <w:rFonts w:ascii="Times New Roman" w:hAnsi="Times New Roman" w:cs="Times New Roman"/>
                <w:sz w:val="24"/>
                <w:szCs w:val="24"/>
              </w:rPr>
              <w:t>1 łącznik do butelek, miękki wosk</w:t>
            </w:r>
          </w:p>
          <w:p w:rsidR="0062643F" w:rsidRPr="00DF6477" w:rsidRDefault="0062643F" w:rsidP="00C170D3">
            <w:pPr>
              <w:rPr>
                <w:rFonts w:ascii="Times New Roman" w:hAnsi="Times New Roman" w:cs="Times New Roman"/>
                <w:sz w:val="24"/>
                <w:szCs w:val="24"/>
              </w:rPr>
            </w:pPr>
            <w:r w:rsidRPr="00DF6477">
              <w:rPr>
                <w:rFonts w:ascii="Times New Roman" w:hAnsi="Times New Roman" w:cs="Times New Roman"/>
                <w:sz w:val="24"/>
                <w:szCs w:val="24"/>
              </w:rPr>
              <w:t>Taśma klejąca</w:t>
            </w:r>
          </w:p>
          <w:p w:rsidR="0062643F" w:rsidRPr="00DF6477" w:rsidRDefault="0062643F" w:rsidP="00C170D3">
            <w:pPr>
              <w:rPr>
                <w:rFonts w:ascii="Times New Roman" w:hAnsi="Times New Roman" w:cs="Times New Roman"/>
                <w:sz w:val="24"/>
                <w:szCs w:val="24"/>
              </w:rPr>
            </w:pPr>
            <w:r w:rsidRPr="00DF6477">
              <w:rPr>
                <w:rFonts w:ascii="Times New Roman" w:hAnsi="Times New Roman" w:cs="Times New Roman"/>
                <w:sz w:val="24"/>
                <w:szCs w:val="24"/>
              </w:rPr>
              <w:t>2 naklejane termometry (z nadrukami 70°c i 40°c)</w:t>
            </w:r>
          </w:p>
          <w:p w:rsidR="0062643F" w:rsidRPr="00DF6477" w:rsidRDefault="0062643F" w:rsidP="00C170D3">
            <w:pPr>
              <w:rPr>
                <w:rFonts w:ascii="Times New Roman" w:hAnsi="Times New Roman" w:cs="Times New Roman"/>
                <w:sz w:val="24"/>
                <w:szCs w:val="24"/>
              </w:rPr>
            </w:pPr>
            <w:r w:rsidRPr="00DF6477">
              <w:rPr>
                <w:rFonts w:ascii="Times New Roman" w:hAnsi="Times New Roman" w:cs="Times New Roman"/>
                <w:sz w:val="24"/>
                <w:szCs w:val="24"/>
              </w:rPr>
              <w:t>1 przezroczysta pokrywa z plastiku</w:t>
            </w:r>
          </w:p>
          <w:p w:rsidR="0062643F" w:rsidRPr="00DF6477" w:rsidRDefault="0062643F" w:rsidP="00C170D3">
            <w:pPr>
              <w:rPr>
                <w:rFonts w:ascii="Times New Roman" w:hAnsi="Times New Roman" w:cs="Times New Roman"/>
                <w:sz w:val="24"/>
                <w:szCs w:val="24"/>
              </w:rPr>
            </w:pPr>
            <w:r w:rsidRPr="00DF6477">
              <w:rPr>
                <w:rFonts w:ascii="Times New Roman" w:hAnsi="Times New Roman" w:cs="Times New Roman"/>
                <w:sz w:val="24"/>
                <w:szCs w:val="24"/>
              </w:rPr>
              <w:t>1 zakrętka z dwoma otworami</w:t>
            </w:r>
          </w:p>
          <w:p w:rsidR="0062643F" w:rsidRPr="00DF6477" w:rsidRDefault="0062643F" w:rsidP="00C170D3">
            <w:pPr>
              <w:rPr>
                <w:rFonts w:ascii="Times New Roman" w:hAnsi="Times New Roman" w:cs="Times New Roman"/>
                <w:sz w:val="24"/>
                <w:szCs w:val="24"/>
              </w:rPr>
            </w:pPr>
            <w:r w:rsidRPr="00DF6477">
              <w:rPr>
                <w:rFonts w:ascii="Times New Roman" w:hAnsi="Times New Roman" w:cs="Times New Roman"/>
                <w:sz w:val="24"/>
                <w:szCs w:val="24"/>
              </w:rPr>
              <w:t>1 przezroczysta rurka</w:t>
            </w:r>
          </w:p>
          <w:p w:rsidR="0062643F" w:rsidRPr="00DF6477" w:rsidRDefault="0062643F" w:rsidP="00C170D3">
            <w:pPr>
              <w:rPr>
                <w:rFonts w:ascii="Times New Roman" w:hAnsi="Times New Roman" w:cs="Times New Roman"/>
                <w:sz w:val="24"/>
                <w:szCs w:val="24"/>
              </w:rPr>
            </w:pPr>
            <w:r w:rsidRPr="00DF6477">
              <w:rPr>
                <w:rFonts w:ascii="Times New Roman" w:hAnsi="Times New Roman" w:cs="Times New Roman"/>
                <w:sz w:val="24"/>
                <w:szCs w:val="24"/>
              </w:rPr>
              <w:t>1 mały kwadrat i 1 duży kwadrat z czarnego papieru</w:t>
            </w:r>
          </w:p>
          <w:p w:rsidR="0062643F" w:rsidRPr="00DF6477" w:rsidRDefault="0062643F" w:rsidP="00C170D3">
            <w:pPr>
              <w:rPr>
                <w:rFonts w:ascii="Times New Roman" w:hAnsi="Times New Roman" w:cs="Times New Roman"/>
                <w:sz w:val="24"/>
                <w:szCs w:val="24"/>
              </w:rPr>
            </w:pPr>
            <w:r w:rsidRPr="00DF6477">
              <w:rPr>
                <w:rFonts w:ascii="Times New Roman" w:hAnsi="Times New Roman" w:cs="Times New Roman"/>
                <w:sz w:val="24"/>
                <w:szCs w:val="24"/>
              </w:rPr>
              <w:t>Instrukcja z ciekawostkami</w:t>
            </w:r>
            <w:r>
              <w:rPr>
                <w:rFonts w:ascii="Times New Roman" w:hAnsi="Times New Roman" w:cs="Times New Roman"/>
                <w:sz w:val="24"/>
                <w:szCs w:val="24"/>
              </w:rPr>
              <w:t>.</w:t>
            </w:r>
          </w:p>
          <w:p w:rsidR="0062643F" w:rsidRPr="00DF6477" w:rsidRDefault="0062643F" w:rsidP="00727C5A">
            <w:pPr>
              <w:rPr>
                <w:rFonts w:ascii="Times New Roman" w:hAnsi="Times New Roman" w:cs="Times New Roman"/>
                <w:sz w:val="24"/>
                <w:szCs w:val="24"/>
              </w:rPr>
            </w:pPr>
            <w:r w:rsidRPr="00437F30">
              <w:rPr>
                <w:rFonts w:ascii="Times New Roman" w:hAnsi="Times New Roman" w:cs="Times New Roman"/>
                <w:b/>
                <w:sz w:val="24"/>
                <w:szCs w:val="24"/>
              </w:rPr>
              <w:t>Wymiary pudełka</w:t>
            </w:r>
            <w:r w:rsidRPr="00DF6477">
              <w:rPr>
                <w:rFonts w:ascii="Times New Roman" w:hAnsi="Times New Roman" w:cs="Times New Roman"/>
                <w:sz w:val="24"/>
                <w:szCs w:val="24"/>
              </w:rPr>
              <w:t xml:space="preserve">: min. </w:t>
            </w:r>
            <w:r>
              <w:rPr>
                <w:rFonts w:ascii="Times New Roman" w:hAnsi="Times New Roman" w:cs="Times New Roman"/>
                <w:sz w:val="24"/>
                <w:szCs w:val="24"/>
              </w:rPr>
              <w:t>17x22x6 cm.</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15</w:t>
            </w:r>
          </w:p>
        </w:tc>
        <w:tc>
          <w:tcPr>
            <w:tcW w:w="2514"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Pętla – kolejka górska</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255C12">
            <w:pPr>
              <w:rPr>
                <w:rFonts w:ascii="Times New Roman" w:hAnsi="Times New Roman" w:cs="Times New Roman"/>
                <w:sz w:val="24"/>
                <w:szCs w:val="24"/>
              </w:rPr>
            </w:pPr>
            <w:r w:rsidRPr="00DF6477">
              <w:rPr>
                <w:rFonts w:ascii="Times New Roman" w:hAnsi="Times New Roman" w:cs="Times New Roman"/>
                <w:sz w:val="24"/>
                <w:szCs w:val="24"/>
              </w:rPr>
              <w:t xml:space="preserve">Dzięki pętli można wyjaśnić dlaczego kolejka górska może bezpiecznie przejeżdżać przez pionowe pętle. Uczeń poznać ma mechanikę, wykorzystując siłę dośrodkową i zasadę zachowania energii mechanicznej w polu grawitacyjnym do wyjaśnienia zjawiska. </w:t>
            </w:r>
          </w:p>
          <w:p w:rsidR="0062643F" w:rsidRPr="00DF6477" w:rsidRDefault="0062643F" w:rsidP="003D7EA4">
            <w:pPr>
              <w:rPr>
                <w:rFonts w:ascii="Times New Roman" w:hAnsi="Times New Roman" w:cs="Times New Roman"/>
                <w:sz w:val="24"/>
                <w:szCs w:val="24"/>
              </w:rPr>
            </w:pPr>
            <w:r w:rsidRPr="00DF6477">
              <w:rPr>
                <w:rFonts w:ascii="Times New Roman" w:hAnsi="Times New Roman" w:cs="Times New Roman"/>
                <w:sz w:val="24"/>
                <w:szCs w:val="24"/>
              </w:rPr>
              <w:t>Zestaw: drewniana podstawa w wymiarach min. 40 cm x 10 cm i wysokości min. 3 cm, aluminiowy tor o wysokości ok. 52 cm i rozpiętości ok. 43 cm pętlą o średnicy 21 cm zakończony plecionym koszyczkiem łapiącym k</w:t>
            </w:r>
            <w:r>
              <w:rPr>
                <w:rFonts w:ascii="Times New Roman" w:hAnsi="Times New Roman" w:cs="Times New Roman"/>
                <w:sz w:val="24"/>
                <w:szCs w:val="24"/>
              </w:rPr>
              <w:t xml:space="preserve">ulę. </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16</w:t>
            </w:r>
          </w:p>
        </w:tc>
        <w:tc>
          <w:tcPr>
            <w:tcW w:w="2514" w:type="dxa"/>
            <w:shd w:val="clear" w:color="auto" w:fill="auto"/>
          </w:tcPr>
          <w:p w:rsidR="0062643F" w:rsidRPr="00DF6477" w:rsidRDefault="0062643F" w:rsidP="00727C5A">
            <w:pPr>
              <w:rPr>
                <w:rFonts w:ascii="Times New Roman" w:hAnsi="Times New Roman" w:cs="Times New Roman"/>
                <w:sz w:val="24"/>
                <w:szCs w:val="24"/>
              </w:rPr>
            </w:pPr>
            <w:r w:rsidRPr="001F5712">
              <w:rPr>
                <w:rFonts w:ascii="Times New Roman" w:hAnsi="Times New Roman" w:cs="Times New Roman"/>
                <w:sz w:val="24"/>
                <w:szCs w:val="24"/>
              </w:rPr>
              <w:t>Balansujący bąk</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255C12">
            <w:pPr>
              <w:rPr>
                <w:rFonts w:ascii="Times New Roman" w:hAnsi="Times New Roman" w:cs="Times New Roman"/>
                <w:sz w:val="24"/>
                <w:szCs w:val="24"/>
              </w:rPr>
            </w:pPr>
            <w:r w:rsidRPr="00B32B76">
              <w:rPr>
                <w:rFonts w:ascii="Times New Roman" w:hAnsi="Times New Roman" w:cs="Times New Roman"/>
                <w:sz w:val="24"/>
                <w:szCs w:val="24"/>
              </w:rPr>
              <w:t xml:space="preserve">Klasyczna zabawka wykonana z plastiku pełniąca funkcje edukacyjne – ukazująca działanie praw fizyki: zachowanie momentu pędu oraz </w:t>
            </w:r>
            <w:r w:rsidRPr="00B32B76">
              <w:t xml:space="preserve">zasady o nazwie „precesja”. </w:t>
            </w:r>
            <w:r w:rsidRPr="00B32B76">
              <w:rPr>
                <w:bCs/>
              </w:rPr>
              <w:t>Wymiar minimum: Ø 12,5 cm</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17</w:t>
            </w:r>
          </w:p>
        </w:tc>
        <w:tc>
          <w:tcPr>
            <w:tcW w:w="2514"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 xml:space="preserve">Zestaw do pomiaru ciśnienia atmosferycznego </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F6394A">
            <w:pPr>
              <w:rPr>
                <w:rFonts w:ascii="Times New Roman" w:hAnsi="Times New Roman" w:cs="Times New Roman"/>
                <w:sz w:val="24"/>
                <w:szCs w:val="24"/>
              </w:rPr>
            </w:pPr>
            <w:r w:rsidRPr="00DF6477">
              <w:rPr>
                <w:rFonts w:ascii="Times New Roman" w:hAnsi="Times New Roman" w:cs="Times New Roman"/>
                <w:sz w:val="24"/>
                <w:szCs w:val="24"/>
              </w:rPr>
              <w:t>Zestaw ma zwierać min: strzykawkę z zaworem, drewniany uchwyt do strzykawki metalowej oraz metalowy haczyk. Za pomocą elementów z zestawu można zmierzyć ciśnienie nie atmosferyczne.</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18</w:t>
            </w:r>
          </w:p>
        </w:tc>
        <w:tc>
          <w:tcPr>
            <w:tcW w:w="2514"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Unoszące magnesy</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F6394A">
            <w:pPr>
              <w:rPr>
                <w:rFonts w:ascii="Times New Roman" w:hAnsi="Times New Roman" w:cs="Times New Roman"/>
                <w:sz w:val="24"/>
                <w:szCs w:val="24"/>
              </w:rPr>
            </w:pPr>
            <w:r w:rsidRPr="00DF6477">
              <w:rPr>
                <w:rFonts w:ascii="Times New Roman" w:hAnsi="Times New Roman" w:cs="Times New Roman"/>
                <w:sz w:val="24"/>
                <w:szCs w:val="24"/>
              </w:rPr>
              <w:t xml:space="preserve">Zestaw ma składać się z min. 6 jednakowych magnesów pierścieniowych oraz drewnianej podstawki. Każdy magnes w innym kolorze. Za pomocą zestawu można zilustrować oddziaływanie na odległość, a także pierwszą i trzecią zasadę dynamiki. </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19</w:t>
            </w:r>
          </w:p>
        </w:tc>
        <w:tc>
          <w:tcPr>
            <w:tcW w:w="2514"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Wahadło Newtona</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895C14">
            <w:pPr>
              <w:rPr>
                <w:rFonts w:ascii="Times New Roman" w:hAnsi="Times New Roman" w:cs="Times New Roman"/>
                <w:sz w:val="24"/>
                <w:szCs w:val="24"/>
              </w:rPr>
            </w:pPr>
            <w:r w:rsidRPr="00DF6477">
              <w:rPr>
                <w:rFonts w:ascii="Times New Roman" w:hAnsi="Times New Roman" w:cs="Times New Roman"/>
                <w:sz w:val="24"/>
                <w:szCs w:val="24"/>
              </w:rPr>
              <w:t xml:space="preserve">Min. 5 stalowych kul o średnicy min. 20 mm zawieszonych na metalowym stelażu umieszczonym na drewnianej podstawie. Wymiary podstawy to min. 11x12, wysokość przyrządu min. 15 cm. </w:t>
            </w:r>
          </w:p>
          <w:p w:rsidR="0062643F" w:rsidRPr="00DF6477" w:rsidRDefault="0062643F" w:rsidP="00895C14">
            <w:pPr>
              <w:rPr>
                <w:rFonts w:ascii="Times New Roman" w:hAnsi="Times New Roman" w:cs="Times New Roman"/>
                <w:sz w:val="24"/>
                <w:szCs w:val="24"/>
              </w:rPr>
            </w:pPr>
            <w:r w:rsidRPr="00DF6477">
              <w:rPr>
                <w:rFonts w:ascii="Times New Roman" w:hAnsi="Times New Roman" w:cs="Times New Roman"/>
                <w:sz w:val="24"/>
                <w:szCs w:val="24"/>
              </w:rPr>
              <w:t xml:space="preserve">Za pomocą wahadła Newtona można zilustrować prawo zachowania energii oraz prawo zachowania pędu. </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20</w:t>
            </w:r>
          </w:p>
        </w:tc>
        <w:tc>
          <w:tcPr>
            <w:tcW w:w="2514"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Kamerton</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 xml:space="preserve">Zestaw zawiera przestrajalny w niewielkim zakresie kamerton 440 HZ z pudełkiem rezonansowym oraz młoteczek gumowy. Za pomocą kamertonu można m.in. powstawanie fal akustycznych, zjawisko rezonansu oraz dudnienia. </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21</w:t>
            </w:r>
          </w:p>
        </w:tc>
        <w:tc>
          <w:tcPr>
            <w:tcW w:w="2514"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Naczynia połączone</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895C14">
            <w:pPr>
              <w:rPr>
                <w:rFonts w:ascii="Times New Roman" w:hAnsi="Times New Roman" w:cs="Times New Roman"/>
                <w:sz w:val="24"/>
                <w:szCs w:val="24"/>
              </w:rPr>
            </w:pPr>
            <w:r w:rsidRPr="00DF6477">
              <w:rPr>
                <w:rFonts w:ascii="Times New Roman" w:hAnsi="Times New Roman" w:cs="Times New Roman"/>
                <w:sz w:val="24"/>
                <w:szCs w:val="24"/>
              </w:rPr>
              <w:t xml:space="preserve">Przyrząd składa się z min. 4 szklanych naczyń o różnych kształtach i średnicach, połączone razem poziomą rurką. Całość na plastikowej podstawce. </w:t>
            </w:r>
          </w:p>
          <w:p w:rsidR="0062643F" w:rsidRPr="00DF6477" w:rsidRDefault="0062643F" w:rsidP="00895C14">
            <w:pPr>
              <w:rPr>
                <w:rFonts w:ascii="Times New Roman" w:hAnsi="Times New Roman" w:cs="Times New Roman"/>
                <w:sz w:val="24"/>
                <w:szCs w:val="24"/>
              </w:rPr>
            </w:pPr>
            <w:r w:rsidRPr="00DF6477">
              <w:rPr>
                <w:rFonts w:ascii="Times New Roman" w:hAnsi="Times New Roman" w:cs="Times New Roman"/>
                <w:sz w:val="24"/>
                <w:szCs w:val="24"/>
              </w:rPr>
              <w:t>Za pomocą przyrządu można:</w:t>
            </w:r>
          </w:p>
          <w:p w:rsidR="0062643F" w:rsidRPr="00DF6477" w:rsidRDefault="0062643F" w:rsidP="00895C14">
            <w:pPr>
              <w:rPr>
                <w:rFonts w:ascii="Times New Roman" w:hAnsi="Times New Roman" w:cs="Times New Roman"/>
                <w:sz w:val="24"/>
                <w:szCs w:val="24"/>
              </w:rPr>
            </w:pPr>
            <w:r w:rsidRPr="00DF6477">
              <w:rPr>
                <w:rFonts w:ascii="Times New Roman" w:hAnsi="Times New Roman" w:cs="Times New Roman"/>
                <w:sz w:val="24"/>
                <w:szCs w:val="24"/>
              </w:rPr>
              <w:t>- pokazać, że poziom jednorodnej cieczy w naczyniach połączonych nie zależy od ich kształtu i pola przekroju,</w:t>
            </w:r>
          </w:p>
          <w:p w:rsidR="0062643F" w:rsidRPr="00DF6477" w:rsidRDefault="0062643F" w:rsidP="00895C14">
            <w:pPr>
              <w:rPr>
                <w:rFonts w:ascii="Times New Roman" w:hAnsi="Times New Roman" w:cs="Times New Roman"/>
                <w:sz w:val="24"/>
                <w:szCs w:val="24"/>
              </w:rPr>
            </w:pPr>
            <w:r w:rsidRPr="00DF6477">
              <w:rPr>
                <w:rFonts w:ascii="Times New Roman" w:hAnsi="Times New Roman" w:cs="Times New Roman"/>
                <w:sz w:val="24"/>
                <w:szCs w:val="24"/>
              </w:rPr>
              <w:t>- pokazać, że ciśnienie hydrostatyczne zależy od wysokości słupa cieczy, a nie zależy od kształtu naczynia,</w:t>
            </w:r>
          </w:p>
          <w:p w:rsidR="0062643F" w:rsidRPr="00DF6477" w:rsidRDefault="0062643F" w:rsidP="00895C14">
            <w:pPr>
              <w:rPr>
                <w:rFonts w:ascii="Times New Roman" w:hAnsi="Times New Roman" w:cs="Times New Roman"/>
                <w:sz w:val="24"/>
                <w:szCs w:val="24"/>
              </w:rPr>
            </w:pPr>
            <w:r w:rsidRPr="00DF6477">
              <w:rPr>
                <w:rFonts w:ascii="Times New Roman" w:hAnsi="Times New Roman" w:cs="Times New Roman"/>
                <w:sz w:val="24"/>
                <w:szCs w:val="24"/>
              </w:rPr>
              <w:t>- wyjaśnić, dlaczego ze studni artezyjskiej woda wypływa samoczynnie</w:t>
            </w:r>
          </w:p>
          <w:p w:rsidR="0062643F" w:rsidRPr="00DF6477" w:rsidRDefault="0062643F" w:rsidP="00895C14">
            <w:pPr>
              <w:rPr>
                <w:rFonts w:ascii="Times New Roman" w:hAnsi="Times New Roman" w:cs="Times New Roman"/>
                <w:sz w:val="24"/>
                <w:szCs w:val="24"/>
              </w:rPr>
            </w:pPr>
            <w:r w:rsidRPr="00DF6477">
              <w:rPr>
                <w:rFonts w:ascii="Times New Roman" w:hAnsi="Times New Roman" w:cs="Times New Roman"/>
                <w:sz w:val="24"/>
                <w:szCs w:val="24"/>
              </w:rPr>
              <w:t>- wyjaśnić zasadę działania wodociągów miejskich</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22</w:t>
            </w:r>
          </w:p>
        </w:tc>
        <w:tc>
          <w:tcPr>
            <w:tcW w:w="2514"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Zestaw do badania prawa Archimedesa</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133654">
            <w:pPr>
              <w:rPr>
                <w:rFonts w:ascii="Times New Roman" w:hAnsi="Times New Roman" w:cs="Times New Roman"/>
                <w:sz w:val="24"/>
                <w:szCs w:val="24"/>
              </w:rPr>
            </w:pPr>
            <w:r w:rsidRPr="00DF6477">
              <w:rPr>
                <w:rFonts w:ascii="Times New Roman" w:hAnsi="Times New Roman" w:cs="Times New Roman"/>
                <w:sz w:val="24"/>
                <w:szCs w:val="24"/>
              </w:rPr>
              <w:t>Zestaw zawiera min.: siłomierz, n</w:t>
            </w:r>
            <w:r>
              <w:rPr>
                <w:rFonts w:ascii="Times New Roman" w:hAnsi="Times New Roman" w:cs="Times New Roman"/>
                <w:sz w:val="24"/>
                <w:szCs w:val="24"/>
              </w:rPr>
              <w:t>a</w:t>
            </w:r>
            <w:r w:rsidRPr="00DF6477">
              <w:rPr>
                <w:rFonts w:ascii="Times New Roman" w:hAnsi="Times New Roman" w:cs="Times New Roman"/>
                <w:sz w:val="24"/>
                <w:szCs w:val="24"/>
              </w:rPr>
              <w:t xml:space="preserve">czynie przelewowe, naczynie cylindryczne z walcem, zwanego wiaderkiem Archimedesa. Umożliwia wykazanie, że wartość siły wyporu działającej na ciało jest równa wartości ciężaru cieczy przez to ciało wypartej. </w:t>
            </w:r>
          </w:p>
        </w:tc>
      </w:tr>
      <w:tr w:rsidR="0062643F" w:rsidRPr="00DF6477" w:rsidTr="0062643F">
        <w:trPr>
          <w:trHeight w:val="169"/>
        </w:trPr>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23</w:t>
            </w:r>
          </w:p>
        </w:tc>
        <w:tc>
          <w:tcPr>
            <w:tcW w:w="2514"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Pojemnik próżniowy</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133654">
            <w:pPr>
              <w:rPr>
                <w:rFonts w:ascii="Times New Roman" w:hAnsi="Times New Roman" w:cs="Times New Roman"/>
                <w:sz w:val="24"/>
                <w:szCs w:val="24"/>
              </w:rPr>
            </w:pPr>
            <w:r w:rsidRPr="00DF6477">
              <w:rPr>
                <w:rFonts w:ascii="Times New Roman" w:hAnsi="Times New Roman" w:cs="Times New Roman"/>
                <w:sz w:val="24"/>
                <w:szCs w:val="24"/>
              </w:rPr>
              <w:t>W skład zestawu wchodzi: plastikowy pojemnik ze specjalnym zaworkiem oraz pompką do wytwarzania podciśnienia</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24</w:t>
            </w:r>
          </w:p>
        </w:tc>
        <w:tc>
          <w:tcPr>
            <w:tcW w:w="2514"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Zasilacz</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133654">
            <w:pPr>
              <w:rPr>
                <w:rFonts w:ascii="Times New Roman" w:hAnsi="Times New Roman" w:cs="Times New Roman"/>
                <w:sz w:val="24"/>
                <w:szCs w:val="24"/>
              </w:rPr>
            </w:pPr>
            <w:r w:rsidRPr="00DF6477">
              <w:rPr>
                <w:rFonts w:ascii="Times New Roman" w:hAnsi="Times New Roman" w:cs="Times New Roman"/>
                <w:sz w:val="24"/>
                <w:szCs w:val="24"/>
              </w:rPr>
              <w:t xml:space="preserve">Uniwersalny zasilacz szkolny wyposażony w ciągła regulację wyjściowego, stabilizowanego napięcia stałego w zakresie 1-15 V w cyfrowe wskaźniki napięcia oraz natężenia prądu wyjściowego. </w:t>
            </w:r>
          </w:p>
          <w:p w:rsidR="0062643F" w:rsidRPr="00DF6477" w:rsidRDefault="0062643F" w:rsidP="00133654">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62643F" w:rsidRPr="00DF6477" w:rsidRDefault="0062643F" w:rsidP="00133654">
            <w:pPr>
              <w:rPr>
                <w:rFonts w:ascii="Times New Roman" w:hAnsi="Times New Roman" w:cs="Times New Roman"/>
                <w:sz w:val="24"/>
                <w:szCs w:val="24"/>
              </w:rPr>
            </w:pPr>
            <w:r w:rsidRPr="00DF6477">
              <w:rPr>
                <w:rFonts w:ascii="Times New Roman" w:hAnsi="Times New Roman" w:cs="Times New Roman"/>
                <w:sz w:val="24"/>
                <w:szCs w:val="24"/>
              </w:rPr>
              <w:t xml:space="preserve">- płynna regulacja napięcia i prądu w pełnym zakresie </w:t>
            </w:r>
          </w:p>
          <w:p w:rsidR="0062643F" w:rsidRPr="00DF6477" w:rsidRDefault="0062643F" w:rsidP="00133654">
            <w:pPr>
              <w:rPr>
                <w:rFonts w:ascii="Times New Roman" w:hAnsi="Times New Roman" w:cs="Times New Roman"/>
                <w:sz w:val="24"/>
                <w:szCs w:val="24"/>
              </w:rPr>
            </w:pPr>
            <w:r w:rsidRPr="00DF6477">
              <w:rPr>
                <w:rFonts w:ascii="Times New Roman" w:hAnsi="Times New Roman" w:cs="Times New Roman"/>
                <w:sz w:val="24"/>
                <w:szCs w:val="24"/>
              </w:rPr>
              <w:t>- praca w trybie stabilizacji napięcia wyjściowego CV lub prądu obciążenia cc (przełączane automatycznie)</w:t>
            </w:r>
          </w:p>
          <w:p w:rsidR="0062643F" w:rsidRPr="00DF6477" w:rsidRDefault="0062643F" w:rsidP="00133654">
            <w:pPr>
              <w:rPr>
                <w:rFonts w:ascii="Times New Roman" w:hAnsi="Times New Roman" w:cs="Times New Roman"/>
                <w:sz w:val="24"/>
                <w:szCs w:val="24"/>
              </w:rPr>
            </w:pPr>
            <w:r w:rsidRPr="00DF6477">
              <w:rPr>
                <w:rFonts w:ascii="Times New Roman" w:hAnsi="Times New Roman" w:cs="Times New Roman"/>
                <w:sz w:val="24"/>
                <w:szCs w:val="24"/>
              </w:rPr>
              <w:t>- możliwość ustawienia ograniczenia prądu obciążenia w dowolnym punkcie zakresu pracy</w:t>
            </w:r>
          </w:p>
          <w:p w:rsidR="0062643F" w:rsidRPr="00DF6477" w:rsidRDefault="0062643F" w:rsidP="00133654">
            <w:pPr>
              <w:rPr>
                <w:rFonts w:ascii="Times New Roman" w:hAnsi="Times New Roman" w:cs="Times New Roman"/>
                <w:sz w:val="24"/>
                <w:szCs w:val="24"/>
              </w:rPr>
            </w:pPr>
            <w:r w:rsidRPr="00DF6477">
              <w:rPr>
                <w:rFonts w:ascii="Times New Roman" w:hAnsi="Times New Roman" w:cs="Times New Roman"/>
                <w:sz w:val="24"/>
                <w:szCs w:val="24"/>
              </w:rPr>
              <w:t>- pięć stałych nastaw napięcia wyjściowego</w:t>
            </w:r>
          </w:p>
          <w:p w:rsidR="0062643F" w:rsidRPr="00DF6477" w:rsidRDefault="0062643F" w:rsidP="00133654">
            <w:pPr>
              <w:rPr>
                <w:rFonts w:ascii="Times New Roman" w:hAnsi="Times New Roman" w:cs="Times New Roman"/>
                <w:sz w:val="24"/>
                <w:szCs w:val="24"/>
              </w:rPr>
            </w:pPr>
            <w:r w:rsidRPr="00DF6477">
              <w:rPr>
                <w:rFonts w:ascii="Times New Roman" w:hAnsi="Times New Roman" w:cs="Times New Roman"/>
                <w:sz w:val="24"/>
                <w:szCs w:val="24"/>
              </w:rPr>
              <w:t>- 1,5V, 3,6V,4,8V,6V,7,2V</w:t>
            </w:r>
          </w:p>
          <w:p w:rsidR="0062643F" w:rsidRPr="00DF6477" w:rsidRDefault="0062643F" w:rsidP="00133654">
            <w:pPr>
              <w:rPr>
                <w:rFonts w:ascii="Times New Roman" w:hAnsi="Times New Roman" w:cs="Times New Roman"/>
                <w:sz w:val="24"/>
                <w:szCs w:val="24"/>
              </w:rPr>
            </w:pPr>
            <w:r w:rsidRPr="00DF6477">
              <w:rPr>
                <w:rFonts w:ascii="Times New Roman" w:hAnsi="Times New Roman" w:cs="Times New Roman"/>
                <w:sz w:val="24"/>
                <w:szCs w:val="24"/>
              </w:rPr>
              <w:t>- zabezpieczenie przed zwarciem i przeciążeniem</w:t>
            </w:r>
          </w:p>
          <w:p w:rsidR="0062643F" w:rsidRPr="00DF6477" w:rsidRDefault="0062643F" w:rsidP="00133654">
            <w:pPr>
              <w:rPr>
                <w:rFonts w:ascii="Times New Roman" w:hAnsi="Times New Roman" w:cs="Times New Roman"/>
                <w:sz w:val="24"/>
                <w:szCs w:val="24"/>
              </w:rPr>
            </w:pPr>
            <w:r w:rsidRPr="00DF6477">
              <w:rPr>
                <w:rFonts w:ascii="Times New Roman" w:hAnsi="Times New Roman" w:cs="Times New Roman"/>
                <w:sz w:val="24"/>
                <w:szCs w:val="24"/>
              </w:rPr>
              <w:t>- Napięcie zasilania; 230VAC +-10 %, 50/60 HZ</w:t>
            </w:r>
          </w:p>
        </w:tc>
      </w:tr>
      <w:tr w:rsidR="0062643F" w:rsidRPr="00DF6477" w:rsidTr="0062643F">
        <w:tc>
          <w:tcPr>
            <w:tcW w:w="570" w:type="dxa"/>
            <w:shd w:val="clear" w:color="auto" w:fill="auto"/>
          </w:tcPr>
          <w:p w:rsidR="0062643F" w:rsidRPr="00DF6477" w:rsidRDefault="0062643F" w:rsidP="00B32B76">
            <w:pPr>
              <w:rPr>
                <w:rFonts w:ascii="Times New Roman" w:hAnsi="Times New Roman" w:cs="Times New Roman"/>
                <w:sz w:val="24"/>
                <w:szCs w:val="24"/>
              </w:rPr>
            </w:pPr>
            <w:r>
              <w:rPr>
                <w:rFonts w:ascii="Times New Roman" w:hAnsi="Times New Roman" w:cs="Times New Roman"/>
                <w:sz w:val="24"/>
                <w:szCs w:val="24"/>
              </w:rPr>
              <w:t>25</w:t>
            </w:r>
          </w:p>
        </w:tc>
        <w:tc>
          <w:tcPr>
            <w:tcW w:w="2514" w:type="dxa"/>
            <w:shd w:val="clear" w:color="auto" w:fill="auto"/>
          </w:tcPr>
          <w:p w:rsidR="0062643F" w:rsidRPr="00DF6477" w:rsidRDefault="0062643F" w:rsidP="00B32B76">
            <w:pPr>
              <w:rPr>
                <w:rFonts w:ascii="Times New Roman" w:hAnsi="Times New Roman" w:cs="Times New Roman"/>
                <w:sz w:val="24"/>
                <w:szCs w:val="24"/>
              </w:rPr>
            </w:pPr>
            <w:r w:rsidRPr="00DF6477">
              <w:rPr>
                <w:rFonts w:ascii="Times New Roman" w:hAnsi="Times New Roman" w:cs="Times New Roman"/>
                <w:sz w:val="24"/>
                <w:szCs w:val="24"/>
              </w:rPr>
              <w:t>Miernik uniwersalny</w:t>
            </w:r>
          </w:p>
        </w:tc>
        <w:tc>
          <w:tcPr>
            <w:tcW w:w="708" w:type="dxa"/>
            <w:shd w:val="clear" w:color="auto" w:fill="auto"/>
          </w:tcPr>
          <w:p w:rsidR="0062643F" w:rsidRPr="00DF6477" w:rsidRDefault="0062643F" w:rsidP="00B32B76">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B32B76">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Multimetr pozwala na pomiar napięcia stałego do 1000 V i zmiennego do 750 V, natężenia przepływu prądu stałego do 10 A oraz rezystancji do 2 MΩ. Urządzenie z funkcją testowania tranzystorów oraz sygnalizator dźwiękowy. Miernik zasilany jest baterią 9 V, która również znajduje się w zestawie. </w:t>
            </w:r>
          </w:p>
          <w:p w:rsidR="0062643F" w:rsidRPr="00DF6477" w:rsidRDefault="0062643F" w:rsidP="00B32B76">
            <w:pPr>
              <w:outlineLvl w:val="4"/>
              <w:rPr>
                <w:rFonts w:ascii="Times New Roman" w:eastAsia="Times New Roman" w:hAnsi="Times New Roman" w:cs="Times New Roman"/>
                <w:b/>
                <w:bCs/>
              </w:rPr>
            </w:pPr>
            <w:r w:rsidRPr="00DF6477">
              <w:rPr>
                <w:rFonts w:ascii="Times New Roman" w:eastAsia="Times New Roman" w:hAnsi="Times New Roman" w:cs="Times New Roman"/>
                <w:b/>
                <w:bCs/>
              </w:rPr>
              <w:t>W zestawie:</w:t>
            </w:r>
          </w:p>
          <w:p w:rsidR="0062643F" w:rsidRPr="00DF6477" w:rsidRDefault="0062643F" w:rsidP="00B32B7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Miernik</w:t>
            </w:r>
          </w:p>
          <w:p w:rsidR="0062643F" w:rsidRPr="00DF6477" w:rsidRDefault="0062643F" w:rsidP="00B32B7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Przewody pomiarowe </w:t>
            </w:r>
          </w:p>
          <w:p w:rsidR="0062643F" w:rsidRPr="00DF6477" w:rsidRDefault="0062643F" w:rsidP="00B32B7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Bateria 9 V</w:t>
            </w:r>
          </w:p>
          <w:p w:rsidR="0062643F" w:rsidRPr="00DF6477" w:rsidRDefault="0062643F" w:rsidP="00B32B7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Instrukcja</w:t>
            </w:r>
          </w:p>
          <w:p w:rsidR="0062643F" w:rsidRPr="00DF6477" w:rsidRDefault="0062643F" w:rsidP="00B32B76">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wymiary: min. 126 x 70 x 25 mm</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26</w:t>
            </w:r>
          </w:p>
        </w:tc>
        <w:tc>
          <w:tcPr>
            <w:tcW w:w="2514"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 xml:space="preserve">Zestaw doświadczeń </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1F5712" w:rsidRDefault="0062643F" w:rsidP="001F5712">
            <w:pPr>
              <w:pStyle w:val="Standard"/>
              <w:rPr>
                <w:rFonts w:ascii="Times New Roman" w:hAnsi="Times New Roman" w:cs="Times New Roman"/>
              </w:rPr>
            </w:pPr>
            <w:r w:rsidRPr="001F5712">
              <w:rPr>
                <w:rFonts w:ascii="Times New Roman" w:hAnsi="Times New Roman" w:cs="Times New Roman"/>
              </w:rPr>
              <w:t xml:space="preserve"> 4 szt</w:t>
            </w:r>
            <w:r w:rsidRPr="00B32B76">
              <w:rPr>
                <w:rFonts w:ascii="Times New Roman" w:hAnsi="Times New Roman" w:cs="Times New Roman"/>
              </w:rPr>
              <w:t xml:space="preserve">.  </w:t>
            </w:r>
            <w:r w:rsidRPr="00B32B76">
              <w:rPr>
                <w:rFonts w:ascii="Times New Roman" w:hAnsi="Times New Roman" w:cs="Times New Roman"/>
                <w:b/>
              </w:rPr>
              <w:t>Miernik uniwersalny wielkości elektrycznych:</w:t>
            </w:r>
            <w:r w:rsidRPr="001F5712">
              <w:rPr>
                <w:rFonts w:ascii="Times New Roman" w:hAnsi="Times New Roman" w:cs="Times New Roman"/>
              </w:rPr>
              <w:t xml:space="preserve">  Miernik uniwersalny Pomiary: Napięcie DC: 0-300V Napięcie AC: 0-750V Prąd DC: 0-10A Prąd AC: 0-10A Rezystancja: 0-20M</w:t>
            </w:r>
            <w:r w:rsidRPr="001F5712">
              <w:rPr>
                <w:rFonts w:ascii="Times New Roman" w:eastAsia="Symbol" w:hAnsi="Times New Roman" w:cs="Times New Roman"/>
              </w:rPr>
              <w:t></w:t>
            </w:r>
            <w:r w:rsidRPr="001F5712">
              <w:rPr>
                <w:rFonts w:ascii="Times New Roman" w:hAnsi="Times New Roman" w:cs="Times New Roman"/>
              </w:rPr>
              <w:t xml:space="preserve">    Akustyczny tester ciągłości obwodów.</w:t>
            </w:r>
          </w:p>
          <w:p w:rsidR="0062643F" w:rsidRPr="001F5712" w:rsidRDefault="0062643F" w:rsidP="001F5712">
            <w:pPr>
              <w:pStyle w:val="Standard"/>
              <w:rPr>
                <w:rFonts w:ascii="Times New Roman" w:hAnsi="Times New Roman" w:cs="Times New Roman"/>
              </w:rPr>
            </w:pPr>
            <w:r w:rsidRPr="001F5712">
              <w:rPr>
                <w:rFonts w:ascii="Times New Roman" w:hAnsi="Times New Roman" w:cs="Times New Roman"/>
              </w:rPr>
              <w:t xml:space="preserve">- 10 szt. </w:t>
            </w:r>
            <w:r w:rsidRPr="00B32B76">
              <w:rPr>
                <w:rFonts w:ascii="Times New Roman" w:hAnsi="Times New Roman" w:cs="Times New Roman"/>
                <w:b/>
              </w:rPr>
              <w:t>Pryzmat:</w:t>
            </w:r>
            <w:r w:rsidRPr="001F5712">
              <w:rPr>
                <w:rFonts w:ascii="Times New Roman" w:hAnsi="Times New Roman" w:cs="Times New Roman"/>
              </w:rPr>
              <w:t xml:space="preserve"> Pryzmat akrylowy o kątach 60 stopni i długości ścian równobocznych 50 mm. Do przeprowadzania doświadczeń fizycznych z zakresu optyki, Używając pryzmatów można badać załamanie światła (promienia świetlnego) w pryzmacie i innych ośrodkach, całkowite wewnętrzne odbicie, czy też określać kąt graniczny.</w:t>
            </w:r>
          </w:p>
          <w:p w:rsidR="0062643F" w:rsidRPr="001F5712" w:rsidRDefault="0062643F" w:rsidP="001F5712">
            <w:pPr>
              <w:pStyle w:val="Standard"/>
              <w:rPr>
                <w:rFonts w:ascii="Times New Roman" w:hAnsi="Times New Roman" w:cs="Times New Roman"/>
              </w:rPr>
            </w:pPr>
            <w:r w:rsidRPr="001F5712">
              <w:rPr>
                <w:rFonts w:ascii="Times New Roman" w:hAnsi="Times New Roman" w:cs="Times New Roman"/>
              </w:rPr>
              <w:t xml:space="preserve">- </w:t>
            </w:r>
            <w:r w:rsidRPr="00B32B76">
              <w:rPr>
                <w:rFonts w:ascii="Times New Roman" w:hAnsi="Times New Roman" w:cs="Times New Roman"/>
                <w:b/>
              </w:rPr>
              <w:t>Zestaw cylindrów o równych masach i różnych objętościach</w:t>
            </w:r>
            <w:r w:rsidRPr="001F5712">
              <w:rPr>
                <w:rFonts w:ascii="Times New Roman" w:hAnsi="Times New Roman" w:cs="Times New Roman"/>
                <w:b/>
                <w:u w:val="single"/>
              </w:rPr>
              <w:t>:</w:t>
            </w:r>
            <w:r w:rsidRPr="001F5712">
              <w:rPr>
                <w:rFonts w:ascii="Times New Roman" w:hAnsi="Times New Roman" w:cs="Times New Roman"/>
              </w:rPr>
              <w:t xml:space="preserve"> Zestaw min. 6 różnych cylindrów wykonanych z metali i ich stopów: aluminium, miedź, ołów, mosiądz, żelazo, cynk. Wszystkie cylindry cechuje jednakowy ciężar i średnica walca, a w związku z tym są one różnej wysokości, co znakomicie pokazuje różnicę pomiędzy ciężarem (właściwym) a objętością.</w:t>
            </w:r>
          </w:p>
          <w:p w:rsidR="0062643F" w:rsidRPr="001F5712" w:rsidRDefault="0062643F" w:rsidP="001F5712">
            <w:pPr>
              <w:pStyle w:val="Standard"/>
              <w:rPr>
                <w:rFonts w:ascii="Times New Roman" w:hAnsi="Times New Roman" w:cs="Times New Roman"/>
              </w:rPr>
            </w:pPr>
            <w:r w:rsidRPr="001F5712">
              <w:rPr>
                <w:rFonts w:ascii="Times New Roman" w:hAnsi="Times New Roman" w:cs="Times New Roman"/>
              </w:rPr>
              <w:t xml:space="preserve">- </w:t>
            </w:r>
            <w:r w:rsidRPr="00B32B76">
              <w:rPr>
                <w:rFonts w:ascii="Times New Roman" w:hAnsi="Times New Roman" w:cs="Times New Roman"/>
                <w:b/>
              </w:rPr>
              <w:t>Zestaw kostek o równych objętościach i różnych masach:</w:t>
            </w:r>
            <w:r w:rsidRPr="001F5712">
              <w:rPr>
                <w:rFonts w:ascii="Times New Roman" w:hAnsi="Times New Roman" w:cs="Times New Roman"/>
                <w:b/>
                <w:u w:val="single"/>
              </w:rPr>
              <w:t xml:space="preserve"> </w:t>
            </w:r>
            <w:r w:rsidRPr="001F5712">
              <w:rPr>
                <w:rFonts w:ascii="Times New Roman" w:hAnsi="Times New Roman" w:cs="Times New Roman"/>
              </w:rPr>
              <w:t>Zestaw sześcianów z zawieszkami o jednakowej objętości i różnej masie wykonanych z metali i ich stopów Komplet zawiera 6 różnych metali z haczykami do zaczepiania.</w:t>
            </w:r>
          </w:p>
          <w:p w:rsidR="0062643F" w:rsidRPr="001F5712" w:rsidRDefault="0062643F" w:rsidP="001F5712">
            <w:pPr>
              <w:pStyle w:val="Standard"/>
              <w:rPr>
                <w:rFonts w:ascii="Times New Roman" w:hAnsi="Times New Roman" w:cs="Times New Roman"/>
              </w:rPr>
            </w:pPr>
            <w:r w:rsidRPr="001F5712">
              <w:rPr>
                <w:rFonts w:ascii="Times New Roman" w:hAnsi="Times New Roman" w:cs="Times New Roman"/>
              </w:rPr>
              <w:t xml:space="preserve">- </w:t>
            </w:r>
            <w:r w:rsidRPr="00B32B76">
              <w:rPr>
                <w:rFonts w:ascii="Times New Roman" w:hAnsi="Times New Roman" w:cs="Times New Roman"/>
                <w:b/>
              </w:rPr>
              <w:t>Zestaw do hydrostatyki:</w:t>
            </w:r>
            <w:r w:rsidRPr="001F5712">
              <w:rPr>
                <w:rFonts w:ascii="Times New Roman" w:hAnsi="Times New Roman" w:cs="Times New Roman"/>
                <w:b/>
                <w:u w:val="single"/>
              </w:rPr>
              <w:t xml:space="preserve"> </w:t>
            </w:r>
            <w:r w:rsidRPr="001F5712">
              <w:rPr>
                <w:rFonts w:ascii="Times New Roman" w:hAnsi="Times New Roman" w:cs="Times New Roman"/>
              </w:rPr>
              <w:t>Zestaw ma zawierać zbiór przyrządów i elementów pomocnych w praktycznym nauczaniu i demonstracji zjawisk hydrostatycznych. Umożliwia m.in. pomiary ciśnienia gazów i cieczy oraz demonstrację prawa Pascala, czy paradoksu hydrostatycznego.</w:t>
            </w:r>
          </w:p>
          <w:p w:rsidR="0062643F" w:rsidRPr="001F5712" w:rsidRDefault="0062643F" w:rsidP="001F5712">
            <w:pPr>
              <w:pStyle w:val="TableContents"/>
              <w:rPr>
                <w:rFonts w:cs="Times New Roman"/>
              </w:rPr>
            </w:pPr>
            <w:r w:rsidRPr="00B32B76">
              <w:rPr>
                <w:rFonts w:cs="Times New Roman"/>
              </w:rPr>
              <w:t>- 2 szt.</w:t>
            </w:r>
            <w:r w:rsidRPr="00B32B76">
              <w:rPr>
                <w:rFonts w:cs="Times New Roman"/>
                <w:b/>
              </w:rPr>
              <w:t xml:space="preserve"> Amperomierz:</w:t>
            </w:r>
            <w:r>
              <w:rPr>
                <w:rFonts w:cs="Times New Roman"/>
                <w:b/>
              </w:rPr>
              <w:t xml:space="preserve"> </w:t>
            </w:r>
            <w:r w:rsidRPr="001F5712">
              <w:rPr>
                <w:rFonts w:cs="Times New Roman"/>
              </w:rPr>
              <w:t>Amperomierz analogowy do doświadczeń uczniowskich:</w:t>
            </w:r>
          </w:p>
          <w:p w:rsidR="0062643F" w:rsidRPr="001F5712" w:rsidRDefault="0062643F" w:rsidP="001F5712">
            <w:pPr>
              <w:pStyle w:val="TableContents"/>
              <w:rPr>
                <w:rFonts w:cs="Times New Roman"/>
              </w:rPr>
            </w:pPr>
            <w:r w:rsidRPr="001F5712">
              <w:rPr>
                <w:rFonts w:cs="Times New Roman"/>
              </w:rPr>
              <w:t>Szkolny amperomierz uczniowski prądu stałego o dwóch zakresach pomiarowych: -min. 0.2A–0.6A i -1A–3A. Wymiary: min. 10 cm x 13 cm x 10 cm.</w:t>
            </w:r>
          </w:p>
          <w:p w:rsidR="0062643F" w:rsidRDefault="0062643F" w:rsidP="00B32B76">
            <w:pPr>
              <w:pStyle w:val="TableContents"/>
              <w:rPr>
                <w:rFonts w:cs="Times New Roman"/>
              </w:rPr>
            </w:pPr>
            <w:r w:rsidRPr="00B32B76">
              <w:rPr>
                <w:rFonts w:cs="Times New Roman"/>
                <w:b/>
              </w:rPr>
              <w:t>- 2 szt. Woltomierz analogowy</w:t>
            </w:r>
            <w:r w:rsidRPr="00B32B76">
              <w:rPr>
                <w:rFonts w:cs="Times New Roman"/>
              </w:rPr>
              <w:t xml:space="preserve"> </w:t>
            </w:r>
            <w:r w:rsidRPr="001F5712">
              <w:rPr>
                <w:rFonts w:cs="Times New Roman"/>
              </w:rPr>
              <w:t xml:space="preserve">do doświadczeń uczniowskich  Woltomierz analogowy do doświadczeń uczniowskich. Szkolny woltomierz uczniowski prądu stałego o dwóch zakresach pomiarowych min.: -1 - 0 - 3 V i -5V - 0 - 15 V. Wymiary: min. 10 cm x 13 cm x 10 </w:t>
            </w:r>
            <w:r>
              <w:rPr>
                <w:rFonts w:cs="Times New Roman"/>
              </w:rPr>
              <w:t>cm.</w:t>
            </w:r>
          </w:p>
          <w:p w:rsidR="0062643F" w:rsidRPr="001F5712" w:rsidRDefault="0062643F" w:rsidP="00B32B76">
            <w:pPr>
              <w:pStyle w:val="TableContents"/>
              <w:rPr>
                <w:rFonts w:cs="Times New Roman"/>
              </w:rPr>
            </w:pPr>
            <w:r w:rsidRPr="00522101">
              <w:rPr>
                <w:rFonts w:cs="Times New Roman"/>
                <w:b/>
              </w:rPr>
              <w:t xml:space="preserve">- </w:t>
            </w:r>
            <w:r w:rsidRPr="00522101">
              <w:rPr>
                <w:rFonts w:cs="Times New Roman"/>
                <w:b/>
                <w:color w:val="000000"/>
              </w:rPr>
              <w:t>Opornica suwakowa:</w:t>
            </w:r>
            <w:r w:rsidRPr="001F5712">
              <w:rPr>
                <w:rFonts w:cs="Times New Roman"/>
                <w:color w:val="000000"/>
              </w:rPr>
              <w:t xml:space="preserve"> 0-50 Ohm/ 2A Proste urządzenie, pozwalające na regulację prądu i napięcia w obwodach elektrycznych i elektronicznych. Niezbędna przy wielu doświadczeniach z przyrody, fizyki i chemii, w których występują lub są wykorzystywane zjawiska elektryczne.</w:t>
            </w:r>
          </w:p>
          <w:p w:rsidR="0062643F" w:rsidRPr="001F5712" w:rsidRDefault="0062643F" w:rsidP="001F5712">
            <w:pPr>
              <w:pStyle w:val="TableContents"/>
              <w:widowControl/>
              <w:jc w:val="both"/>
              <w:rPr>
                <w:rFonts w:cs="Times New Roman"/>
              </w:rPr>
            </w:pPr>
            <w:r w:rsidRPr="00B32B76">
              <w:rPr>
                <w:rFonts w:cs="Times New Roman"/>
              </w:rPr>
              <w:t xml:space="preserve">- </w:t>
            </w:r>
            <w:r>
              <w:rPr>
                <w:rFonts w:cs="Times New Roman"/>
                <w:b/>
              </w:rPr>
              <w:t xml:space="preserve">2 szt. </w:t>
            </w:r>
            <w:r w:rsidRPr="00B32B76">
              <w:rPr>
                <w:rFonts w:cs="Times New Roman"/>
                <w:b/>
              </w:rPr>
              <w:t>Półkule magdeburskie</w:t>
            </w:r>
            <w:r w:rsidRPr="00B32B76">
              <w:rPr>
                <w:rFonts w:cs="Times New Roman"/>
              </w:rPr>
              <w:t>:</w:t>
            </w:r>
            <w:r w:rsidRPr="001F5712">
              <w:rPr>
                <w:rFonts w:cs="Times New Roman"/>
              </w:rPr>
              <w:t xml:space="preserve"> </w:t>
            </w:r>
            <w:r w:rsidRPr="001F5712">
              <w:rPr>
                <w:rFonts w:cs="Times New Roman"/>
                <w:color w:val="000000"/>
              </w:rPr>
              <w:t>Służą do wykazywania siły, jaką ciśnienie atmosferyczne dociska dwie zetknięte z sobą i opróżnione półkule.</w:t>
            </w:r>
          </w:p>
          <w:p w:rsidR="0062643F" w:rsidRPr="001F5712" w:rsidRDefault="0062643F" w:rsidP="001F5712">
            <w:pPr>
              <w:pStyle w:val="Textbody"/>
              <w:rPr>
                <w:rFonts w:cs="Times New Roman"/>
              </w:rPr>
            </w:pPr>
            <w:r w:rsidRPr="001F5712">
              <w:rPr>
                <w:rFonts w:cs="Times New Roman"/>
              </w:rPr>
              <w:t xml:space="preserve">- </w:t>
            </w:r>
            <w:r w:rsidRPr="00522101">
              <w:rPr>
                <w:rFonts w:cs="Times New Roman"/>
                <w:b/>
              </w:rPr>
              <w:t>Termometr Galileusza</w:t>
            </w:r>
            <w:r w:rsidRPr="001F5712">
              <w:rPr>
                <w:rFonts w:cs="Times New Roman"/>
              </w:rPr>
              <w:t>: Min. 6 temperatur</w:t>
            </w:r>
          </w:p>
          <w:p w:rsidR="0062643F" w:rsidRDefault="0062643F" w:rsidP="001F5712">
            <w:pPr>
              <w:pStyle w:val="TableContents"/>
            </w:pPr>
            <w:r>
              <w:rPr>
                <w:rFonts w:cs="Times New Roman"/>
              </w:rPr>
              <w:t xml:space="preserve">- </w:t>
            </w:r>
            <w:r w:rsidRPr="00522101">
              <w:rPr>
                <w:rFonts w:cs="Times New Roman"/>
                <w:b/>
              </w:rPr>
              <w:t>Szkolna waga elektroniczna</w:t>
            </w:r>
            <w:r>
              <w:rPr>
                <w:rFonts w:cs="Times New Roman"/>
              </w:rPr>
              <w:t>: Zakres min. 0-2kg</w:t>
            </w:r>
          </w:p>
          <w:p w:rsidR="0062643F" w:rsidRDefault="0062643F" w:rsidP="001F5712">
            <w:pPr>
              <w:pStyle w:val="TableContents"/>
              <w:widowControl/>
              <w:jc w:val="both"/>
            </w:pPr>
            <w:r>
              <w:rPr>
                <w:rFonts w:cs="Times New Roman"/>
              </w:rPr>
              <w:t xml:space="preserve">- </w:t>
            </w:r>
            <w:r w:rsidRPr="00522101">
              <w:rPr>
                <w:rFonts w:cs="Times New Roman"/>
                <w:b/>
              </w:rPr>
              <w:t>Zestaw do demonstracji rozszerzalności cieplnej ciał stałych</w:t>
            </w:r>
            <w:r>
              <w:rPr>
                <w:rFonts w:cs="Times New Roman"/>
                <w:b/>
                <w:u w:val="single"/>
              </w:rPr>
              <w:t>:</w:t>
            </w:r>
            <w:r>
              <w:rPr>
                <w:rFonts w:cs="Times New Roman"/>
              </w:rPr>
              <w:t xml:space="preserve"> </w:t>
            </w:r>
            <w:r>
              <w:rPr>
                <w:rFonts w:cs="Times New Roman"/>
                <w:color w:val="000000"/>
              </w:rPr>
              <w:t>Pomoc dydaktyczna dzięki swojej prostocie umożliwia szybkie i efektowne wykazanie rozszerzalności cieplnej ciał stałych. Jest to metalowy pierścień i takaż kulka o średnicy nieco mniejszej od średnicy wewnętrznej pierścienia. </w:t>
            </w:r>
          </w:p>
          <w:p w:rsidR="0062643F" w:rsidRDefault="0062643F" w:rsidP="001F5712">
            <w:pPr>
              <w:pStyle w:val="TableContents"/>
            </w:pPr>
            <w:r>
              <w:rPr>
                <w:rFonts w:cs="Times New Roman"/>
                <w:color w:val="000000"/>
              </w:rPr>
              <w:t xml:space="preserve">- </w:t>
            </w:r>
            <w:r w:rsidRPr="00522101">
              <w:rPr>
                <w:rFonts w:cs="Times New Roman"/>
                <w:b/>
                <w:color w:val="000000"/>
              </w:rPr>
              <w:t xml:space="preserve">2 szt. </w:t>
            </w:r>
            <w:r w:rsidRPr="00522101">
              <w:rPr>
                <w:rFonts w:cs="Times New Roman"/>
                <w:b/>
              </w:rPr>
              <w:t>Elektroskop:</w:t>
            </w:r>
            <w:r>
              <w:rPr>
                <w:rFonts w:cs="Times New Roman"/>
              </w:rPr>
              <w:t xml:space="preserve"> Demonstracyjny elektroskop listkowy</w:t>
            </w:r>
          </w:p>
          <w:p w:rsidR="0062643F" w:rsidRPr="00522101" w:rsidRDefault="0062643F" w:rsidP="00522101">
            <w:pPr>
              <w:pStyle w:val="TableContents"/>
            </w:pPr>
            <w:r>
              <w:rPr>
                <w:rFonts w:cs="Times New Roman"/>
              </w:rPr>
              <w:t xml:space="preserve">- </w:t>
            </w:r>
            <w:r w:rsidRPr="00522101">
              <w:rPr>
                <w:rFonts w:cs="Times New Roman"/>
                <w:b/>
              </w:rPr>
              <w:t>Zestaw do demonstracji fal:</w:t>
            </w:r>
            <w:r>
              <w:rPr>
                <w:rFonts w:cs="Times New Roman"/>
              </w:rPr>
              <w:t xml:space="preserve"> 2 sprężyny do demonstracji fali podłużnej i poprzecznej</w:t>
            </w:r>
          </w:p>
        </w:tc>
      </w:tr>
      <w:tr w:rsidR="0062643F" w:rsidRPr="00DF6477" w:rsidTr="0062643F">
        <w:tc>
          <w:tcPr>
            <w:tcW w:w="570"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27</w:t>
            </w:r>
          </w:p>
        </w:tc>
        <w:tc>
          <w:tcPr>
            <w:tcW w:w="2514" w:type="dxa"/>
            <w:shd w:val="clear" w:color="auto" w:fill="auto"/>
          </w:tcPr>
          <w:p w:rsidR="0062643F" w:rsidRPr="00DF6477" w:rsidRDefault="0062643F" w:rsidP="00727C5A">
            <w:pPr>
              <w:rPr>
                <w:rFonts w:ascii="Times New Roman" w:hAnsi="Times New Roman" w:cs="Times New Roman"/>
                <w:sz w:val="24"/>
                <w:szCs w:val="24"/>
              </w:rPr>
            </w:pPr>
            <w:r w:rsidRPr="00DF6477">
              <w:rPr>
                <w:rFonts w:ascii="Times New Roman" w:hAnsi="Times New Roman" w:cs="Times New Roman"/>
                <w:sz w:val="24"/>
                <w:szCs w:val="24"/>
              </w:rPr>
              <w:t>Generator van de Graffa</w:t>
            </w:r>
          </w:p>
        </w:tc>
        <w:tc>
          <w:tcPr>
            <w:tcW w:w="708" w:type="dxa"/>
            <w:shd w:val="clear" w:color="auto" w:fill="auto"/>
          </w:tcPr>
          <w:p w:rsidR="0062643F" w:rsidRPr="00DF6477" w:rsidRDefault="0062643F" w:rsidP="00727C5A">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8926AF">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Wysokiej jakości generator z główną elektrodą w kształcie aluminiowej czaszy. Układ przenoszący ładunek to pas transmisyjny wykonany z wytrzymałego neoprenu. Elektroda rozładowująca jest zaopatrzona w izolowany uchwyt i kabel połączeniowy (nie jest wbudowana w podstawę urządzenia). Przezroczysta obudowa pozwala na obserwowanie zasady działania urządzenia. Napęd elektryczny zapewnia komfort pracy nauczyciela w czasie prezentacji najważniejszych doświadczeń z zakresu elektrostatyki, tj.: rozmieszczanie ładunków na powierzchni przewodnika, rozkład linii sił pola elektrycznego, działanie cieplne iskry, efekty świetlne wyładowań.</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Cechy produktu:</w:t>
            </w:r>
          </w:p>
          <w:p w:rsidR="0062643F" w:rsidRPr="00DF6477" w:rsidRDefault="0062643F" w:rsidP="00844D1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maks. napięcie na głównej elektrodzie: 250 </w:t>
            </w:r>
            <w:proofErr w:type="spellStart"/>
            <w:r w:rsidRPr="00DF6477">
              <w:rPr>
                <w:rFonts w:ascii="Times New Roman" w:eastAsia="Times New Roman" w:hAnsi="Times New Roman" w:cs="Times New Roman"/>
                <w:sz w:val="24"/>
                <w:szCs w:val="24"/>
              </w:rPr>
              <w:t>kV</w:t>
            </w:r>
            <w:proofErr w:type="spellEnd"/>
            <w:r w:rsidRPr="00DF6477">
              <w:rPr>
                <w:rFonts w:ascii="Times New Roman" w:eastAsia="Times New Roman" w:hAnsi="Times New Roman" w:cs="Times New Roman"/>
                <w:sz w:val="24"/>
                <w:szCs w:val="24"/>
              </w:rPr>
              <w:t xml:space="preserve">, </w:t>
            </w:r>
          </w:p>
          <w:p w:rsidR="0062643F" w:rsidRPr="00DF6477" w:rsidRDefault="0062643F" w:rsidP="00844D1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napięcie wyjściowe min. 110 V, </w:t>
            </w:r>
          </w:p>
          <w:p w:rsidR="0062643F" w:rsidRPr="00DF6477" w:rsidRDefault="0062643F" w:rsidP="00844D1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śr. głównej elektrody min. 20 cm, </w:t>
            </w:r>
          </w:p>
          <w:p w:rsidR="0062643F" w:rsidRPr="00DF6477" w:rsidRDefault="0062643F" w:rsidP="00844D1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wym. elektrody rozładowującej: min. śr. 6 cm, </w:t>
            </w:r>
          </w:p>
          <w:p w:rsidR="0062643F" w:rsidRPr="00DF6477" w:rsidRDefault="0062643F" w:rsidP="00844D1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wym. podstawy min. 20 x 28 cm,</w:t>
            </w:r>
          </w:p>
          <w:p w:rsidR="0062643F" w:rsidRPr="00DF6477" w:rsidRDefault="0062643F" w:rsidP="00844D1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wys. min. 61 cm.</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28</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Zestaw do elektrostatyki</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min. 2 elektrometry Brauna oraz elektroskop jednolistkowy</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pałeczki: pleksig</w:t>
            </w:r>
            <w:r>
              <w:rPr>
                <w:rFonts w:ascii="Times New Roman" w:hAnsi="Times New Roman" w:cs="Times New Roman"/>
                <w:sz w:val="24"/>
                <w:szCs w:val="24"/>
              </w:rPr>
              <w:t>l</w:t>
            </w:r>
            <w:r w:rsidRPr="00DF6477">
              <w:rPr>
                <w:rFonts w:ascii="Times New Roman" w:hAnsi="Times New Roman" w:cs="Times New Roman"/>
                <w:sz w:val="24"/>
                <w:szCs w:val="24"/>
              </w:rPr>
              <w:t>asowa i min. dwie ebonitowe oraz odpowiednie do ich elektryzowania szmatki: jedwabna i nylonowa</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min. dwa pióropusze do prezentacji linii pola centralnego oraz oddziaływania ładunków</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min. 3 przewodniki, zwane konduktorami: półsferyczny, stożkowy i cylindryczny,</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klatka Faradaya</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min. 2 krążki aluminiowe</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kwadratowa płytka pleksiglasowa</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kula próbna i rozbrajacz/łącznik</w:t>
            </w:r>
          </w:p>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 min. 3 statywy izolacyjne</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29</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Zestaw do demonstracji linii sił pola w przestrzeni</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Zestaw pozwala na trójwymiarową demonstrację przebiegu linii pola magnetycznego wytwarzanego przez magnesy: walcowy oraz podkowiasty. Stanowi odpowiednie uzupełnienie dla pokazów pola</w:t>
            </w:r>
            <w:r>
              <w:rPr>
                <w:rFonts w:ascii="Times New Roman" w:hAnsi="Times New Roman" w:cs="Times New Roman"/>
                <w:sz w:val="24"/>
                <w:szCs w:val="24"/>
              </w:rPr>
              <w:t xml:space="preserve"> magnetycznego na płaszczyźnie.</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30</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Magnesy sztabkowe</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Zestaw zawiera dwa magnesy sztabkowe </w:t>
            </w:r>
            <w:proofErr w:type="spellStart"/>
            <w:r w:rsidRPr="00DF6477">
              <w:rPr>
                <w:rFonts w:ascii="Times New Roman" w:hAnsi="Times New Roman" w:cs="Times New Roman"/>
                <w:sz w:val="24"/>
                <w:szCs w:val="24"/>
              </w:rPr>
              <w:t>al</w:t>
            </w:r>
            <w:r>
              <w:rPr>
                <w:rFonts w:ascii="Times New Roman" w:hAnsi="Times New Roman" w:cs="Times New Roman"/>
                <w:sz w:val="24"/>
                <w:szCs w:val="24"/>
              </w:rPr>
              <w:t>nico</w:t>
            </w:r>
            <w:proofErr w:type="spellEnd"/>
            <w:r>
              <w:rPr>
                <w:rFonts w:ascii="Times New Roman" w:hAnsi="Times New Roman" w:cs="Times New Roman"/>
                <w:sz w:val="24"/>
                <w:szCs w:val="24"/>
              </w:rPr>
              <w:t xml:space="preserve"> o wymiarach min.100x10x10 </w:t>
            </w:r>
            <w:r w:rsidRPr="00DF6477">
              <w:rPr>
                <w:rFonts w:ascii="Times New Roman" w:hAnsi="Times New Roman" w:cs="Times New Roman"/>
                <w:sz w:val="24"/>
                <w:szCs w:val="24"/>
              </w:rPr>
              <w:t>mm.</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Nazwa magnesów pochodzi od składu </w:t>
            </w:r>
            <w:r>
              <w:rPr>
                <w:rFonts w:ascii="Times New Roman" w:hAnsi="Times New Roman" w:cs="Times New Roman"/>
                <w:sz w:val="24"/>
                <w:szCs w:val="24"/>
              </w:rPr>
              <w:t>stopu, z którego są wytwarzane.</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31</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Zasilacz szkolny</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rPr>
            </w:pPr>
            <w:r w:rsidRPr="00DF6477">
              <w:rPr>
                <w:rFonts w:ascii="Times New Roman" w:hAnsi="Times New Roman" w:cs="Times New Roman"/>
              </w:rPr>
              <w:t xml:space="preserve">Zasilacz szkolny prądu stałego i przemiennego 0-13 V/6 A. Do zastosowania w doświadczeniach z elektryczności i magnetyzmu wymagających użycia prądu stałego i/lub przemiennego o natężeniu nieprzekraczającym 6 A. Maksymalna wartość napięcia wyjściowego zasilacza wynosi 13 V. </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32</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Opornik drutowy</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Nawinięty na ceramicznym rdzeniu drut oporowy znajduje się w plastikowej osłonie, która w dużej części jest przezroczysta. Kształt osłony pozwala na ustawienie opornika na blacie stołu. Na końcach opornika znajdują się zakręcane zaciski przystosowane do mocowania przewodów z końcówkami widełkowymi. Rezystancja opornika wynosi 10 Ω, dokładność 5%, a maksymalne do</w:t>
            </w:r>
            <w:r>
              <w:rPr>
                <w:rFonts w:ascii="Times New Roman" w:hAnsi="Times New Roman" w:cs="Times New Roman"/>
                <w:sz w:val="24"/>
                <w:szCs w:val="24"/>
              </w:rPr>
              <w:t>puszczalne natężenie prądu 1 A.</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33</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Pałeczki ebonitowa i akrylowa</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Pręty służą do doświadczeń z elektrostatyki. Można dzięki nim wytworzyć ładunki elektryczne. Średnica m</w:t>
            </w:r>
            <w:r>
              <w:rPr>
                <w:rFonts w:ascii="Times New Roman" w:hAnsi="Times New Roman" w:cs="Times New Roman"/>
                <w:sz w:val="24"/>
                <w:szCs w:val="24"/>
              </w:rPr>
              <w:t xml:space="preserve">in. 1,4 cm, długość min 30 cm. </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34</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Opiłki żelaza</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Opiłki żelaza do wizualizacji linii pola magnetycznego. Zestaw zawiera opiłki żelaza (150 g) w plastikowym pojemniku typu „solniczka”. </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35</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Detektor przewodnictwa</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Przyrząd do badania przewodnictwa stanowi pomoc dydaktyczną przydatną zarówno na lekcji chemii jak i biologii. Detektor służy do badania przewodnictwa elektrycznego ciał stałych oraz cieczy. Osadzona dioda, po dotknięciu badanej substancji elektrodami, sygnalizuje przewodnictwo danej substancji / ciała stałego.</w:t>
            </w:r>
          </w:p>
        </w:tc>
      </w:tr>
      <w:tr w:rsidR="0062643F" w:rsidRPr="00DF6477" w:rsidTr="0062643F">
        <w:trPr>
          <w:trHeight w:val="340"/>
        </w:trPr>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36</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Magnes podkowiasty </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vAlign w:val="center"/>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Wymia</w:t>
            </w:r>
            <w:r>
              <w:rPr>
                <w:rFonts w:ascii="Times New Roman" w:hAnsi="Times New Roman" w:cs="Times New Roman"/>
                <w:sz w:val="24"/>
                <w:szCs w:val="24"/>
              </w:rPr>
              <w:t xml:space="preserve">ry min: 78 mm x 60 mm x 29 mm. </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37</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Siłomierz </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Siłomierz dwukierunkowy 10 N. </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Wymiary min.: 35 cm szerokości, 4 cm i grubości 2 cm. Długość ok. 12 cm, jednemu niutonowi odpowiada dług</w:t>
            </w:r>
            <w:r>
              <w:rPr>
                <w:rFonts w:ascii="Times New Roman" w:hAnsi="Times New Roman" w:cs="Times New Roman"/>
                <w:sz w:val="24"/>
                <w:szCs w:val="24"/>
              </w:rPr>
              <w:t xml:space="preserve">ość 6 mm (podziałka do 0,2 N). </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38</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Ława optyczna</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Zestaw umożliwia demonstrację doświadczeń związanych z optyką, korzystając z płytek modeli soczewek. </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Ława optyczna: aluminiowa ława (szyna) o długości min. 150 cm, szerokości 5 cm, wysokość 3 cm z akcesoriami.  </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Soczewki min.:</w:t>
            </w:r>
            <w:r>
              <w:rPr>
                <w:rFonts w:ascii="Times New Roman" w:hAnsi="Times New Roman" w:cs="Times New Roman"/>
                <w:sz w:val="24"/>
                <w:szCs w:val="24"/>
              </w:rPr>
              <w:t xml:space="preserve"> 50 mm, 100 mm, 150 mm. 200 mm.</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39</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Krążek Newtona </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AE5B7F" w:rsidRDefault="0062643F" w:rsidP="00C52753">
            <w:pPr>
              <w:rPr>
                <w:rFonts w:ascii="Times New Roman" w:hAnsi="Times New Roman" w:cs="Times New Roman"/>
              </w:rPr>
            </w:pPr>
            <w:r w:rsidRPr="00DF6477">
              <w:rPr>
                <w:rFonts w:ascii="Times New Roman" w:hAnsi="Times New Roman" w:cs="Times New Roman"/>
              </w:rPr>
              <w:t>Krążek Newtona to koło podzielone na sektory o barwach tęczy. W momencie obracania krążka, barwy zlewają się ze sobą, a oko jest niezdolne do szybkiej reakcji i widzi jedynie zmieszane barwy tworzące biel. Model ten wyróżnia się solidną drewniana podstawą, do</w:t>
            </w:r>
            <w:r>
              <w:rPr>
                <w:rFonts w:ascii="Times New Roman" w:hAnsi="Times New Roman" w:cs="Times New Roman"/>
              </w:rPr>
              <w:t>brą mechaniką ręcznej wirownicy</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40</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Zestaw wady wzroku</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Zestaw zawiera min. 5 soczewek symulujących odpowiednio soczewki: oka zdrowego, krótko- i dalekowzrocznego wraz z soczewkami korekcyjnymi. </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min. pięć akrylowych soczewek o wysokości od 7 cm do 10 cm  i grubości min. 2 cm, każda posiada wklejone magnesy do łatwego umocowania na tablicy,</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trzy plansze z rysunkami oka oraz z zaznaczonymi położeniami soczewek (oka oraz korekcyjnych),</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- 4 magnesy pierścieniowe o średnicy 3 cm i grubości 8 mm służące d</w:t>
            </w:r>
            <w:r>
              <w:rPr>
                <w:rFonts w:ascii="Times New Roman" w:hAnsi="Times New Roman" w:cs="Times New Roman"/>
                <w:sz w:val="24"/>
                <w:szCs w:val="24"/>
              </w:rPr>
              <w:t>o przypięcia planszy do tablicy</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41</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Siatka dyfrakcyjna</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B61E65" w:rsidRDefault="0062643F" w:rsidP="00C52753">
            <w:pPr>
              <w:rPr>
                <w:rFonts w:ascii="Times New Roman" w:hAnsi="Times New Roman" w:cs="Times New Roman"/>
              </w:rPr>
            </w:pPr>
            <w:r w:rsidRPr="00DF6477">
              <w:rPr>
                <w:rFonts w:ascii="Times New Roman" w:hAnsi="Times New Roman" w:cs="Times New Roman"/>
              </w:rPr>
              <w:t xml:space="preserve">Siatka z 500 szczelinami/mm, przydatna do doświadczalnego wyznaczenia długość fali. Siatka ma wymiary min. 3 x3 cm , oprawiona w kartonową ramkę. </w:t>
            </w:r>
          </w:p>
        </w:tc>
      </w:tr>
      <w:tr w:rsidR="0062643F" w:rsidRPr="00DF6477" w:rsidTr="0062643F">
        <w:trPr>
          <w:trHeight w:val="652"/>
        </w:trPr>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42</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Zwierciadło kuliste wklęsłe i wypukłe</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vAlign w:val="center"/>
          </w:tcPr>
          <w:p w:rsidR="0062643F" w:rsidRPr="00DF6477" w:rsidRDefault="0062643F" w:rsidP="00693183">
            <w:pPr>
              <w:rPr>
                <w:rFonts w:ascii="Times New Roman" w:hAnsi="Times New Roman" w:cs="Times New Roman"/>
                <w:sz w:val="24"/>
                <w:szCs w:val="24"/>
              </w:rPr>
            </w:pPr>
            <w:r w:rsidRPr="00DF6477">
              <w:rPr>
                <w:rFonts w:ascii="Times New Roman" w:hAnsi="Times New Roman" w:cs="Times New Roman"/>
                <w:sz w:val="24"/>
                <w:szCs w:val="24"/>
              </w:rPr>
              <w:t>Dwa zwierciadła kuliste o średnicy min. 10 cm każde. Zwierciadło kuliste wklęsłe i w</w:t>
            </w:r>
            <w:r>
              <w:rPr>
                <w:rFonts w:ascii="Times New Roman" w:hAnsi="Times New Roman" w:cs="Times New Roman"/>
                <w:sz w:val="24"/>
                <w:szCs w:val="24"/>
              </w:rPr>
              <w:t xml:space="preserve">ypukłe na osobnych podstawach. </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43</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Pryzmat</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W skład zestawu wchodzi szklany pryzmat równoboczny o długości krawędzi podstawy i wysokości 38 mm oraz plastikowa, kwadratowa przesłona ze szczeliną o szerokości 1 mm. Wielkość przesłony odpowiada wymiarom ramki przeźroczy.</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44</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Kalorymetr</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Kalorymetr zbudowany z aluminium naczynia o średnicy min. 10 cm i wysokości min. 11 cm, w którym znajduje się aluminiowe naczynie o pojemności min. 200 cm</w:t>
            </w:r>
            <w:r w:rsidRPr="00DF6477">
              <w:rPr>
                <w:rFonts w:ascii="Times New Roman" w:hAnsi="Times New Roman" w:cs="Times New Roman"/>
                <w:sz w:val="24"/>
                <w:szCs w:val="24"/>
                <w:vertAlign w:val="superscript"/>
              </w:rPr>
              <w:t>3</w:t>
            </w:r>
            <w:r w:rsidRPr="00DF6477">
              <w:rPr>
                <w:rFonts w:ascii="Times New Roman" w:hAnsi="Times New Roman" w:cs="Times New Roman"/>
                <w:sz w:val="24"/>
                <w:szCs w:val="24"/>
              </w:rPr>
              <w:t xml:space="preserve">. Oba naczynia przedzielone styropianową izolacją termiczną. Kalorymetr z plastikową przykrywką i mieszadełkiem, otworem wlewowym i otworem przeznaczonym dla termometru. </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45</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Rozpad promieniotwórczy - symulacja </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Zestaw z dwoma pisakami oraz min. 400 plastikowymi sześcianami reprezentujących jądra promieniotwórcze. Zestaw pomaga zilustrować statystyczny charakter rozpadu promieniotwórczego, prawo rozpadu promieniotwórczego oraz pojęc</w:t>
            </w:r>
            <w:r>
              <w:rPr>
                <w:rFonts w:ascii="Times New Roman" w:hAnsi="Times New Roman" w:cs="Times New Roman"/>
                <w:sz w:val="24"/>
                <w:szCs w:val="24"/>
              </w:rPr>
              <w:t xml:space="preserve">ie czasu połowicznego rozpadu. </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46</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Samochód napędzany wodorem</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xml:space="preserve">Samochód z napędem wodorowym jest napędzany czystą energią dzięki wykorzystaniu technologii odwracalnego ogniwa paliwowego PEM. Ogniowo to w procesie elektrolizy rozkłada cząsteczki wody na tlen i wodór a następnie wykorzystuje pozyskany wodór do wytwarzania energii elektrycznej, </w:t>
            </w:r>
            <w:r>
              <w:rPr>
                <w:rFonts w:ascii="Times New Roman" w:hAnsi="Times New Roman" w:cs="Times New Roman"/>
                <w:sz w:val="24"/>
                <w:szCs w:val="24"/>
              </w:rPr>
              <w:t xml:space="preserve">którą napędzany jest samochód. </w:t>
            </w:r>
          </w:p>
        </w:tc>
      </w:tr>
      <w:tr w:rsidR="0062643F" w:rsidRPr="00DF6477" w:rsidTr="0062643F">
        <w:tc>
          <w:tcPr>
            <w:tcW w:w="570"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47</w:t>
            </w:r>
          </w:p>
        </w:tc>
        <w:tc>
          <w:tcPr>
            <w:tcW w:w="2514"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Teleskop</w:t>
            </w:r>
          </w:p>
        </w:tc>
        <w:tc>
          <w:tcPr>
            <w:tcW w:w="708" w:type="dxa"/>
            <w:shd w:val="clear" w:color="auto" w:fill="auto"/>
          </w:tcPr>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Reflektor achromatyczny o średnicy obiektywu min. 70 mm i ogniskowej min. 700 mm. Teleskop soczewkowy.</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Dane techniczne:</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układ optyczny: reflektor</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średnica min. 70 mm</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długość ogniskowej min. 700 mm</w:t>
            </w:r>
          </w:p>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światłosił</w:t>
            </w:r>
            <w:r w:rsidRPr="00DF6477">
              <w:rPr>
                <w:rFonts w:ascii="Times New Roman" w:hAnsi="Times New Roman" w:cs="Times New Roman"/>
                <w:sz w:val="24"/>
                <w:szCs w:val="24"/>
              </w:rPr>
              <w:t>a</w:t>
            </w:r>
            <w:proofErr w:type="spellEnd"/>
            <w:r w:rsidRPr="00DF6477">
              <w:rPr>
                <w:rFonts w:ascii="Times New Roman" w:hAnsi="Times New Roman" w:cs="Times New Roman"/>
                <w:sz w:val="24"/>
                <w:szCs w:val="24"/>
              </w:rPr>
              <w:t>: F/10</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statyw aluminiowy</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minimalne użyteczne powiększenie: 12x</w:t>
            </w:r>
          </w:p>
          <w:p w:rsidR="0062643F" w:rsidRPr="00DF6477" w:rsidRDefault="0062643F" w:rsidP="00C52753">
            <w:pPr>
              <w:rPr>
                <w:rFonts w:ascii="Times New Roman" w:hAnsi="Times New Roman" w:cs="Times New Roman"/>
                <w:sz w:val="24"/>
                <w:szCs w:val="24"/>
              </w:rPr>
            </w:pPr>
            <w:r w:rsidRPr="00DF6477">
              <w:rPr>
                <w:rFonts w:ascii="Times New Roman" w:hAnsi="Times New Roman" w:cs="Times New Roman"/>
                <w:sz w:val="24"/>
                <w:szCs w:val="24"/>
              </w:rPr>
              <w:t>- maksymalne użyteczne powiększenie: 140x</w:t>
            </w:r>
          </w:p>
          <w:p w:rsidR="0062643F" w:rsidRPr="00DF6477" w:rsidRDefault="0062643F" w:rsidP="00C52753">
            <w:pPr>
              <w:rPr>
                <w:rFonts w:ascii="Times New Roman" w:hAnsi="Times New Roman" w:cs="Times New Roman"/>
                <w:sz w:val="24"/>
                <w:szCs w:val="24"/>
              </w:rPr>
            </w:pPr>
            <w:r>
              <w:rPr>
                <w:rFonts w:ascii="Times New Roman" w:hAnsi="Times New Roman" w:cs="Times New Roman"/>
                <w:sz w:val="24"/>
                <w:szCs w:val="24"/>
              </w:rPr>
              <w:t>- najlepsze powiększenie: 18x</w:t>
            </w:r>
          </w:p>
        </w:tc>
      </w:tr>
    </w:tbl>
    <w:p w:rsidR="00BC28F0" w:rsidRDefault="00BC28F0" w:rsidP="00BC28F0">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70"/>
        <w:gridCol w:w="2514"/>
        <w:gridCol w:w="708"/>
        <w:gridCol w:w="10208"/>
      </w:tblGrid>
      <w:tr w:rsidR="00AC35E4" w:rsidRPr="00DF6477" w:rsidTr="00CA3221">
        <w:tc>
          <w:tcPr>
            <w:tcW w:w="14000" w:type="dxa"/>
            <w:gridSpan w:val="4"/>
            <w:shd w:val="clear" w:color="auto" w:fill="auto"/>
          </w:tcPr>
          <w:p w:rsidR="00AC35E4" w:rsidRPr="00F303A3" w:rsidRDefault="00AC35E4" w:rsidP="00AC35E4">
            <w:pPr>
              <w:spacing w:line="276" w:lineRule="auto"/>
              <w:jc w:val="center"/>
              <w:rPr>
                <w:rFonts w:ascii="Times New Roman" w:hAnsi="Times New Roman" w:cs="Times New Roman"/>
                <w:b/>
                <w:sz w:val="32"/>
                <w:szCs w:val="32"/>
              </w:rPr>
            </w:pPr>
            <w:r w:rsidRPr="00F303A3">
              <w:rPr>
                <w:rFonts w:ascii="Times New Roman" w:hAnsi="Times New Roman" w:cs="Times New Roman"/>
                <w:b/>
                <w:sz w:val="32"/>
                <w:szCs w:val="32"/>
              </w:rPr>
              <w:t xml:space="preserve">Szkoła Podstawowa w </w:t>
            </w:r>
            <w:r w:rsidR="006B2A92" w:rsidRPr="001E213D">
              <w:rPr>
                <w:rFonts w:ascii="Times New Roman" w:hAnsi="Times New Roman" w:cs="Times New Roman"/>
                <w:b/>
                <w:sz w:val="32"/>
                <w:szCs w:val="32"/>
              </w:rPr>
              <w:t>Mąchocicach-</w:t>
            </w:r>
            <w:proofErr w:type="spellStart"/>
            <w:r w:rsidRPr="001E213D">
              <w:rPr>
                <w:rFonts w:ascii="Times New Roman" w:hAnsi="Times New Roman" w:cs="Times New Roman"/>
                <w:b/>
                <w:sz w:val="32"/>
                <w:szCs w:val="32"/>
              </w:rPr>
              <w:t>Scholasterii</w:t>
            </w:r>
            <w:proofErr w:type="spellEnd"/>
          </w:p>
        </w:tc>
      </w:tr>
      <w:tr w:rsidR="00AC35E4" w:rsidRPr="00DF6477" w:rsidTr="00CA3221">
        <w:trPr>
          <w:trHeight w:val="329"/>
        </w:trPr>
        <w:tc>
          <w:tcPr>
            <w:tcW w:w="570" w:type="dxa"/>
            <w:shd w:val="clear" w:color="auto" w:fill="auto"/>
            <w:vAlign w:val="center"/>
          </w:tcPr>
          <w:p w:rsidR="00AC35E4" w:rsidRPr="00DF6477" w:rsidRDefault="00AC35E4" w:rsidP="00CA3221">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2514" w:type="dxa"/>
            <w:shd w:val="clear" w:color="auto" w:fill="auto"/>
            <w:vAlign w:val="center"/>
          </w:tcPr>
          <w:p w:rsidR="00AC35E4" w:rsidRPr="00DF6477" w:rsidRDefault="00AC35E4" w:rsidP="00CA3221">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shd w:val="clear" w:color="auto" w:fill="auto"/>
            <w:vAlign w:val="center"/>
          </w:tcPr>
          <w:p w:rsidR="00AC35E4" w:rsidRPr="00DF6477" w:rsidRDefault="00AC35E4" w:rsidP="00CA3221">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10208" w:type="dxa"/>
            <w:shd w:val="clear" w:color="auto" w:fill="auto"/>
            <w:vAlign w:val="center"/>
          </w:tcPr>
          <w:p w:rsidR="00AC35E4" w:rsidRPr="00F303A3" w:rsidRDefault="00AC35E4" w:rsidP="00CA3221">
            <w:pPr>
              <w:jc w:val="center"/>
              <w:rPr>
                <w:rFonts w:ascii="Times New Roman" w:hAnsi="Times New Roman" w:cs="Times New Roman"/>
                <w:b/>
                <w:sz w:val="24"/>
                <w:szCs w:val="24"/>
              </w:rPr>
            </w:pPr>
            <w:r w:rsidRPr="00F303A3">
              <w:rPr>
                <w:rFonts w:ascii="Times New Roman" w:hAnsi="Times New Roman" w:cs="Times New Roman"/>
                <w:b/>
                <w:sz w:val="24"/>
                <w:szCs w:val="24"/>
              </w:rPr>
              <w:t>Opis</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2514" w:type="dxa"/>
            <w:shd w:val="clear" w:color="auto" w:fill="auto"/>
          </w:tcPr>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mechanika nr 1</w:t>
            </w:r>
          </w:p>
        </w:tc>
        <w:tc>
          <w:tcPr>
            <w:tcW w:w="708" w:type="dxa"/>
            <w:shd w:val="clear" w:color="auto" w:fill="auto"/>
          </w:tcPr>
          <w:p w:rsidR="00AC35E4" w:rsidRPr="00DF6477" w:rsidRDefault="00AC35E4" w:rsidP="00CA322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C35E4" w:rsidRDefault="00AC35E4" w:rsidP="00CA3221">
            <w:pPr>
              <w:outlineLvl w:val="3"/>
              <w:rPr>
                <w:rFonts w:ascii="Times New Roman" w:eastAsia="Times New Roman" w:hAnsi="Times New Roman" w:cs="Times New Roman"/>
                <w:bCs/>
                <w:sz w:val="24"/>
                <w:szCs w:val="24"/>
              </w:rPr>
            </w:pPr>
            <w:r w:rsidRPr="00DF6477">
              <w:rPr>
                <w:rFonts w:ascii="Times New Roman" w:eastAsia="Times New Roman" w:hAnsi="Times New Roman" w:cs="Times New Roman"/>
                <w:bCs/>
                <w:sz w:val="24"/>
                <w:szCs w:val="24"/>
              </w:rPr>
              <w:t xml:space="preserve">Zestaw eksperymentalny do realizacji min. 30 doświadczeń uczniowskich z zakresu mechaniki, zawierający wszystkie niezbędne przyrządy, akcesoria i materiały oraz literaturę doświadczalną dla nauczyciela i ucznia. </w:t>
            </w:r>
          </w:p>
          <w:p w:rsidR="00AC35E4" w:rsidRPr="007E3DDD" w:rsidRDefault="00AC35E4" w:rsidP="00CA3221">
            <w:pPr>
              <w:outlineLvl w:val="3"/>
              <w:rPr>
                <w:rFonts w:ascii="Times New Roman" w:eastAsia="Times New Roman" w:hAnsi="Times New Roman" w:cs="Times New Roman"/>
                <w:bCs/>
                <w:sz w:val="10"/>
                <w:szCs w:val="10"/>
              </w:rPr>
            </w:pPr>
          </w:p>
          <w:p w:rsidR="00AC35E4"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zastosowania</w:t>
            </w:r>
          </w:p>
          <w:p w:rsidR="00AC35E4" w:rsidRPr="007E3DDD"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Podstawowy zestaw eksperymentalny pozwalający zrealizować poniższe doświadczenia z następujących tematów: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Wielkości fizyczne i właściwości ciał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 xml:space="preserve">Siły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Maszyny proste </w:t>
            </w:r>
          </w:p>
          <w:p w:rsidR="00AC35E4" w:rsidRDefault="00AC35E4" w:rsidP="00CA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Ciecze i gazy </w:t>
            </w:r>
          </w:p>
          <w:p w:rsidR="00AC35E4" w:rsidRPr="007E3DDD"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Drgania </w:t>
            </w:r>
          </w:p>
          <w:p w:rsidR="00AC35E4"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Zalety</w:t>
            </w:r>
          </w:p>
          <w:p w:rsidR="00AC35E4"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AC35E4"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System przechowywania, umożliwiający szybką kontrolę kompletności </w:t>
            </w:r>
            <w:r>
              <w:rPr>
                <w:rFonts w:ascii="Times New Roman" w:eastAsia="Times New Roman" w:hAnsi="Times New Roman" w:cs="Times New Roman"/>
                <w:sz w:val="24"/>
                <w:szCs w:val="24"/>
              </w:rPr>
              <w:t xml:space="preserve"> </w:t>
            </w:r>
          </w:p>
          <w:p w:rsidR="00AC35E4" w:rsidRPr="00DF6477" w:rsidRDefault="00AC35E4" w:rsidP="00CA32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zestawów</w:t>
            </w:r>
          </w:p>
          <w:p w:rsidR="00AC35E4" w:rsidRPr="00DF6477" w:rsidRDefault="00AC35E4" w:rsidP="00CA3221">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mechaniki</w:t>
            </w:r>
          </w:p>
          <w:p w:rsidR="00AC35E4" w:rsidRDefault="00AC35E4" w:rsidP="00CA3221">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umożliwiające szybką budowę</w:t>
            </w:r>
          </w:p>
          <w:p w:rsidR="00AC35E4" w:rsidRPr="00DF6477" w:rsidRDefault="00AC35E4" w:rsidP="00CA32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zestawów doświadczalnych i szybkie przeprowadzenie eksperymentu</w:t>
            </w:r>
          </w:p>
          <w:p w:rsidR="00AC35E4" w:rsidRPr="007E3DDD" w:rsidRDefault="00AC35E4" w:rsidP="00CA3221">
            <w:pPr>
              <w:jc w:val="both"/>
              <w:outlineLvl w:val="3"/>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AC35E4" w:rsidRDefault="00AC35E4" w:rsidP="00CA3221">
            <w:pPr>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Wyposażenie i dane techniczne</w:t>
            </w:r>
          </w:p>
          <w:p w:rsidR="00AC35E4" w:rsidRDefault="00AC35E4" w:rsidP="00CA3221">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AC35E4" w:rsidRDefault="00AC35E4" w:rsidP="00CA3221">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 Trwałe, wytrzymałe pojemniki do przechowywania zestawów. </w:t>
            </w:r>
          </w:p>
          <w:p w:rsidR="00AC35E4" w:rsidRDefault="00AC35E4" w:rsidP="00CA3221">
            <w:pPr>
              <w:jc w:val="both"/>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Niezbędne akcesoria dodatkowe</w:t>
            </w:r>
          </w:p>
          <w:p w:rsidR="00AC35E4" w:rsidRDefault="00AC35E4" w:rsidP="00CA3221">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 Materiały zużywalne do zestawu 1 dla 10 grup uczniów </w:t>
            </w:r>
          </w:p>
          <w:p w:rsidR="00AC35E4" w:rsidRPr="00DF6477" w:rsidRDefault="00AC35E4" w:rsidP="00CA3221">
            <w:pPr>
              <w:jc w:val="both"/>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Podręcznik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DVD, pełna wersja zawierająca wszystkie eksperymenty z zakresu fizyki, chemii, biologii i nauk stosowanych, mechanika</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DVD Fizyka, wersja zawierająca tylko eksperymenty z zakresu mechaniki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Fizyka: Mechanika </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eastAsia="Times New Roman" w:hAnsi="Times New Roman" w:cs="Times New Roman"/>
                <w:sz w:val="24"/>
                <w:szCs w:val="24"/>
              </w:rPr>
              <w:t xml:space="preserve">- Fizyka: Ruch liniowy z zegarem (dynamika)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2</w:t>
            </w:r>
          </w:p>
        </w:tc>
        <w:tc>
          <w:tcPr>
            <w:tcW w:w="2514" w:type="dxa"/>
            <w:shd w:val="clear" w:color="auto" w:fill="auto"/>
          </w:tcPr>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mechanika nr 2</w:t>
            </w:r>
          </w:p>
        </w:tc>
        <w:tc>
          <w:tcPr>
            <w:tcW w:w="708" w:type="dxa"/>
            <w:shd w:val="clear" w:color="auto" w:fill="auto"/>
          </w:tcPr>
          <w:p w:rsidR="00AC35E4" w:rsidRPr="00DF6477" w:rsidRDefault="00AC35E4" w:rsidP="00CA322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C35E4"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w:t>
            </w:r>
            <w:r>
              <w:rPr>
                <w:rFonts w:ascii="Times New Roman" w:eastAsia="Times New Roman" w:hAnsi="Times New Roman" w:cs="Times New Roman"/>
                <w:b/>
                <w:bCs/>
                <w:sz w:val="24"/>
                <w:szCs w:val="24"/>
              </w:rPr>
              <w:t>astosowania</w:t>
            </w:r>
          </w:p>
          <w:p w:rsidR="00AC35E4" w:rsidRPr="00137F51"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Zestaw uzupełniający zestaw podstawowy Mechanika 1 o możliwość realizacji dodatkowych  doświadczeń. Będąc w posiadaniu obydwu zestawów, możliwość zrealizowania łącznie min. 50 doświadczenia z następujących obszarów mechaniki:</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Wielkości fizyczne i właściwości ciał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Siły</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Maszyny proste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Ciecze i gazy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Drgania </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Stabilny, piętrowany system przechowywania, umożliwiający szybką kontrolę kompletności zestawów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Szybkie przygotowanie do realizacji eksperymentu dzięki literaturze dla ucznia i nauczyciela</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mechaniki</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 szybką budowę zestawów doświadczalnych i szybkie przeprowadzenie eksperymentu</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 umożliwiające ustawianie w stosach i wyposażone w piankowe wkłady pozwalające szybko skontrolować ewentualne braki</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Niezbędne akcesoria dodatkowe</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 Materiały zużywalne do zestawu 1 dla 10 grup uczniów </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Podręcznik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DVD, pełna wersja zawierająca wszystkie eksperymenty z zakresu fizyki, chemii, biologii i nauk stosowanych, mechanika</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DVD Fizyka, wersja zawierająca tylko eksperymenty z zakresu mechaniki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Fizyka: Mechanika </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eastAsia="Times New Roman" w:hAnsi="Times New Roman" w:cs="Times New Roman"/>
                <w:sz w:val="24"/>
                <w:szCs w:val="24"/>
              </w:rPr>
              <w:t xml:space="preserve">- Fizyka: Ruch liniowy z zegarem (dynamika)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3</w:t>
            </w:r>
          </w:p>
        </w:tc>
        <w:tc>
          <w:tcPr>
            <w:tcW w:w="2514" w:type="dxa"/>
            <w:shd w:val="clear" w:color="auto" w:fill="auto"/>
          </w:tcPr>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ruch liniowy</w:t>
            </w:r>
          </w:p>
        </w:tc>
        <w:tc>
          <w:tcPr>
            <w:tcW w:w="708" w:type="dxa"/>
            <w:shd w:val="clear" w:color="auto" w:fill="auto"/>
          </w:tcPr>
          <w:p w:rsidR="00AC35E4" w:rsidRPr="00DF6477" w:rsidRDefault="00AC35E4" w:rsidP="00CA322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zastosowania</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Zestaw sprzętowy umożliwiający realizację min. 6 eksperymentów obejmujących następującą tematykę:</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Ruch jednostajnie przyspieszony (min. 1 eksperyment).</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Prędkość (min. 1 eksperyment).</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Prawa Newtona (min. 2 eksperymenty).</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Energia potencjalna i kinetyczna (min. 1 eksperyment).</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Spadek swobodny (min. 1 eksperyment).</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Literatura dla ucznia i nauczyciela umożliwiająca szybkie przygotowanie do realizacji eksperymentu.</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ruchu liniowego.</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 szybką budowę zestawów doświadczalnych i szybkie przeprowadzenie eksperymentu.</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Niezbędne akcesoria dodatkowe</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Akcesoria opcjonalne dla 1 grupy (do 3 doświadczeń z ruchu jednostajnego i niejednostajnego.</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Podręcznik Fizyka Mechanika 6 Zegar</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DVD, pełna wersja zawierająca wszystkie eksperymenty z zakresu fizyki, chemii, biologii i nauk stosowanych </w:t>
            </w:r>
          </w:p>
          <w:p w:rsidR="00AC35E4" w:rsidRPr="00F60F68"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DVD Fizyka, wersja zawierająca tylko ek</w:t>
            </w:r>
            <w:r>
              <w:rPr>
                <w:rFonts w:ascii="Times New Roman" w:eastAsia="Times New Roman" w:hAnsi="Times New Roman" w:cs="Times New Roman"/>
                <w:sz w:val="24"/>
                <w:szCs w:val="24"/>
              </w:rPr>
              <w:t xml:space="preserve">sperymenty z zakresu mechaniki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4</w:t>
            </w:r>
          </w:p>
        </w:tc>
        <w:tc>
          <w:tcPr>
            <w:tcW w:w="2514" w:type="dxa"/>
            <w:shd w:val="clear" w:color="auto" w:fill="auto"/>
          </w:tcPr>
          <w:p w:rsidR="00AC35E4" w:rsidRPr="00DF6477" w:rsidRDefault="00AC35E4" w:rsidP="00CA322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Zestaw optyka nr 1 i 2</w:t>
            </w:r>
          </w:p>
        </w:tc>
        <w:tc>
          <w:tcPr>
            <w:tcW w:w="708" w:type="dxa"/>
            <w:shd w:val="clear" w:color="auto" w:fill="auto"/>
          </w:tcPr>
          <w:p w:rsidR="00AC35E4" w:rsidRPr="00DF6477" w:rsidRDefault="00AC35E4" w:rsidP="00CA322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Funkcje i zastosowania</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Optyka 1 to podstawowy zestaw sprzętowy do realizacji min. 35 eksperymentów uczniowskich, obejmujących następującą tematykę:</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Rozchodzenie się światła (min. 3 eksperymenty)</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-Zwierciadła (min. 7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(min. 10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Soczewki (min. 8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Barwy (min. 3 eksperymenty)</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Oko (min. 5 eksperymentów)</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C35E4" w:rsidRPr="00DF6477" w:rsidRDefault="00AC35E4" w:rsidP="00CA3221">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sprzętowy: Łatwa realizacja eksperymentów.</w:t>
            </w:r>
          </w:p>
          <w:p w:rsidR="00AC35E4" w:rsidRPr="00DF6477" w:rsidRDefault="00AC35E4" w:rsidP="00CA3221">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w:t>
            </w:r>
          </w:p>
          <w:p w:rsidR="00AC35E4" w:rsidRPr="00DF6477" w:rsidRDefault="00AC35E4" w:rsidP="00CA3221">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Minimalny czas przygotowania dzięki literaturze dla ucznia i nauczyciela.</w:t>
            </w:r>
          </w:p>
          <w:p w:rsidR="00AC35E4" w:rsidRPr="00DF6477" w:rsidRDefault="00AC35E4" w:rsidP="00CA3221">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 cały zakres tematyczny.</w:t>
            </w:r>
          </w:p>
          <w:p w:rsidR="00AC35E4" w:rsidRPr="00DF6477" w:rsidRDefault="00AC35E4" w:rsidP="00CA3221">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Najprostsza realizacja eksperymentów bez statywów i ławy optycznej. </w:t>
            </w:r>
          </w:p>
          <w:p w:rsidR="00AC35E4" w:rsidRPr="00DF6477" w:rsidRDefault="00AC35E4" w:rsidP="00CA3221">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-Komponenty zestawów eksperymentalnych układane na blacie stołu.</w:t>
            </w:r>
          </w:p>
          <w:p w:rsidR="00AC35E4" w:rsidRPr="00DF6477" w:rsidRDefault="00AC35E4" w:rsidP="00CA3221">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Nauczanie i efektywna nauka dzięki użyciu interaktywnych przewodników metodycznych. </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komponenty do realizacji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Trwałe, wytrzymałe pojemniki do przechowywania zestawów.</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C35E4" w:rsidRPr="00DF6477" w:rsidRDefault="00AC35E4" w:rsidP="00CA3221">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Przewodnik metodyczny Optyka, </w:t>
            </w:r>
          </w:p>
          <w:p w:rsidR="00AC35E4" w:rsidRPr="00DF6477" w:rsidRDefault="00AC35E4" w:rsidP="00CA3221">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Program na DVD, kompletna wersja ze wszystkimi eksperymentami Fizyka, Chemia, Biologia, Nauki stosowane,.</w:t>
            </w:r>
          </w:p>
          <w:p w:rsidR="00AC35E4" w:rsidRPr="00DF6477" w:rsidRDefault="00AC35E4" w:rsidP="00CA3221">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Program na DVD Fizyka, Optyka &amp; Optyka falowa.</w:t>
            </w:r>
          </w:p>
          <w:p w:rsidR="00AC35E4" w:rsidRPr="00DF6477" w:rsidRDefault="00AC35E4" w:rsidP="00CA3221">
            <w:pPr>
              <w:tabs>
                <w:tab w:val="num" w:pos="720"/>
              </w:tabs>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rozszerzający Optyka Mieszanie barw.</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5</w:t>
            </w:r>
          </w:p>
        </w:tc>
        <w:tc>
          <w:tcPr>
            <w:tcW w:w="2514" w:type="dxa"/>
            <w:shd w:val="clear" w:color="auto" w:fill="auto"/>
          </w:tcPr>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podstawy elektryczności</w:t>
            </w:r>
          </w:p>
        </w:tc>
        <w:tc>
          <w:tcPr>
            <w:tcW w:w="708" w:type="dxa"/>
            <w:shd w:val="clear" w:color="auto" w:fill="auto"/>
          </w:tcPr>
          <w:p w:rsidR="00AC35E4" w:rsidRPr="00DF6477" w:rsidRDefault="00AC35E4" w:rsidP="00CA322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Podstawy elektryczności i elektroniki to podstawowy zestaw sprzętowy pozwalający zrealizować min. 29 eksperymentów.</w:t>
            </w:r>
          </w:p>
          <w:p w:rsidR="00AC35E4" w:rsidRPr="00F60F68" w:rsidRDefault="00AC35E4" w:rsidP="00CA322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Funkcje i zastosowania:</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Eksperymenty obe</w:t>
            </w:r>
            <w:r>
              <w:rPr>
                <w:rFonts w:ascii="Times New Roman" w:hAnsi="Times New Roman" w:cs="Times New Roman"/>
                <w:color w:val="000000" w:themeColor="text1"/>
                <w:sz w:val="24"/>
                <w:szCs w:val="24"/>
              </w:rPr>
              <w:t>jmujących następującą tematykę:</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Obwody elektryczne (min. 8 eksperymentów)</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Oporność elektryczna (min. 8 eksperymentów)</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Moc i praca i elektryczna (min. 1 eksperyment)</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Przemiany energii (min. 1 eksperyment)</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Elektrochemia (min. 6 eksperymentów)</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Bezpieczne obchodzenie się z energią elektryczną (min. 2 eksperymenty)</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Czujniki (min. 3 eksperymenty)</w:t>
            </w:r>
          </w:p>
          <w:p w:rsidR="00AC35E4" w:rsidRPr="00DF6477" w:rsidRDefault="00AC35E4" w:rsidP="00CA3221">
            <w:pPr>
              <w:rPr>
                <w:rFonts w:ascii="Times New Roman" w:hAnsi="Times New Roman" w:cs="Times New Roman"/>
                <w:b/>
                <w:color w:val="000000" w:themeColor="text1"/>
                <w:sz w:val="24"/>
                <w:szCs w:val="24"/>
              </w:rPr>
            </w:pPr>
            <w:r w:rsidRPr="00DF6477">
              <w:rPr>
                <w:rFonts w:ascii="Times New Roman" w:hAnsi="Times New Roman" w:cs="Times New Roman"/>
                <w:b/>
                <w:color w:val="000000" w:themeColor="text1"/>
                <w:sz w:val="24"/>
                <w:szCs w:val="24"/>
              </w:rPr>
              <w:t>Zalety:</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Kompletny zestaw umożliwiający łatwe przeprowadzanie eksperymentów</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Szybkie przygotowanie do eksperymentu dzięki literaturze dla ucznia i nauczyciela</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Dopasowany do programów nauczania, pokrywający cały dział podstaw elektryczności</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Stabilne panele w kształcie puzzli, z pewnymi stykami i schematami elektrycznymi na górnej płycie</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Proste i poglądowo opracowane eksperymenty umożliwiają szybką budowę zestawu i szybkie przeprowadzenie eksperymentu</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Efektywna nauka z wykorzystaniem interaktywn</w:t>
            </w:r>
            <w:r>
              <w:rPr>
                <w:rFonts w:ascii="Times New Roman" w:hAnsi="Times New Roman" w:cs="Times New Roman"/>
                <w:color w:val="000000" w:themeColor="text1"/>
                <w:sz w:val="24"/>
                <w:szCs w:val="24"/>
              </w:rPr>
              <w:t xml:space="preserve">ej literatury eksperymentalnej </w:t>
            </w:r>
          </w:p>
          <w:p w:rsidR="00AC35E4" w:rsidRPr="00F60F68" w:rsidRDefault="00AC35E4" w:rsidP="00CA3221">
            <w:pPr>
              <w:rPr>
                <w:rFonts w:ascii="Times New Roman" w:hAnsi="Times New Roman" w:cs="Times New Roman"/>
                <w:b/>
                <w:color w:val="000000" w:themeColor="text1"/>
                <w:sz w:val="24"/>
                <w:szCs w:val="24"/>
              </w:rPr>
            </w:pPr>
            <w:r w:rsidRPr="00DF6477">
              <w:rPr>
                <w:rFonts w:ascii="Times New Roman" w:hAnsi="Times New Roman" w:cs="Times New Roman"/>
                <w:b/>
                <w:color w:val="000000" w:themeColor="text1"/>
                <w:sz w:val="24"/>
                <w:szCs w:val="24"/>
              </w:rPr>
              <w:t>Wypos</w:t>
            </w:r>
            <w:r>
              <w:rPr>
                <w:rFonts w:ascii="Times New Roman" w:hAnsi="Times New Roman" w:cs="Times New Roman"/>
                <w:b/>
                <w:color w:val="000000" w:themeColor="text1"/>
                <w:sz w:val="24"/>
                <w:szCs w:val="24"/>
              </w:rPr>
              <w:t>ażenie i dane techniczne</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Zestaw sprzętowy zawiera wszystkie elementy niezbędne do realizacji doświadczeń</w:t>
            </w:r>
          </w:p>
          <w:p w:rsidR="00AC35E4" w:rsidRPr="00F60F68" w:rsidRDefault="00AC35E4" w:rsidP="00CA3221">
            <w:pPr>
              <w:rPr>
                <w:rFonts w:ascii="Times New Roman" w:eastAsia="Times New Roman" w:hAnsi="Times New Roman" w:cs="Times New Roman"/>
                <w:sz w:val="24"/>
                <w:szCs w:val="24"/>
              </w:rPr>
            </w:pPr>
            <w:r w:rsidRPr="00DF6477">
              <w:rPr>
                <w:rFonts w:ascii="Times New Roman" w:hAnsi="Times New Roman" w:cs="Times New Roman"/>
                <w:color w:val="000000" w:themeColor="text1"/>
                <w:sz w:val="24"/>
                <w:szCs w:val="24"/>
              </w:rPr>
              <w:t xml:space="preserve">- </w:t>
            </w:r>
            <w:r w:rsidRPr="00DF6477">
              <w:rPr>
                <w:rFonts w:ascii="Times New Roman" w:eastAsia="Times New Roman" w:hAnsi="Times New Roman" w:cs="Times New Roman"/>
                <w:sz w:val="24"/>
                <w:szCs w:val="24"/>
              </w:rPr>
              <w:t>Trwałe, wytrzymałe pojemn</w:t>
            </w:r>
            <w:r>
              <w:rPr>
                <w:rFonts w:ascii="Times New Roman" w:eastAsia="Times New Roman" w:hAnsi="Times New Roman" w:cs="Times New Roman"/>
                <w:sz w:val="24"/>
                <w:szCs w:val="24"/>
              </w:rPr>
              <w:t>iki do przechowywania zestawów.</w:t>
            </w:r>
          </w:p>
          <w:p w:rsidR="00AC35E4" w:rsidRPr="00F60F68" w:rsidRDefault="00AC35E4" w:rsidP="00CA322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Akcesoria opcjonalne</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Podręcznik Fizyka: Elektryczność / elektronika z systemem panelowym </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Oprogramowanie na płycie DVD, kompletna wersja z wszystkimi doświadczeniami z zakresu fizyki, chemii, biologii i nauk stosowanych. </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Oprogramowanie DVD Fizyka, tylko eksperymenty z zakresu elektryczności i elektroniki. </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Zestaw uzupełniający Elektryczność / elektronika – Elektromagnetyzm i indukcja. </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 xml:space="preserve"> - Zestaw uzupełniający Elektryczność / elektronika – Elektronika.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6</w:t>
            </w:r>
          </w:p>
        </w:tc>
        <w:tc>
          <w:tcPr>
            <w:tcW w:w="2514" w:type="dxa"/>
            <w:shd w:val="clear" w:color="auto" w:fill="auto"/>
          </w:tcPr>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optyka nr 3</w:t>
            </w:r>
          </w:p>
        </w:tc>
        <w:tc>
          <w:tcPr>
            <w:tcW w:w="708" w:type="dxa"/>
            <w:shd w:val="clear" w:color="auto" w:fill="auto"/>
          </w:tcPr>
          <w:p w:rsidR="00AC35E4" w:rsidRPr="00DF6477" w:rsidRDefault="00AC35E4" w:rsidP="00CA322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C35E4" w:rsidRDefault="00AC35E4" w:rsidP="00CA3221">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Funkcje i zastosowania</w:t>
            </w:r>
          </w:p>
          <w:p w:rsidR="00AC35E4" w:rsidRPr="00D2761B"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 xml:space="preserve">Uzupełniający zestaw sprzętowy do zestawów Optyka nr 1 oraz Optyka nr 2.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W połączeniu z zestawami 1, 2 oraz wyposażeniem dodatkowym Optyka Mieszanie barw można wykonać łącznie min. 99 eksperymentów z działów: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Interferencja (min. 4 eksperymenty)</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na obiekcie jednowymiarowym (min. 8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na obiekcie dwuwymiarowym (min. 3 eksperymenty)</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Zdolność rozdzielcza (min. 3 eksperymenty)</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Polaryzacja – eksperymenty ilościowe (min. 6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Polaryzacja – eksperymenty jakościowe (min. 5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Rozchodzenie się światła (min. 11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Zwierciadła (min. 11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Załamanie światła (min. 10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Soczewki (min. 14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Barwy (min. 6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Oko (min. 5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Przyrządy optyczne (min. 9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Optyka falowa (min. 4 eksperymenty)</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sprzętowy: Łatwa realizacja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Stabilne przechowywanie.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Minimalny czas przygotowania dzięki literaturze dla ucznia i nauczyciela</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 cały zakres tematyczny</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Najprostsza realizacja eksperymentów bez statywów i ławy optycznej. Komponenty zestawów eksperymentalnych są układane na blacie stołu</w:t>
            </w:r>
          </w:p>
          <w:p w:rsidR="00AC35E4"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Łatwe nauczanie i efektywna nauka dzięki użyciu interaktyw</w:t>
            </w:r>
            <w:r>
              <w:rPr>
                <w:rFonts w:ascii="Times New Roman" w:eastAsia="Times New Roman" w:hAnsi="Times New Roman" w:cs="Times New Roman"/>
                <w:sz w:val="24"/>
                <w:szCs w:val="24"/>
              </w:rPr>
              <w:t xml:space="preserve">nych przewodników metodycznych </w:t>
            </w:r>
          </w:p>
          <w:p w:rsidR="00AC35E4"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Wyposażenie i dane techniczne</w:t>
            </w:r>
          </w:p>
          <w:p w:rsidR="00AC35E4"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kompone</w:t>
            </w:r>
            <w:r>
              <w:rPr>
                <w:rFonts w:ascii="Times New Roman" w:eastAsia="Times New Roman" w:hAnsi="Times New Roman" w:cs="Times New Roman"/>
                <w:sz w:val="24"/>
                <w:szCs w:val="24"/>
              </w:rPr>
              <w:t>nty do realizacji eksperymentów</w:t>
            </w:r>
          </w:p>
          <w:p w:rsidR="00AC35E4"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Niezbędne akcesoria dodatkowe</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Materiał zużywalny dla 10 grup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7</w:t>
            </w:r>
          </w:p>
        </w:tc>
        <w:tc>
          <w:tcPr>
            <w:tcW w:w="2514" w:type="dxa"/>
            <w:shd w:val="clear" w:color="auto" w:fill="auto"/>
          </w:tcPr>
          <w:p w:rsidR="00AC35E4" w:rsidRPr="00DF6477" w:rsidRDefault="00AC35E4" w:rsidP="00CA3221">
            <w:pPr>
              <w:rPr>
                <w:rFonts w:ascii="Times New Roman" w:hAnsi="Times New Roman" w:cs="Times New Roman"/>
                <w:color w:val="000000" w:themeColor="text1"/>
                <w:sz w:val="24"/>
                <w:szCs w:val="24"/>
              </w:rPr>
            </w:pPr>
            <w:r w:rsidRPr="00DF6477">
              <w:rPr>
                <w:rFonts w:ascii="Times New Roman" w:hAnsi="Times New Roman" w:cs="Times New Roman"/>
                <w:color w:val="000000" w:themeColor="text1"/>
                <w:sz w:val="24"/>
                <w:szCs w:val="24"/>
              </w:rPr>
              <w:t>Zestaw akustyka</w:t>
            </w:r>
          </w:p>
        </w:tc>
        <w:tc>
          <w:tcPr>
            <w:tcW w:w="708" w:type="dxa"/>
            <w:shd w:val="clear" w:color="auto" w:fill="auto"/>
          </w:tcPr>
          <w:p w:rsidR="00AC35E4" w:rsidRPr="00DF6477" w:rsidRDefault="00AC35E4" w:rsidP="00CA322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0208" w:type="dxa"/>
            <w:shd w:val="clear" w:color="auto" w:fill="auto"/>
          </w:tcPr>
          <w:p w:rsidR="00AC35E4" w:rsidRDefault="00AC35E4" w:rsidP="00CA3221">
            <w:pP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Funkcje i zastosowania</w:t>
            </w:r>
          </w:p>
          <w:p w:rsidR="00AC35E4" w:rsidRPr="00D978A0"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sz w:val="24"/>
                <w:szCs w:val="24"/>
              </w:rPr>
              <w:t>Zestaw Akustyka to podstawowy zestaw sprzętowy do realizacji eksperymentów uczniowskich z zakresu akustyki. Akustyka jest dopasowany do programów nauczania w szkole podstawowej i oferuje kompleksowy oraz interdyscyplinarny dostęp do tego tematu. W zestawie znajdują się wszystkie niezbędne przyrządy oraz oprogramowanie edukacyjne Akustyka do generowania i analizy dźwięku. Zawarty w zestawie przewodnik metodyczny zawiera arkusze robocze dla ucznia i dodatkowe informacje  dla nauczyciela.</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Zalety</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Kompletny zestaw umożliwiający łatwe przeprowadzanie eksperymentów</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Interdyscyplinarne podejście do tematu Akustyka: fizyka, biologia i muzyka</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Stabilny, piętrowany system przechowywania, umożliwiający szybką kontrolę kompletności zestawów</w:t>
            </w:r>
          </w:p>
          <w:p w:rsidR="00AC35E4"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Szybkie przygotowanie do realizacji eksperymentu dzięki literaturze dla ucznia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i nauczyciela</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Dopasowany do programów nauczania, pokrywający całą tematykę akustyki</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Proste i poglądowo opracowane eksperymenty umożliwiają szybką budowę zestawów doświadczalnych i szybkie przeprowadzenie eksperymentu.</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Efektywna nauka z wykorzystaniem interaktywnej platformy eksperymentalnej.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Wydajne oprogramowanie dydaktyczne do tworzenia i analizy sygnałów dźwiękowych. </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Wyposażenie i dane techniczne</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Zestaw sprzętowy zawiera wszystkie elementy niezbędne do realizacji doświadczeń.</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Trwałe, wytrzymałe pojemniki do przechowywania zestawów. </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Niezbędne akcesoria dodatkowe</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Do realizacji eksperymentów wspieranych komputerowo niezbędne są słuchawki, głośnik i mikrofon</w:t>
            </w:r>
          </w:p>
          <w:p w:rsidR="00AC35E4" w:rsidRPr="00DF6477" w:rsidRDefault="00AC35E4" w:rsidP="00CA3221">
            <w:pPr>
              <w:outlineLvl w:val="3"/>
              <w:rPr>
                <w:rFonts w:ascii="Times New Roman" w:eastAsia="Times New Roman" w:hAnsi="Times New Roman" w:cs="Times New Roman"/>
                <w:b/>
                <w:bCs/>
                <w:sz w:val="24"/>
                <w:szCs w:val="24"/>
              </w:rPr>
            </w:pPr>
            <w:r w:rsidRPr="00DF6477">
              <w:rPr>
                <w:rFonts w:ascii="Times New Roman" w:eastAsia="Times New Roman" w:hAnsi="Times New Roman" w:cs="Times New Roman"/>
                <w:b/>
                <w:bCs/>
                <w:sz w:val="24"/>
                <w:szCs w:val="24"/>
              </w:rPr>
              <w:t>Akcesoria opcjonalne</w:t>
            </w:r>
          </w:p>
          <w:p w:rsidR="00AC35E4" w:rsidRPr="00DF6477" w:rsidRDefault="00AC35E4" w:rsidP="00CA3221">
            <w:pPr>
              <w:rPr>
                <w:rFonts w:ascii="Times New Roman" w:hAnsi="Times New Roman" w:cs="Times New Roman"/>
                <w:color w:val="000000" w:themeColor="text1"/>
                <w:sz w:val="24"/>
                <w:szCs w:val="24"/>
              </w:rPr>
            </w:pPr>
            <w:r w:rsidRPr="00DF6477">
              <w:rPr>
                <w:rFonts w:ascii="Times New Roman" w:eastAsia="Times New Roman" w:hAnsi="Times New Roman" w:cs="Times New Roman"/>
                <w:sz w:val="24"/>
                <w:szCs w:val="24"/>
              </w:rPr>
              <w:t>- Podręcznik Fizyka Akustyka.</w:t>
            </w:r>
            <w:r w:rsidRPr="00DF6477">
              <w:rPr>
                <w:rFonts w:ascii="Times New Roman" w:hAnsi="Times New Roman" w:cs="Times New Roman"/>
                <w:color w:val="000000" w:themeColor="text1"/>
                <w:sz w:val="24"/>
                <w:szCs w:val="24"/>
              </w:rPr>
              <w:t xml:space="preserve">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8</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do ćwiczeń -optyka</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Default="00AC35E4" w:rsidP="00CA3221">
            <w:pPr>
              <w:pStyle w:val="NormalnyWeb"/>
              <w:spacing w:before="0" w:beforeAutospacing="0" w:after="0" w:afterAutospacing="0"/>
            </w:pPr>
            <w:r w:rsidRPr="00DF6477">
              <w:t xml:space="preserve">Optyka -  światło to kompleksowy zestaw, który zawiera oświetlacz z min. 3 rodzajami światła (dostępne w każdej belki podwójne kolorach - biały lub czerwony). </w:t>
            </w:r>
            <w:r w:rsidRPr="00DF6477">
              <w:rPr>
                <w:b/>
              </w:rPr>
              <w:t>S</w:t>
            </w:r>
            <w:r w:rsidRPr="00DF6477">
              <w:rPr>
                <w:rStyle w:val="Pogrubienie"/>
              </w:rPr>
              <w:t>zereg obiektywów i pryzmatów</w:t>
            </w:r>
            <w:r w:rsidRPr="00DF6477">
              <w:t>, dla  min. 9 uczniów kart pracy. Zestaw jest idealnym dodatkiem do zaawansowanego studium światła i optyki z eksperymentów pokazują załamanie i odbicie przy różnych kształtach pryzmatów i soczewek, rozszczepienie światła w kolorach tęczy, jak wewnętrzne odbicie jest stosowany w kablach światłowodowych i odpowiednich soczewek użyć do skorygowania d</w:t>
            </w:r>
            <w:r>
              <w:t>ługą i krótką .</w:t>
            </w:r>
          </w:p>
          <w:p w:rsidR="00AC35E4" w:rsidRPr="00DF6477" w:rsidRDefault="00AC35E4" w:rsidP="00CA3221">
            <w:pPr>
              <w:pStyle w:val="NormalnyWeb"/>
              <w:spacing w:before="0" w:beforeAutospacing="0" w:after="0" w:afterAutospacing="0"/>
            </w:pPr>
            <w:r w:rsidRPr="00DF6477">
              <w:rPr>
                <w:b/>
                <w:bCs/>
              </w:rPr>
              <w:t>Specyfikacja:</w:t>
            </w:r>
            <w:r w:rsidRPr="00DF6477">
              <w:br/>
              <w:t>- oświetlacz – min. 3 światła w podwójnych kolorach</w:t>
            </w:r>
            <w:r w:rsidRPr="00DF6477">
              <w:br/>
              <w:t>- min. 12 akrylowych bloków - soczewek do załamania światła</w:t>
            </w:r>
            <w:r w:rsidRPr="00DF6477">
              <w:br/>
              <w:t xml:space="preserve">- min. 9 kart pracy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9</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do ćwiczeń -magnetyzm</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Magnetyzm</w:t>
            </w:r>
            <w:r>
              <w:rPr>
                <w:rFonts w:ascii="Times New Roman" w:hAnsi="Times New Roman" w:cs="Times New Roman"/>
                <w:sz w:val="24"/>
                <w:szCs w:val="24"/>
              </w:rPr>
              <w:t xml:space="preserve"> </w:t>
            </w:r>
            <w:r w:rsidRPr="00DF6477">
              <w:rPr>
                <w:rFonts w:ascii="Times New Roman" w:hAnsi="Times New Roman" w:cs="Times New Roman"/>
                <w:sz w:val="24"/>
                <w:szCs w:val="24"/>
              </w:rPr>
              <w:t>- zestaw szkolny</w:t>
            </w:r>
            <w:r w:rsidRPr="00DF6477">
              <w:rPr>
                <w:rFonts w:ascii="Times New Roman" w:hAnsi="Times New Roman" w:cs="Times New Roman"/>
                <w:sz w:val="24"/>
                <w:szCs w:val="24"/>
              </w:rPr>
              <w:br/>
              <w:t>Zestaw do magnetyzmu składający się z dużych, kolorowych, łatwych do obserwacji elementów mieszczących się w walizce. Zestaw pozwalający na obserwacje rozkładu linii pola magnetycznego (na płaszczyźnie oraz w trzech wymiarach), obserwację oddziaływania dipoli magnetycznych, a także na obserwowanie opóźnienia w spadaniu magnesu nasuniętego na aluminiową rurę (wywołane</w:t>
            </w:r>
            <w:r>
              <w:rPr>
                <w:rFonts w:ascii="Times New Roman" w:hAnsi="Times New Roman" w:cs="Times New Roman"/>
                <w:sz w:val="24"/>
                <w:szCs w:val="24"/>
              </w:rPr>
              <w:t>go prądami wirowymi Foucaulta).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b/>
                <w:sz w:val="24"/>
                <w:szCs w:val="24"/>
              </w:rPr>
              <w:t>Lista minimalnych elementów, które powinny być:</w:t>
            </w:r>
            <w:r w:rsidRPr="00DF6477">
              <w:rPr>
                <w:rFonts w:ascii="Times New Roman" w:hAnsi="Times New Roman" w:cs="Times New Roman"/>
                <w:sz w:val="24"/>
                <w:szCs w:val="24"/>
              </w:rPr>
              <w:b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Płyta z zatopionymi opiłkami. Magnesy swobodne z podstawami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Magnesy neodymowe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Folia aluminiowa (do doświadczeń z prądami wirowymi)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 Komora pola magnetycznego do badań w dwóch i trzech wymiarach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 Kompas kieszonkowy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Małe kompasy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Magnes w kształcie litery U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Dwa rodzaje magnesu w kształcie podkowy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Dwa magnesy cylindryczne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Magnetyczny model Ziemi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 Dwa magnesy pokryte tworzywem sztucznym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 Zestaw magnesów prętowych (stal chromowana, </w:t>
            </w:r>
            <w:proofErr w:type="spellStart"/>
            <w:r w:rsidRPr="00DF6477">
              <w:rPr>
                <w:rFonts w:ascii="Times New Roman" w:hAnsi="Times New Roman" w:cs="Times New Roman"/>
                <w:sz w:val="24"/>
                <w:szCs w:val="24"/>
              </w:rPr>
              <w:t>alnico</w:t>
            </w:r>
            <w:proofErr w:type="spellEnd"/>
            <w:r w:rsidRPr="00DF6477">
              <w:rPr>
                <w:rFonts w:ascii="Times New Roman" w:hAnsi="Times New Roman" w:cs="Times New Roman"/>
                <w:sz w:val="24"/>
                <w:szCs w:val="24"/>
              </w:rPr>
              <w:t xml:space="preserve">, ferryt)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 Magnesy pierścieniowe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 Cylindryczne pręty stalowe i żelazne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 Hak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Łańcuch ferromagnetyczny</w:t>
            </w:r>
          </w:p>
          <w:p w:rsidR="00AC35E4"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 Opiłki żelaza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Kula stalowa</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10</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do ćwiczeń – mechanika, płyny, gazy</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Elektronika - zestaw szkolny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umożliwia szybkie i łatwe montowanie obwodów elektronicznych na tablicy przy użyciu elementów dołączonych do zestawu. Za pomocą zestawu można budować takie układy elektroniczne jak: mostek prostowniczy, wzmacniacz, czujnik optyczny,</w:t>
            </w:r>
            <w:r>
              <w:rPr>
                <w:rFonts w:ascii="Times New Roman" w:hAnsi="Times New Roman" w:cs="Times New Roman"/>
                <w:sz w:val="24"/>
                <w:szCs w:val="24"/>
              </w:rPr>
              <w:t xml:space="preserve"> multiwibrator i wiele innych.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Zestaw elektroniki  składa się z zestawu komponentów umieszczonych w prostych do użycia kostkach, z dwoma lub czterema wtyczkami. </w:t>
            </w:r>
          </w:p>
          <w:p w:rsidR="00AC35E4" w:rsidRPr="000744AD" w:rsidRDefault="00AC35E4" w:rsidP="00CA3221">
            <w:pPr>
              <w:jc w:val="both"/>
              <w:rPr>
                <w:rFonts w:ascii="Times New Roman" w:hAnsi="Times New Roman" w:cs="Times New Roman"/>
                <w:sz w:val="10"/>
                <w:szCs w:val="10"/>
              </w:rPr>
            </w:pPr>
          </w:p>
          <w:p w:rsidR="00AC35E4" w:rsidRPr="00DF6477" w:rsidRDefault="00AC35E4" w:rsidP="00CA3221">
            <w:pPr>
              <w:jc w:val="both"/>
              <w:rPr>
                <w:rFonts w:ascii="Times New Roman" w:hAnsi="Times New Roman" w:cs="Times New Roman"/>
                <w:sz w:val="24"/>
                <w:szCs w:val="24"/>
              </w:rPr>
            </w:pPr>
            <w:r w:rsidRPr="00DF6477">
              <w:rPr>
                <w:rFonts w:ascii="Times New Roman" w:hAnsi="Times New Roman" w:cs="Times New Roman"/>
                <w:sz w:val="24"/>
                <w:szCs w:val="24"/>
              </w:rPr>
              <w:t>Badane prawa i zasady:</w:t>
            </w:r>
          </w:p>
          <w:p w:rsidR="00AC35E4" w:rsidRPr="00DF6477" w:rsidRDefault="00AC35E4" w:rsidP="00CA3221">
            <w:pPr>
              <w:jc w:val="both"/>
              <w:rPr>
                <w:rFonts w:ascii="Times New Roman" w:hAnsi="Times New Roman" w:cs="Times New Roman"/>
                <w:sz w:val="24"/>
                <w:szCs w:val="24"/>
              </w:rPr>
            </w:pPr>
            <w:r w:rsidRPr="00DF6477">
              <w:rPr>
                <w:rFonts w:ascii="Times New Roman" w:hAnsi="Times New Roman" w:cs="Times New Roman"/>
                <w:sz w:val="24"/>
                <w:szCs w:val="24"/>
              </w:rPr>
              <w:t xml:space="preserve">- Badanie fizycznego zachowania diod w obwodzie </w:t>
            </w:r>
          </w:p>
          <w:p w:rsidR="00AC35E4" w:rsidRPr="00DF6477" w:rsidRDefault="00AC35E4" w:rsidP="00CA3221">
            <w:pPr>
              <w:jc w:val="both"/>
              <w:rPr>
                <w:rFonts w:ascii="Times New Roman" w:hAnsi="Times New Roman" w:cs="Times New Roman"/>
                <w:sz w:val="24"/>
                <w:szCs w:val="24"/>
              </w:rPr>
            </w:pPr>
            <w:r w:rsidRPr="00DF6477">
              <w:rPr>
                <w:rFonts w:ascii="Times New Roman" w:hAnsi="Times New Roman" w:cs="Times New Roman"/>
                <w:sz w:val="24"/>
                <w:szCs w:val="24"/>
              </w:rPr>
              <w:t xml:space="preserve">- Fizyczne działanie tranzystora </w:t>
            </w:r>
          </w:p>
          <w:p w:rsidR="00AC35E4" w:rsidRPr="00DF6477" w:rsidRDefault="00AC35E4" w:rsidP="00CA3221">
            <w:pPr>
              <w:jc w:val="both"/>
              <w:rPr>
                <w:rFonts w:ascii="Times New Roman" w:hAnsi="Times New Roman" w:cs="Times New Roman"/>
                <w:sz w:val="24"/>
                <w:szCs w:val="24"/>
              </w:rPr>
            </w:pPr>
            <w:r w:rsidRPr="00DF6477">
              <w:rPr>
                <w:rFonts w:ascii="Times New Roman" w:hAnsi="Times New Roman" w:cs="Times New Roman"/>
                <w:sz w:val="24"/>
                <w:szCs w:val="24"/>
              </w:rPr>
              <w:t xml:space="preserve">- Polaryzacja obwodu </w:t>
            </w:r>
          </w:p>
          <w:p w:rsidR="00AC35E4" w:rsidRPr="00DF6477" w:rsidRDefault="00AC35E4" w:rsidP="00CA3221">
            <w:pPr>
              <w:jc w:val="both"/>
              <w:rPr>
                <w:rFonts w:ascii="Times New Roman" w:hAnsi="Times New Roman" w:cs="Times New Roman"/>
                <w:sz w:val="24"/>
                <w:szCs w:val="24"/>
              </w:rPr>
            </w:pPr>
            <w:r w:rsidRPr="00DF6477">
              <w:rPr>
                <w:rFonts w:ascii="Times New Roman" w:hAnsi="Times New Roman" w:cs="Times New Roman"/>
                <w:sz w:val="24"/>
                <w:szCs w:val="24"/>
              </w:rPr>
              <w:t xml:space="preserve">- Stabilność tranzystora </w:t>
            </w:r>
          </w:p>
          <w:p w:rsidR="00AC35E4" w:rsidRPr="00DF6477" w:rsidRDefault="00AC35E4" w:rsidP="00CA3221">
            <w:pPr>
              <w:jc w:val="both"/>
              <w:rPr>
                <w:rFonts w:ascii="Times New Roman" w:hAnsi="Times New Roman" w:cs="Times New Roman"/>
                <w:sz w:val="24"/>
                <w:szCs w:val="24"/>
              </w:rPr>
            </w:pPr>
            <w:r w:rsidRPr="00DF6477">
              <w:rPr>
                <w:rFonts w:ascii="Times New Roman" w:hAnsi="Times New Roman" w:cs="Times New Roman"/>
                <w:sz w:val="24"/>
                <w:szCs w:val="24"/>
              </w:rPr>
              <w:t>- Doświadczenia</w:t>
            </w:r>
            <w:r>
              <w:rPr>
                <w:rFonts w:ascii="Times New Roman" w:hAnsi="Times New Roman" w:cs="Times New Roman"/>
                <w:sz w:val="24"/>
                <w:szCs w:val="24"/>
              </w:rPr>
              <w:t xml:space="preserve"> związane z wzmocnieniem obwodu</w:t>
            </w:r>
          </w:p>
          <w:p w:rsidR="00AC35E4" w:rsidRPr="000744AD" w:rsidRDefault="00AC35E4" w:rsidP="00CA3221">
            <w:pPr>
              <w:rPr>
                <w:rFonts w:ascii="Times New Roman" w:hAnsi="Times New Roman" w:cs="Times New Roman"/>
                <w:b/>
                <w:sz w:val="24"/>
                <w:szCs w:val="24"/>
              </w:rPr>
            </w:pPr>
            <w:r w:rsidRPr="000744AD">
              <w:rPr>
                <w:rFonts w:ascii="Times New Roman" w:hAnsi="Times New Roman" w:cs="Times New Roman"/>
                <w:b/>
                <w:sz w:val="24"/>
                <w:szCs w:val="24"/>
              </w:rPr>
              <w:t xml:space="preserve">Lista minimalnych </w:t>
            </w:r>
            <w:r>
              <w:rPr>
                <w:rFonts w:ascii="Times New Roman" w:hAnsi="Times New Roman" w:cs="Times New Roman"/>
                <w:b/>
                <w:sz w:val="24"/>
                <w:szCs w:val="24"/>
              </w:rPr>
              <w:t>elementów</w:t>
            </w:r>
            <w:r w:rsidRPr="000744AD">
              <w:rPr>
                <w:rFonts w:ascii="Times New Roman" w:hAnsi="Times New Roman" w:cs="Times New Roman"/>
                <w:b/>
                <w:sz w:val="24"/>
                <w:szCs w:val="24"/>
              </w:rPr>
              <w:t>:</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1. Mikrofon z kablem - 1 sztuka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2. Głośnik – 1 sztuka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3. Mostek prostowniczy – 1 sztuka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4. Różne typy tranzystorów – 3 sztuki</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5. Różne kondensatory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6. Różne rezystory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7. Dodatkowe akcesoria (wtyczki, kable)</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11</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do ćwiczeń -elektryczność</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Obszerny zestaw wprowadzający zasady elektroniki. Tworzenie obwodów i nauka zasad elektroniki z użyciem p</w:t>
            </w:r>
            <w:r>
              <w:rPr>
                <w:rFonts w:ascii="Times New Roman" w:hAnsi="Times New Roman" w:cs="Times New Roman"/>
                <w:sz w:val="24"/>
                <w:szCs w:val="24"/>
              </w:rPr>
              <w:t>rostych kostek elektronicznych.</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Każda kostka zawiera w pełni funkcjonalne komponenty elektroniczne; od </w:t>
            </w:r>
            <w:r>
              <w:rPr>
                <w:rFonts w:ascii="Times New Roman" w:hAnsi="Times New Roman" w:cs="Times New Roman"/>
                <w:sz w:val="24"/>
                <w:szCs w:val="24"/>
              </w:rPr>
              <w:t>potencjometru do fotorezystora.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Wykorzystując zestaw można obserwować i zrozumieć pracę komponentów półprzewodnikowych i ich charakterystyczne zachowanie w obwod</w:t>
            </w:r>
            <w:r>
              <w:rPr>
                <w:rFonts w:ascii="Times New Roman" w:hAnsi="Times New Roman" w:cs="Times New Roman"/>
                <w:sz w:val="24"/>
                <w:szCs w:val="24"/>
              </w:rPr>
              <w:t>ach statycznych i dynamicznych.</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dostępny j</w:t>
            </w:r>
            <w:r>
              <w:rPr>
                <w:rFonts w:ascii="Times New Roman" w:hAnsi="Times New Roman" w:cs="Times New Roman"/>
                <w:sz w:val="24"/>
                <w:szCs w:val="24"/>
              </w:rPr>
              <w:t>est w etui z trwałego tworzywa.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Dane techniczne</w:t>
            </w:r>
          </w:p>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 xml:space="preserve">Rozmiar: min. 50 x 42 x 12 cm. </w:t>
            </w:r>
          </w:p>
          <w:p w:rsidR="00AC35E4" w:rsidRPr="00DF6477" w:rsidRDefault="00AC35E4" w:rsidP="00CA3221">
            <w:pPr>
              <w:rPr>
                <w:rFonts w:ascii="Times New Roman" w:hAnsi="Times New Roman" w:cs="Times New Roman"/>
                <w:b/>
                <w:sz w:val="24"/>
                <w:szCs w:val="24"/>
              </w:rPr>
            </w:pPr>
            <w:r w:rsidRPr="00DF6477">
              <w:rPr>
                <w:rFonts w:ascii="Times New Roman" w:hAnsi="Times New Roman" w:cs="Times New Roman"/>
                <w:b/>
                <w:sz w:val="24"/>
                <w:szCs w:val="24"/>
              </w:rPr>
              <w:t>Podstawowe komponenty: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Płytka do doświadczeń</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Dioda Si</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Tranzystor sygnału PNP</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Tranzystor sygnału NPN</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Tranzystor mocy PNP</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Tranzystor mocy NPN</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Dioda LED, czerwona i zielona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Podczerwona dioda LED</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Tranzystor </w:t>
            </w:r>
            <w:proofErr w:type="spellStart"/>
            <w:r w:rsidRPr="00DF6477">
              <w:rPr>
                <w:rFonts w:ascii="Times New Roman" w:hAnsi="Times New Roman" w:cs="Times New Roman"/>
                <w:sz w:val="24"/>
                <w:szCs w:val="24"/>
              </w:rPr>
              <w:t>jednozłączowy</w:t>
            </w:r>
            <w:proofErr w:type="spellEnd"/>
            <w:r w:rsidRPr="00DF6477">
              <w:rPr>
                <w:rFonts w:ascii="Times New Roman" w:hAnsi="Times New Roman" w:cs="Times New Roman"/>
                <w:sz w:val="24"/>
                <w:szCs w:val="24"/>
              </w:rPr>
              <w:t xml:space="preserve"> UJT</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Tyrystor (krzemowy prostownik sterowany)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Tyrystor symetryczny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Fototranzystor</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DF6477">
              <w:rPr>
                <w:rFonts w:ascii="Times New Roman" w:hAnsi="Times New Roman" w:cs="Times New Roman"/>
                <w:sz w:val="24"/>
                <w:szCs w:val="24"/>
              </w:rPr>
              <w:t>Fotorezystancja</w:t>
            </w:r>
            <w:proofErr w:type="spellEnd"/>
            <w:r w:rsidRPr="00DF6477">
              <w:rPr>
                <w:rFonts w:ascii="Times New Roman" w:hAnsi="Times New Roman" w:cs="Times New Roman"/>
                <w:sz w:val="24"/>
                <w:szCs w:val="24"/>
              </w:rPr>
              <w:t xml:space="preserve"> fotorezystora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Dioda </w:t>
            </w:r>
            <w:proofErr w:type="spellStart"/>
            <w:r w:rsidRPr="00DF6477">
              <w:rPr>
                <w:rFonts w:ascii="Times New Roman" w:hAnsi="Times New Roman" w:cs="Times New Roman"/>
                <w:sz w:val="24"/>
                <w:szCs w:val="24"/>
              </w:rPr>
              <w:t>Zenera</w:t>
            </w:r>
            <w:proofErr w:type="spellEnd"/>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Rezystor PTC</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Rezystor NTC</w:t>
            </w:r>
          </w:p>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 Potencjometr</w:t>
            </w:r>
          </w:p>
          <w:p w:rsidR="00AC35E4" w:rsidRPr="00DF6477" w:rsidRDefault="00AC35E4" w:rsidP="00CA3221">
            <w:pPr>
              <w:rPr>
                <w:rFonts w:ascii="Times New Roman" w:hAnsi="Times New Roman" w:cs="Times New Roman"/>
                <w:b/>
                <w:sz w:val="24"/>
                <w:szCs w:val="24"/>
              </w:rPr>
            </w:pPr>
            <w:r w:rsidRPr="00DF6477">
              <w:rPr>
                <w:rFonts w:ascii="Times New Roman" w:hAnsi="Times New Roman" w:cs="Times New Roman"/>
                <w:b/>
                <w:sz w:val="24"/>
                <w:szCs w:val="24"/>
              </w:rPr>
              <w:t>Badane prawa i zasady: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Charakterystyka diod</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Badanie tranzystorów</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Porównanie tranzystorów PNP i NPN</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Właściwości diod LED oraz podczerwonych diod LED</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Porównanie fotorezystora i fototranzystora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Doświadczenia związane ze stratą mocy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Porównanie tranzystorów sygnału i mocy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Zastosowanie tranzystorów: tyrystory (SCR, UJT i TRIAC)</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Teoria prostowania prądu w obwodach</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Teoria odbicia w obwodach</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Temperatura i użycie termistorów w obwodach</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 Diody </w:t>
            </w:r>
            <w:proofErr w:type="spellStart"/>
            <w:r w:rsidRPr="00DF6477">
              <w:rPr>
                <w:rFonts w:ascii="Times New Roman" w:hAnsi="Times New Roman" w:cs="Times New Roman"/>
                <w:sz w:val="24"/>
                <w:szCs w:val="24"/>
              </w:rPr>
              <w:t>Zenera</w:t>
            </w:r>
            <w:proofErr w:type="spellEnd"/>
            <w:r w:rsidRPr="00DF6477">
              <w:rPr>
                <w:rFonts w:ascii="Times New Roman" w:hAnsi="Times New Roman" w:cs="Times New Roman"/>
                <w:sz w:val="24"/>
                <w:szCs w:val="24"/>
              </w:rPr>
              <w:t xml:space="preserve"> w obwodach</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t>
            </w:r>
            <w:r>
              <w:rPr>
                <w:rFonts w:ascii="Times New Roman" w:hAnsi="Times New Roman" w:cs="Times New Roman"/>
                <w:sz w:val="24"/>
                <w:szCs w:val="24"/>
              </w:rPr>
              <w:t xml:space="preserve"> </w:t>
            </w:r>
            <w:r w:rsidRPr="00DF6477">
              <w:rPr>
                <w:rFonts w:ascii="Times New Roman" w:hAnsi="Times New Roman" w:cs="Times New Roman"/>
                <w:sz w:val="24"/>
                <w:szCs w:val="24"/>
              </w:rPr>
              <w:t>Przerzut</w:t>
            </w:r>
            <w:r>
              <w:rPr>
                <w:rFonts w:ascii="Times New Roman" w:hAnsi="Times New Roman" w:cs="Times New Roman"/>
                <w:sz w:val="24"/>
                <w:szCs w:val="24"/>
              </w:rPr>
              <w:t xml:space="preserve">nik astabilny (obwód </w:t>
            </w:r>
            <w:proofErr w:type="spellStart"/>
            <w:r>
              <w:rPr>
                <w:rFonts w:ascii="Times New Roman" w:hAnsi="Times New Roman" w:cs="Times New Roman"/>
                <w:sz w:val="24"/>
                <w:szCs w:val="24"/>
              </w:rPr>
              <w:t>flip</w:t>
            </w:r>
            <w:proofErr w:type="spellEnd"/>
            <w:r>
              <w:rPr>
                <w:rFonts w:ascii="Times New Roman" w:hAnsi="Times New Roman" w:cs="Times New Roman"/>
                <w:sz w:val="24"/>
                <w:szCs w:val="24"/>
              </w:rPr>
              <w:t>-flop)</w:t>
            </w:r>
          </w:p>
          <w:p w:rsidR="00AC35E4" w:rsidRPr="00DF6477" w:rsidRDefault="00AC35E4" w:rsidP="00CA3221">
            <w:pPr>
              <w:rPr>
                <w:rFonts w:ascii="Times New Roman" w:hAnsi="Times New Roman" w:cs="Times New Roman"/>
                <w:b/>
                <w:sz w:val="24"/>
                <w:szCs w:val="24"/>
              </w:rPr>
            </w:pPr>
            <w:r w:rsidRPr="00DF6477">
              <w:rPr>
                <w:rFonts w:ascii="Times New Roman" w:hAnsi="Times New Roman" w:cs="Times New Roman"/>
                <w:b/>
                <w:sz w:val="24"/>
                <w:szCs w:val="24"/>
              </w:rPr>
              <w:t>Lista doświadczeń opisanych w instrukcji obsługi</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Badania diody oraz złącza PN</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Doświadczenia z diodami prostowniczymi</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 Praca z diodami </w:t>
            </w:r>
            <w:proofErr w:type="spellStart"/>
            <w:r w:rsidRPr="00DF6477">
              <w:rPr>
                <w:rFonts w:ascii="Times New Roman" w:hAnsi="Times New Roman" w:cs="Times New Roman"/>
                <w:sz w:val="24"/>
                <w:szCs w:val="24"/>
              </w:rPr>
              <w:t>Zenera</w:t>
            </w:r>
            <w:proofErr w:type="spellEnd"/>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Diody LED</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Doświadczenia z tranzystorem PNP</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Doświadczenia z tranzystorem NPN</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Porównanie tranzystora sygnału i mocy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 Doświadczenia z tranzystorem </w:t>
            </w:r>
            <w:proofErr w:type="spellStart"/>
            <w:r w:rsidRPr="00DF6477">
              <w:rPr>
                <w:rFonts w:ascii="Times New Roman" w:hAnsi="Times New Roman" w:cs="Times New Roman"/>
                <w:sz w:val="24"/>
                <w:szCs w:val="24"/>
              </w:rPr>
              <w:t>jednozłączowym</w:t>
            </w:r>
            <w:proofErr w:type="spellEnd"/>
            <w:r w:rsidRPr="00DF6477">
              <w:rPr>
                <w:rFonts w:ascii="Times New Roman" w:hAnsi="Times New Roman" w:cs="Times New Roman"/>
                <w:sz w:val="24"/>
                <w:szCs w:val="24"/>
              </w:rPr>
              <w:t xml:space="preserve"> UJT</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Doświadczenia z tyrystorem SCR (krzemowy prostownik sterowany)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Badanie tyrystora symetrycznego</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Praca z fototranzystorem</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 Czym jest </w:t>
            </w:r>
            <w:proofErr w:type="spellStart"/>
            <w:r w:rsidRPr="00DF6477">
              <w:rPr>
                <w:rFonts w:ascii="Times New Roman" w:hAnsi="Times New Roman" w:cs="Times New Roman"/>
                <w:sz w:val="24"/>
                <w:szCs w:val="24"/>
              </w:rPr>
              <w:t>fotorezystancja</w:t>
            </w:r>
            <w:proofErr w:type="spellEnd"/>
            <w:r w:rsidRPr="00DF6477">
              <w:rPr>
                <w:rFonts w:ascii="Times New Roman" w:hAnsi="Times New Roman" w:cs="Times New Roman"/>
                <w:sz w:val="24"/>
                <w:szCs w:val="24"/>
              </w:rPr>
              <w:t>?</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Doświadczenia z rezystorem PTC (dodatni współczynnik temperaturowy)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Doświadczenia z rezystorem NTC (ujemny współczynnik temperaturowy)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Doświadczenia z przerzutnikiem astabilnym</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12</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do ćwiczeń -elektryczność</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Elektrostatyka - zestaw szkolny</w:t>
            </w:r>
            <w:r w:rsidRPr="00DF6477">
              <w:rPr>
                <w:rFonts w:ascii="Times New Roman" w:eastAsia="Times New Roman" w:hAnsi="Times New Roman" w:cs="Times New Roman"/>
                <w:sz w:val="24"/>
                <w:szCs w:val="24"/>
              </w:rPr>
              <w:br/>
              <w:t>Zestaw elektrostatyki wprowadza podstawowe pojęcia z zakresu elektrostatyki i zapewnia dobrą podstawę do zrozumienia i ilościowej oceny elektrostatyki. Dołączono pełny zestaw akcesoriów do badania elektryzowania przez tarcie, dotyk i indukcję.</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Podstawowe komponenty:</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Elektroskop listkowy</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Pusta kula • Kula przewodząca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Elektroskop z kulkami</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Lampa neonowa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Tarcza elektroforowa z uchwytem i płytką polietylenową</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Szczelna płaszczyzna z uchwytem</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Puszka aluminiowa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Pręty szklane, ebonitowe i z pleksiglasu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Wełna i jedwab • Pasek polietylenu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Klatka Faradaya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Włókno nylonowe i obejma śrubowa do mocowania pasków i prętów</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Badane prawa i zasady:</w:t>
            </w:r>
            <w:r w:rsidRPr="00DF6477">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t>
            </w:r>
            <w:r w:rsidRPr="00DF6477">
              <w:rPr>
                <w:rFonts w:ascii="Times New Roman" w:eastAsia="Times New Roman" w:hAnsi="Times New Roman" w:cs="Times New Roman"/>
                <w:sz w:val="24"/>
                <w:szCs w:val="24"/>
              </w:rPr>
              <w:t>Elektryzowanie przez przewodzenie - Elektryzowanie przez tarcie - Elektryzowanie przez indukcję - Kula przewodząca - Badanie ładunków elektrycznych - Zasada działania elektroskopu - Doświadczenie Faradaya z kubłem lodu - Doś</w:t>
            </w:r>
            <w:r>
              <w:rPr>
                <w:rFonts w:ascii="Times New Roman" w:eastAsia="Times New Roman" w:hAnsi="Times New Roman" w:cs="Times New Roman"/>
                <w:sz w:val="24"/>
                <w:szCs w:val="24"/>
              </w:rPr>
              <w:t>wiadczenie z elektroforem Volty</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b/>
                <w:bCs/>
                <w:sz w:val="24"/>
                <w:szCs w:val="24"/>
              </w:rPr>
              <w:t>Lista doświadczeń opisanych w instrukcji obsługi</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Pojęcie ładunku elektrostatycznego</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Użycie elektroskopu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Ładunki na elektroskopie</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Zasady działania elektroforu z użyciem indukcji elektrostatycznej</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Badanie różnych typów ładunków elektrycznych</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Wytwarzanie ładunków jednoimiennych i różnoimiennych</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Przeniesienie ładunku</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Elektryzowanie przez dotyk, tarcie i indukcję</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Pusta kula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Rozkład ładunków w polach elektrycznych</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Rozkład ładunków w pustej kuli i przewodzącej kuli</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13</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do ćwiczeń -magnetyzm</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Zestaw edukacyjny do montażu obwodów elektronicznych. Nie trzeba używać lutownicy ani tworzyć plątaniny kabli. Połączenia powstają same w momencie zbliżania do siebie elementów i utrzy</w:t>
            </w:r>
            <w:r>
              <w:rPr>
                <w:rFonts w:ascii="Times New Roman" w:eastAsia="Times New Roman" w:hAnsi="Times New Roman" w:cs="Times New Roman"/>
                <w:sz w:val="24"/>
                <w:szCs w:val="24"/>
              </w:rPr>
              <w:t>mywane są siłami magnetycznymi.</w:t>
            </w:r>
            <w:r w:rsidRPr="00DF6477">
              <w:rPr>
                <w:rFonts w:ascii="Times New Roman" w:eastAsia="Times New Roman" w:hAnsi="Times New Roman" w:cs="Times New Roman"/>
                <w:sz w:val="24"/>
                <w:szCs w:val="24"/>
              </w:rPr>
              <w:br/>
              <w:t>Budując obwody emitujące dźwięki lub efekty świetlne itp. Informacje o tym jak powstają elementy elektroniczne. Przykładowe schematy przedstawione w instrukcji zawierają opisy wyja</w:t>
            </w:r>
            <w:r>
              <w:rPr>
                <w:rFonts w:ascii="Times New Roman" w:eastAsia="Times New Roman" w:hAnsi="Times New Roman" w:cs="Times New Roman"/>
                <w:sz w:val="24"/>
                <w:szCs w:val="24"/>
              </w:rPr>
              <w:t xml:space="preserve">śniające zasadę ich działania. </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Minimalne schematy do stworzenia:</w:t>
            </w:r>
            <w:r w:rsidRPr="00DF6477">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 xml:space="preserve"> włącznik dotykowy</w:t>
            </w:r>
            <w:r w:rsidRPr="00DF6477">
              <w:rPr>
                <w:rFonts w:ascii="Times New Roman" w:eastAsia="Times New Roman" w:hAnsi="Times New Roman" w:cs="Times New Roman"/>
                <w:sz w:val="24"/>
                <w:szCs w:val="24"/>
              </w:rPr>
              <w:br/>
              <w:t>- pamięć 1 bitowa</w:t>
            </w:r>
            <w:r w:rsidRPr="00DF6477">
              <w:rPr>
                <w:rFonts w:ascii="Times New Roman" w:eastAsia="Times New Roman" w:hAnsi="Times New Roman" w:cs="Times New Roman"/>
                <w:sz w:val="24"/>
                <w:szCs w:val="24"/>
              </w:rPr>
              <w:br/>
              <w:t>- lampka nocna z wyłącznikiem czasowym</w:t>
            </w:r>
            <w:r w:rsidRPr="00DF6477">
              <w:rPr>
                <w:rFonts w:ascii="Times New Roman" w:eastAsia="Times New Roman" w:hAnsi="Times New Roman" w:cs="Times New Roman"/>
                <w:sz w:val="24"/>
                <w:szCs w:val="24"/>
              </w:rPr>
              <w:br/>
              <w:t>- lampka nocna z wyłącznikiem dotykowym</w:t>
            </w:r>
            <w:r w:rsidRPr="00DF6477">
              <w:rPr>
                <w:rFonts w:ascii="Times New Roman" w:eastAsia="Times New Roman" w:hAnsi="Times New Roman" w:cs="Times New Roman"/>
                <w:sz w:val="24"/>
                <w:szCs w:val="24"/>
              </w:rPr>
              <w:br/>
              <w:t>- wyłącznik zmierzchowy</w:t>
            </w:r>
            <w:r w:rsidRPr="00DF6477">
              <w:rPr>
                <w:rFonts w:ascii="Times New Roman" w:eastAsia="Times New Roman" w:hAnsi="Times New Roman" w:cs="Times New Roman"/>
                <w:sz w:val="24"/>
                <w:szCs w:val="24"/>
              </w:rPr>
              <w:br/>
              <w:t>- detektor światła z sygnalizacją dźwiękowa</w:t>
            </w:r>
            <w:r w:rsidRPr="00DF6477">
              <w:rPr>
                <w:rFonts w:ascii="Times New Roman" w:eastAsia="Times New Roman" w:hAnsi="Times New Roman" w:cs="Times New Roman"/>
                <w:sz w:val="24"/>
                <w:szCs w:val="24"/>
              </w:rPr>
              <w:br/>
              <w:t>- fotodetektor czujnik obiektu</w:t>
            </w:r>
            <w:r w:rsidRPr="00DF6477">
              <w:rPr>
                <w:rFonts w:ascii="Times New Roman" w:eastAsia="Times New Roman" w:hAnsi="Times New Roman" w:cs="Times New Roman"/>
                <w:sz w:val="24"/>
                <w:szCs w:val="24"/>
              </w:rPr>
              <w:br/>
              <w:t>- fotodetektor czujnik braku obiektu</w:t>
            </w:r>
            <w:r w:rsidRPr="00DF6477">
              <w:rPr>
                <w:rFonts w:ascii="Times New Roman" w:eastAsia="Times New Roman" w:hAnsi="Times New Roman" w:cs="Times New Roman"/>
                <w:sz w:val="24"/>
                <w:szCs w:val="24"/>
              </w:rPr>
              <w:br/>
              <w:t>- fotokomórka</w:t>
            </w:r>
            <w:r w:rsidRPr="00DF6477">
              <w:rPr>
                <w:rFonts w:ascii="Times New Roman" w:eastAsia="Times New Roman" w:hAnsi="Times New Roman" w:cs="Times New Roman"/>
                <w:sz w:val="24"/>
                <w:szCs w:val="24"/>
              </w:rPr>
              <w:br/>
              <w:t xml:space="preserve">- </w:t>
            </w:r>
            <w:proofErr w:type="spellStart"/>
            <w:r w:rsidRPr="00DF6477">
              <w:rPr>
                <w:rFonts w:ascii="Times New Roman" w:eastAsia="Times New Roman" w:hAnsi="Times New Roman" w:cs="Times New Roman"/>
                <w:sz w:val="24"/>
                <w:szCs w:val="24"/>
              </w:rPr>
              <w:t>fotoalarm</w:t>
            </w:r>
            <w:proofErr w:type="spellEnd"/>
            <w:r w:rsidRPr="00DF6477">
              <w:rPr>
                <w:rFonts w:ascii="Times New Roman" w:eastAsia="Times New Roman" w:hAnsi="Times New Roman" w:cs="Times New Roman"/>
                <w:sz w:val="24"/>
                <w:szCs w:val="24"/>
              </w:rPr>
              <w:t xml:space="preserve"> zabezpieczenia schowka</w:t>
            </w:r>
            <w:r w:rsidRPr="00DF6477">
              <w:rPr>
                <w:rFonts w:ascii="Times New Roman" w:eastAsia="Times New Roman" w:hAnsi="Times New Roman" w:cs="Times New Roman"/>
                <w:sz w:val="24"/>
                <w:szCs w:val="24"/>
              </w:rPr>
              <w:br/>
              <w:t>- przerzutnik z pamięcią stanu</w:t>
            </w:r>
            <w:r w:rsidRPr="00DF6477">
              <w:rPr>
                <w:rFonts w:ascii="Times New Roman" w:eastAsia="Times New Roman" w:hAnsi="Times New Roman" w:cs="Times New Roman"/>
                <w:sz w:val="24"/>
                <w:szCs w:val="24"/>
              </w:rPr>
              <w:br/>
              <w:t>- sterownik sygnalizatora świetlnego</w:t>
            </w:r>
            <w:r w:rsidRPr="00DF6477">
              <w:rPr>
                <w:rFonts w:ascii="Times New Roman" w:eastAsia="Times New Roman" w:hAnsi="Times New Roman" w:cs="Times New Roman"/>
                <w:sz w:val="24"/>
                <w:szCs w:val="24"/>
              </w:rPr>
              <w:br/>
              <w:t>- nocny dręczyciel</w:t>
            </w:r>
            <w:r w:rsidRPr="00DF6477">
              <w:rPr>
                <w:rFonts w:ascii="Times New Roman" w:eastAsia="Times New Roman" w:hAnsi="Times New Roman" w:cs="Times New Roman"/>
                <w:sz w:val="24"/>
                <w:szCs w:val="24"/>
              </w:rPr>
              <w:br/>
              <w:t>- generator stałej częstotliwości</w:t>
            </w:r>
            <w:r w:rsidRPr="00DF6477">
              <w:rPr>
                <w:rFonts w:ascii="Times New Roman" w:eastAsia="Times New Roman" w:hAnsi="Times New Roman" w:cs="Times New Roman"/>
                <w:sz w:val="24"/>
                <w:szCs w:val="24"/>
              </w:rPr>
              <w:br/>
              <w:t>- generator modułowej częstotliwości sterowanej światłem</w:t>
            </w:r>
            <w:r w:rsidRPr="00DF6477">
              <w:rPr>
                <w:rFonts w:ascii="Times New Roman" w:eastAsia="Times New Roman" w:hAnsi="Times New Roman" w:cs="Times New Roman"/>
                <w:sz w:val="24"/>
                <w:szCs w:val="24"/>
              </w:rPr>
              <w:br/>
              <w:t>- migająca dioda LED</w:t>
            </w:r>
            <w:r w:rsidRPr="00DF6477">
              <w:rPr>
                <w:rFonts w:ascii="Times New Roman" w:eastAsia="Times New Roman" w:hAnsi="Times New Roman" w:cs="Times New Roman"/>
                <w:sz w:val="24"/>
                <w:szCs w:val="24"/>
              </w:rPr>
              <w:br/>
              <w:t>- generator optyczno-dźwiękowy</w:t>
            </w:r>
            <w:r w:rsidRPr="00DF6477">
              <w:rPr>
                <w:rFonts w:ascii="Times New Roman" w:eastAsia="Times New Roman" w:hAnsi="Times New Roman" w:cs="Times New Roman"/>
                <w:sz w:val="24"/>
                <w:szCs w:val="24"/>
              </w:rPr>
              <w:br/>
              <w:t>- sygnalizator ostrzegawczy - optyczny</w:t>
            </w:r>
            <w:r w:rsidRPr="00DF6477">
              <w:rPr>
                <w:rFonts w:ascii="Times New Roman" w:eastAsia="Times New Roman" w:hAnsi="Times New Roman" w:cs="Times New Roman"/>
                <w:sz w:val="24"/>
                <w:szCs w:val="24"/>
              </w:rPr>
              <w:br/>
              <w:t>- sygnalizator optyczno</w:t>
            </w:r>
            <w:r>
              <w:rPr>
                <w:rFonts w:ascii="Times New Roman" w:eastAsia="Times New Roman" w:hAnsi="Times New Roman" w:cs="Times New Roman"/>
                <w:sz w:val="24"/>
                <w:szCs w:val="24"/>
              </w:rPr>
              <w:t>-</w:t>
            </w:r>
            <w:r w:rsidRPr="00DF6477">
              <w:rPr>
                <w:rFonts w:ascii="Times New Roman" w:eastAsia="Times New Roman" w:hAnsi="Times New Roman" w:cs="Times New Roman"/>
                <w:sz w:val="24"/>
                <w:szCs w:val="24"/>
              </w:rPr>
              <w:t>d</w:t>
            </w:r>
            <w:r>
              <w:rPr>
                <w:rFonts w:ascii="Times New Roman" w:eastAsia="Times New Roman" w:hAnsi="Times New Roman" w:cs="Times New Roman"/>
                <w:sz w:val="24"/>
                <w:szCs w:val="24"/>
              </w:rPr>
              <w:t>ź</w:t>
            </w:r>
            <w:r w:rsidRPr="00DF6477">
              <w:rPr>
                <w:rFonts w:ascii="Times New Roman" w:eastAsia="Times New Roman" w:hAnsi="Times New Roman" w:cs="Times New Roman"/>
                <w:sz w:val="24"/>
                <w:szCs w:val="24"/>
              </w:rPr>
              <w:t>więkowy</w:t>
            </w:r>
            <w:r w:rsidRPr="00DF6477">
              <w:rPr>
                <w:rFonts w:ascii="Times New Roman" w:eastAsia="Times New Roman" w:hAnsi="Times New Roman" w:cs="Times New Roman"/>
                <w:sz w:val="24"/>
                <w:szCs w:val="24"/>
              </w:rPr>
              <w:br/>
              <w:t>- wskaźnik poziomu oświetlenia</w:t>
            </w:r>
            <w:r w:rsidRPr="00DF6477">
              <w:rPr>
                <w:rFonts w:ascii="Times New Roman" w:eastAsia="Times New Roman" w:hAnsi="Times New Roman" w:cs="Times New Roman"/>
                <w:sz w:val="24"/>
                <w:szCs w:val="24"/>
              </w:rPr>
              <w:br/>
              <w:t>- generator błysku (generator krótkiego impulsu)</w:t>
            </w:r>
            <w:r w:rsidRPr="00DF6477">
              <w:rPr>
                <w:rFonts w:ascii="Times New Roman" w:eastAsia="Times New Roman" w:hAnsi="Times New Roman" w:cs="Times New Roman"/>
                <w:sz w:val="24"/>
                <w:szCs w:val="24"/>
              </w:rPr>
              <w:br/>
              <w:t>- alarm z fo</w:t>
            </w:r>
            <w:r>
              <w:rPr>
                <w:rFonts w:ascii="Times New Roman" w:eastAsia="Times New Roman" w:hAnsi="Times New Roman" w:cs="Times New Roman"/>
                <w:sz w:val="24"/>
                <w:szCs w:val="24"/>
              </w:rPr>
              <w:t>tokomórką</w:t>
            </w:r>
            <w:r>
              <w:rPr>
                <w:rFonts w:ascii="Times New Roman" w:eastAsia="Times New Roman" w:hAnsi="Times New Roman" w:cs="Times New Roman"/>
                <w:sz w:val="24"/>
                <w:szCs w:val="24"/>
              </w:rPr>
              <w:br/>
              <w:t>- migacz trójkolorowy</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Zastosowanie:</w:t>
            </w:r>
            <w:r w:rsidRPr="00DF6477">
              <w:rPr>
                <w:rFonts w:ascii="Times New Roman" w:eastAsia="Times New Roman" w:hAnsi="Times New Roman" w:cs="Times New Roman"/>
                <w:sz w:val="24"/>
                <w:szCs w:val="24"/>
              </w:rPr>
              <w:br/>
              <w:t> rozwijanie wyobraźni dzieci, edukacja młodzieży, testowanie obwodów przez elektroników, doskonała zabawa dla wszystkich. Instrukcja zawiera wybrane przykłady schematów możliwych do realizacji za pomocą zestawu. Dodatkowe dwa moduły uniwersalne (dwukońcówkowe) pozwalają użytkownikowi na wstawienie wielu typów elementów elektronicznych, które są dołączone do zestawu lub łatwo dostępne w sklepach elektronicznych. Nauka elektroniki staje się niezwykle prosta a ilość zbudowanych obwodów zależy tylko od tego jak daleko sięgniesz wyobraźnią. Jedyna uwaga jest taka że samodzielne konstrukcje powinny być tworzone zgodnie z zasadami elektroniki. Podstawowy zestaw El-Go pozwala przyjemnie spędzić czas oraz dostarcza świetnej za</w:t>
            </w:r>
            <w:r>
              <w:rPr>
                <w:rFonts w:ascii="Times New Roman" w:eastAsia="Times New Roman" w:hAnsi="Times New Roman" w:cs="Times New Roman"/>
                <w:sz w:val="24"/>
                <w:szCs w:val="24"/>
              </w:rPr>
              <w:t>bawy kilku osobom jednocześnie.</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Zestaw powinien zawierać minimum:</w:t>
            </w:r>
          </w:p>
          <w:p w:rsidR="00AC35E4" w:rsidRPr="004A226C"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1 moduł zasilania dostosowany do baterii AA, 19 szt. modułów z elementem elektronicznym, 2 szt. modułu uniwersalnego z zaciskami, 15 szt. łączników krótkich, 5 szt. łączników długich, 1 szt. łącznika elastycznego, 27 szt. kulek węzłowych, 30 szt. wybran</w:t>
            </w:r>
            <w:r>
              <w:rPr>
                <w:rFonts w:ascii="Times New Roman" w:eastAsia="Times New Roman" w:hAnsi="Times New Roman" w:cs="Times New Roman"/>
                <w:sz w:val="24"/>
                <w:szCs w:val="24"/>
              </w:rPr>
              <w:t xml:space="preserve">ych elementów elektronicznych. </w:t>
            </w:r>
            <w:r w:rsidRPr="00DF6477">
              <w:rPr>
                <w:rFonts w:ascii="Times New Roman" w:eastAsia="Times New Roman" w:hAnsi="Times New Roman" w:cs="Times New Roman"/>
                <w:sz w:val="24"/>
                <w:szCs w:val="24"/>
              </w:rPr>
              <w:br/>
              <w:t>- podręcznik w jęz. polskim: pełna drukowana instrukcja</w:t>
            </w:r>
            <w:r w:rsidRPr="00DF6477">
              <w:rPr>
                <w:rFonts w:ascii="Times New Roman" w:eastAsia="Times New Roman" w:hAnsi="Times New Roman" w:cs="Times New Roman"/>
                <w:sz w:val="24"/>
                <w:szCs w:val="24"/>
              </w:rPr>
              <w:br/>
              <w:t>-</w:t>
            </w:r>
            <w:r>
              <w:rPr>
                <w:rFonts w:ascii="Times New Roman" w:eastAsia="Times New Roman" w:hAnsi="Times New Roman" w:cs="Times New Roman"/>
                <w:sz w:val="24"/>
                <w:szCs w:val="24"/>
              </w:rPr>
              <w:t xml:space="preserve"> wymiary zestawu: min. 6x26x7cm</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14</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do ćwiczeń -technika</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do samodzielnego wykonania modelu pieca słonecznego i podgrzewacza wody.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Minimalna zawartość:</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1 pudełko kartonowe</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4 srebrne karty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1 czarny panel z osłoną</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1 łącznik do butelek, miękki wosk</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Taśma klejąca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2 naklejane termometry (z nadrukami 70°c i 40°c)</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1 przezroczysta pokrywa z plastiku</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1 zakrętka z dwoma otworami</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1 przezroczysta rurka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1 mały kwadrat i 1 duży kwadrat z czarnego papieru</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Instrukcja z ciekawostkami</w:t>
            </w:r>
            <w:r>
              <w:rPr>
                <w:rFonts w:ascii="Times New Roman" w:hAnsi="Times New Roman" w:cs="Times New Roman"/>
                <w:sz w:val="24"/>
                <w:szCs w:val="24"/>
              </w:rPr>
              <w:t>.</w:t>
            </w:r>
          </w:p>
          <w:p w:rsidR="00AC35E4" w:rsidRPr="00DF6477" w:rsidRDefault="00AC35E4" w:rsidP="00CA3221">
            <w:pPr>
              <w:rPr>
                <w:rFonts w:ascii="Times New Roman" w:hAnsi="Times New Roman" w:cs="Times New Roman"/>
                <w:sz w:val="24"/>
                <w:szCs w:val="24"/>
              </w:rPr>
            </w:pPr>
            <w:r w:rsidRPr="00437F30">
              <w:rPr>
                <w:rFonts w:ascii="Times New Roman" w:hAnsi="Times New Roman" w:cs="Times New Roman"/>
                <w:b/>
                <w:sz w:val="24"/>
                <w:szCs w:val="24"/>
              </w:rPr>
              <w:t>Wymiary pudełka</w:t>
            </w:r>
            <w:r w:rsidRPr="00DF6477">
              <w:rPr>
                <w:rFonts w:ascii="Times New Roman" w:hAnsi="Times New Roman" w:cs="Times New Roman"/>
                <w:sz w:val="24"/>
                <w:szCs w:val="24"/>
              </w:rPr>
              <w:t xml:space="preserve">: min. </w:t>
            </w:r>
            <w:r>
              <w:rPr>
                <w:rFonts w:ascii="Times New Roman" w:hAnsi="Times New Roman" w:cs="Times New Roman"/>
                <w:sz w:val="24"/>
                <w:szCs w:val="24"/>
              </w:rPr>
              <w:t>17x22x6 cm.</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15</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Pętla – kolejka górska</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Dzięki pętli można wyjaśnić dlaczego kolejka górska może bezpiecznie przejeżdżać przez pionowe pętle. Uczeń poznać ma mechanikę, wykorzystując siłę dośrodkową i zasadę zachowania energii mechanicznej w polu grawitacyjnym do wyjaśnienia zjawiska.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drewniana podstawa w wymiarach min. 40 cm x 10 cm i wysokości min. 3 cm, aluminiowy tor o wysokości ok. 52 cm i rozpiętości ok. 43 cm pętlą o średnicy 21 cm zakończony plecionym koszyczkiem łapiącym k</w:t>
            </w:r>
            <w:r>
              <w:rPr>
                <w:rFonts w:ascii="Times New Roman" w:hAnsi="Times New Roman" w:cs="Times New Roman"/>
                <w:sz w:val="24"/>
                <w:szCs w:val="24"/>
              </w:rPr>
              <w:t xml:space="preserve">ulę.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16</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1F5712">
              <w:rPr>
                <w:rFonts w:ascii="Times New Roman" w:hAnsi="Times New Roman" w:cs="Times New Roman"/>
                <w:sz w:val="24"/>
                <w:szCs w:val="24"/>
              </w:rPr>
              <w:t>Balansujący bąk</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B32B76">
              <w:rPr>
                <w:rFonts w:ascii="Times New Roman" w:hAnsi="Times New Roman" w:cs="Times New Roman"/>
                <w:sz w:val="24"/>
                <w:szCs w:val="24"/>
              </w:rPr>
              <w:t xml:space="preserve">Klasyczna zabawka wykonana z plastiku pełniąca funkcje edukacyjne – ukazująca działanie praw fizyki: zachowanie momentu pędu oraz </w:t>
            </w:r>
            <w:r w:rsidRPr="00B32B76">
              <w:t xml:space="preserve">zasady o nazwie „precesja”. </w:t>
            </w:r>
            <w:r w:rsidRPr="00B32B76">
              <w:rPr>
                <w:bCs/>
              </w:rPr>
              <w:t>Wymiar minimum: Ø 12,5 cm</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17</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Zestaw do pomiaru ciśnienia atmosferycznego </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ma zwierać min: strzykawkę z zaworem, drewniany uchwyt do strzykawki metalowej oraz metalowy haczyk. Za pomocą elementów z zestawu można zmierzyć ciśnienie nie atmosferyczne.</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18</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Unoszące magnesy</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Zestaw ma składać się z min. 6 jednakowych magnesów pierścieniowych oraz drewnianej podstawki. Każdy magnes w innym kolorze. Za pomocą zestawu można zilustrować oddziaływanie na odległość, a także pierwszą i trzecią zasadę dynamiki.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19</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Wahadło Newtona</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Min. 5 stalowych kul o średnicy min. 20 mm zawieszonych na metalowym stelażu umieszczonym na drewnianej podstawie. Wymiary podstawy to min. 11x12, wysokość przyrządu min. 15 cm.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Za pomocą wahadła Newtona można zilustrować prawo zachowania energii oraz prawo zachowania pędu.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20</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Kamerton</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Zestaw zawiera przestrajalny w niewielkim zakresie kamerton 440 HZ z pudełkiem rezonansowym oraz młoteczek gumowy. Za pomocą kamertonu można m.in. powstawanie fal akustycznych, zjawisko rezonansu oraz dudnienia.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21</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Naczynia połączone</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Przyrząd składa się z min. 4 szklanych naczyń o różnych kształtach i średnicach, połączone razem poziomą rurką. Całość na plastikowej podstawce.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Za pomocą przyrządu można: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pokazać, że poziom jednorodnej cieczy w naczyniach połączonych nie zależy od ich kształtu i pola przekroju,</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pokazać, że ciśnienie hydrostatyczne zależy od wysokości słupa cieczy, a nie zależy od kształtu naczynia,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wyjaśnić, dlaczego ze studni artezyjskiej woda wypływa samoczynnie</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wyjaśnić zasadę działania wodociągów miejskich</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22</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do badania prawa Archimedesa</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zawiera min.: siłomierz, n</w:t>
            </w:r>
            <w:r>
              <w:rPr>
                <w:rFonts w:ascii="Times New Roman" w:hAnsi="Times New Roman" w:cs="Times New Roman"/>
                <w:sz w:val="24"/>
                <w:szCs w:val="24"/>
              </w:rPr>
              <w:t>a</w:t>
            </w:r>
            <w:r w:rsidRPr="00DF6477">
              <w:rPr>
                <w:rFonts w:ascii="Times New Roman" w:hAnsi="Times New Roman" w:cs="Times New Roman"/>
                <w:sz w:val="24"/>
                <w:szCs w:val="24"/>
              </w:rPr>
              <w:t xml:space="preserve">czynie przelewowe, naczynie cylindryczne z walcem, zwanego wiaderkiem Archimedesa. Umożliwia wykazanie, że wartość siły wyporu działającej na ciało jest równa wartości ciężaru cieczy przez to ciało wypartej. </w:t>
            </w:r>
          </w:p>
        </w:tc>
      </w:tr>
      <w:tr w:rsidR="00AC35E4" w:rsidRPr="00DF6477" w:rsidTr="00CA3221">
        <w:trPr>
          <w:trHeight w:val="169"/>
        </w:trPr>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23</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Pojemnik próżniowy</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 skład zestawu wchodzi: plastikowy pojemnik ze specjalnym zaworkiem oraz pompką do wytwarzania podciśnienia</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24</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Zasilacz</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Uniwersalny zasilacz szkolny wyposażony w ciągła regulację wyjściowego, stabilizowanego napięcia stałego w zakresie 1-15 V w cyfrowe wskaźniki napięcia oraz natężenia prądu wyjściowego.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 płynna regulacja napięcia i prądu w pełnym zakresie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praca w trybie stabilizacji napięcia wyjściowego CV lub prądu obciążenia cc (przełączane automatycznie)</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możliwość ustawienia ograniczenia prądu obciążenia w dowolnym punkcie zakresu pracy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pięć stałych nastaw napięcia wyjściowego</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- 1,5V, 3,6V,4,8V,6V,7,2V</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zabezpieczenie przed zwarciem i przeciążeniem</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Napięcie zasilania; 230VAC +-10 %, 50/60 HZ</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25</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Miernik uniwersalny</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jc w:val="both"/>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Multimetr pozwala na pomiar napięcia stałego do 1000 V i zmiennego do 750 V, natężenia przepływu prądu stałego do 10 A oraz rezystancji do 2 MΩ. Urządzenie z funkcją testowania tranzystorów oraz sygnalizator dźwiękowy. Miernik zasilany jest baterią 9 V, która również znajduje się w zestawie. </w:t>
            </w:r>
          </w:p>
          <w:p w:rsidR="00AC35E4" w:rsidRPr="00DF6477" w:rsidRDefault="00AC35E4" w:rsidP="00CA3221">
            <w:pPr>
              <w:outlineLvl w:val="4"/>
              <w:rPr>
                <w:rFonts w:ascii="Times New Roman" w:eastAsia="Times New Roman" w:hAnsi="Times New Roman" w:cs="Times New Roman"/>
                <w:b/>
                <w:bCs/>
              </w:rPr>
            </w:pPr>
            <w:r w:rsidRPr="00DF6477">
              <w:rPr>
                <w:rFonts w:ascii="Times New Roman" w:eastAsia="Times New Roman" w:hAnsi="Times New Roman" w:cs="Times New Roman"/>
                <w:b/>
                <w:bCs/>
              </w:rPr>
              <w:t>W zestawie:</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Miernik</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Przewody pomiarowe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Bateria 9 V</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Instrukcja</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wymiary: min. 126 x 70 x 25 mm</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26</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Zestaw doświadczeń </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1F5712" w:rsidRDefault="00AC35E4" w:rsidP="00CA3221">
            <w:pPr>
              <w:pStyle w:val="Standard"/>
              <w:rPr>
                <w:rFonts w:ascii="Times New Roman" w:hAnsi="Times New Roman" w:cs="Times New Roman"/>
              </w:rPr>
            </w:pPr>
            <w:r w:rsidRPr="001F5712">
              <w:rPr>
                <w:rFonts w:ascii="Times New Roman" w:hAnsi="Times New Roman" w:cs="Times New Roman"/>
              </w:rPr>
              <w:t xml:space="preserve"> 4 szt</w:t>
            </w:r>
            <w:r w:rsidRPr="00B32B76">
              <w:rPr>
                <w:rFonts w:ascii="Times New Roman" w:hAnsi="Times New Roman" w:cs="Times New Roman"/>
              </w:rPr>
              <w:t xml:space="preserve">.  </w:t>
            </w:r>
            <w:r w:rsidRPr="00B32B76">
              <w:rPr>
                <w:rFonts w:ascii="Times New Roman" w:hAnsi="Times New Roman" w:cs="Times New Roman"/>
                <w:b/>
              </w:rPr>
              <w:t>Miernik uniwersalny wielkości elektrycznych:</w:t>
            </w:r>
            <w:r w:rsidRPr="001F5712">
              <w:rPr>
                <w:rFonts w:ascii="Times New Roman" w:hAnsi="Times New Roman" w:cs="Times New Roman"/>
              </w:rPr>
              <w:t xml:space="preserve">  Miernik uniwersalny Pomiary: Napięcie DC: 0-300V Napięcie AC: 0-750V Prąd DC: 0-10A Prąd AC: 0-10A Rezystancja: 0-20M</w:t>
            </w:r>
            <w:r w:rsidRPr="001F5712">
              <w:rPr>
                <w:rFonts w:ascii="Times New Roman" w:eastAsia="Symbol" w:hAnsi="Times New Roman" w:cs="Times New Roman"/>
              </w:rPr>
              <w:t></w:t>
            </w:r>
            <w:r w:rsidRPr="001F5712">
              <w:rPr>
                <w:rFonts w:ascii="Times New Roman" w:hAnsi="Times New Roman" w:cs="Times New Roman"/>
              </w:rPr>
              <w:t xml:space="preserve">    Akustyczny tester ciągłości obwodów.</w:t>
            </w:r>
          </w:p>
          <w:p w:rsidR="00AC35E4" w:rsidRPr="001F5712" w:rsidRDefault="00AC35E4" w:rsidP="00CA3221">
            <w:pPr>
              <w:pStyle w:val="Standard"/>
              <w:rPr>
                <w:rFonts w:ascii="Times New Roman" w:hAnsi="Times New Roman" w:cs="Times New Roman"/>
              </w:rPr>
            </w:pPr>
            <w:r w:rsidRPr="001F5712">
              <w:rPr>
                <w:rFonts w:ascii="Times New Roman" w:hAnsi="Times New Roman" w:cs="Times New Roman"/>
              </w:rPr>
              <w:t xml:space="preserve">- 10 szt. </w:t>
            </w:r>
            <w:r w:rsidRPr="00B32B76">
              <w:rPr>
                <w:rFonts w:ascii="Times New Roman" w:hAnsi="Times New Roman" w:cs="Times New Roman"/>
                <w:b/>
              </w:rPr>
              <w:t>Pryzmat:</w:t>
            </w:r>
            <w:r w:rsidRPr="001F5712">
              <w:rPr>
                <w:rFonts w:ascii="Times New Roman" w:hAnsi="Times New Roman" w:cs="Times New Roman"/>
              </w:rPr>
              <w:t xml:space="preserve"> Pryzmat akrylowy o kątach 60 stopni i długości ścian równobocznych 50 mm. Do przeprowadzania doświadczeń fizycznych z zakresu optyki, Używając pryzmatów można badać załamanie światła (promienia świetlnego) w pryzmacie i innych ośrodkach, całkowite wewnętrzne odbicie, czy też określać kąt graniczny.</w:t>
            </w:r>
          </w:p>
          <w:p w:rsidR="00AC35E4" w:rsidRPr="001F5712" w:rsidRDefault="00AC35E4" w:rsidP="00CA3221">
            <w:pPr>
              <w:pStyle w:val="Standard"/>
              <w:rPr>
                <w:rFonts w:ascii="Times New Roman" w:hAnsi="Times New Roman" w:cs="Times New Roman"/>
              </w:rPr>
            </w:pPr>
            <w:r w:rsidRPr="001F5712">
              <w:rPr>
                <w:rFonts w:ascii="Times New Roman" w:hAnsi="Times New Roman" w:cs="Times New Roman"/>
              </w:rPr>
              <w:t xml:space="preserve">- </w:t>
            </w:r>
            <w:r w:rsidRPr="00B32B76">
              <w:rPr>
                <w:rFonts w:ascii="Times New Roman" w:hAnsi="Times New Roman" w:cs="Times New Roman"/>
                <w:b/>
              </w:rPr>
              <w:t>Zestaw cylindrów o równych masach i różnych objętościach</w:t>
            </w:r>
            <w:r w:rsidRPr="001F5712">
              <w:rPr>
                <w:rFonts w:ascii="Times New Roman" w:hAnsi="Times New Roman" w:cs="Times New Roman"/>
                <w:b/>
                <w:u w:val="single"/>
              </w:rPr>
              <w:t>:</w:t>
            </w:r>
            <w:r w:rsidRPr="001F5712">
              <w:rPr>
                <w:rFonts w:ascii="Times New Roman" w:hAnsi="Times New Roman" w:cs="Times New Roman"/>
              </w:rPr>
              <w:t xml:space="preserve"> Zestaw min. 6 różnych cylindrów wykonanych z metali i ich stopów: aluminium, miedź, ołów, mosiądz, żelazo, cynk. Wszystkie cylindry cechuje jednakowy ciężar i średnica walca, a w związku z tym są one różnej wysokości, co znakomicie pokazuje różnicę pomiędzy ciężarem (właściwym) a objętością.</w:t>
            </w:r>
          </w:p>
          <w:p w:rsidR="00AC35E4" w:rsidRPr="001F5712" w:rsidRDefault="00AC35E4" w:rsidP="00CA3221">
            <w:pPr>
              <w:pStyle w:val="Standard"/>
              <w:rPr>
                <w:rFonts w:ascii="Times New Roman" w:hAnsi="Times New Roman" w:cs="Times New Roman"/>
              </w:rPr>
            </w:pPr>
            <w:r w:rsidRPr="001F5712">
              <w:rPr>
                <w:rFonts w:ascii="Times New Roman" w:hAnsi="Times New Roman" w:cs="Times New Roman"/>
              </w:rPr>
              <w:t xml:space="preserve">- </w:t>
            </w:r>
            <w:r w:rsidRPr="00B32B76">
              <w:rPr>
                <w:rFonts w:ascii="Times New Roman" w:hAnsi="Times New Roman" w:cs="Times New Roman"/>
                <w:b/>
              </w:rPr>
              <w:t>Zestaw kostek o równych objętościach i różnych masach:</w:t>
            </w:r>
            <w:r w:rsidRPr="001F5712">
              <w:rPr>
                <w:rFonts w:ascii="Times New Roman" w:hAnsi="Times New Roman" w:cs="Times New Roman"/>
                <w:b/>
                <w:u w:val="single"/>
              </w:rPr>
              <w:t xml:space="preserve"> </w:t>
            </w:r>
            <w:r w:rsidRPr="001F5712">
              <w:rPr>
                <w:rFonts w:ascii="Times New Roman" w:hAnsi="Times New Roman" w:cs="Times New Roman"/>
              </w:rPr>
              <w:t>Zestaw sześcianów z zawieszkami o jednakowej objętości i różnej masie wykonanych z metali i ich stopów Komplet zawiera 6 różnych metali z haczykami do zaczepiania.</w:t>
            </w:r>
          </w:p>
          <w:p w:rsidR="00AC35E4" w:rsidRPr="001F5712" w:rsidRDefault="00AC35E4" w:rsidP="00CA3221">
            <w:pPr>
              <w:pStyle w:val="Standard"/>
              <w:rPr>
                <w:rFonts w:ascii="Times New Roman" w:hAnsi="Times New Roman" w:cs="Times New Roman"/>
              </w:rPr>
            </w:pPr>
            <w:r w:rsidRPr="001F5712">
              <w:rPr>
                <w:rFonts w:ascii="Times New Roman" w:hAnsi="Times New Roman" w:cs="Times New Roman"/>
              </w:rPr>
              <w:t xml:space="preserve">- </w:t>
            </w:r>
            <w:r w:rsidRPr="00B32B76">
              <w:rPr>
                <w:rFonts w:ascii="Times New Roman" w:hAnsi="Times New Roman" w:cs="Times New Roman"/>
                <w:b/>
              </w:rPr>
              <w:t>Zestaw do hydrostatyki:</w:t>
            </w:r>
            <w:r w:rsidRPr="001F5712">
              <w:rPr>
                <w:rFonts w:ascii="Times New Roman" w:hAnsi="Times New Roman" w:cs="Times New Roman"/>
                <w:b/>
                <w:u w:val="single"/>
              </w:rPr>
              <w:t xml:space="preserve"> </w:t>
            </w:r>
            <w:r w:rsidRPr="001F5712">
              <w:rPr>
                <w:rFonts w:ascii="Times New Roman" w:hAnsi="Times New Roman" w:cs="Times New Roman"/>
              </w:rPr>
              <w:t>Zestaw ma zawierać zbiór przyrządów i elementów pomocnych w praktycznym nauczaniu i demonstracji zjawisk hydrostatycznych. Umożliwia m.in. pomiary ciśnienia gazów i cieczy oraz demonstrację prawa Pascala, czy paradoksu hydrostatycznego.</w:t>
            </w:r>
          </w:p>
          <w:p w:rsidR="00AC35E4" w:rsidRPr="001F5712" w:rsidRDefault="00AC35E4" w:rsidP="00CA3221">
            <w:pPr>
              <w:pStyle w:val="TableContents"/>
              <w:rPr>
                <w:rFonts w:cs="Times New Roman"/>
              </w:rPr>
            </w:pPr>
            <w:r w:rsidRPr="00B32B76">
              <w:rPr>
                <w:rFonts w:cs="Times New Roman"/>
              </w:rPr>
              <w:t>- 2 szt.</w:t>
            </w:r>
            <w:r w:rsidRPr="00B32B76">
              <w:rPr>
                <w:rFonts w:cs="Times New Roman"/>
                <w:b/>
              </w:rPr>
              <w:t xml:space="preserve"> Amperomierz:</w:t>
            </w:r>
            <w:r>
              <w:rPr>
                <w:rFonts w:cs="Times New Roman"/>
                <w:b/>
              </w:rPr>
              <w:t xml:space="preserve"> </w:t>
            </w:r>
            <w:r w:rsidRPr="001F5712">
              <w:rPr>
                <w:rFonts w:cs="Times New Roman"/>
              </w:rPr>
              <w:t>Amperomierz analogowy do doświadczeń uczniowskich:</w:t>
            </w:r>
          </w:p>
          <w:p w:rsidR="00AC35E4" w:rsidRPr="001F5712" w:rsidRDefault="00AC35E4" w:rsidP="00CA3221">
            <w:pPr>
              <w:pStyle w:val="TableContents"/>
              <w:rPr>
                <w:rFonts w:cs="Times New Roman"/>
              </w:rPr>
            </w:pPr>
            <w:r w:rsidRPr="001F5712">
              <w:rPr>
                <w:rFonts w:cs="Times New Roman"/>
              </w:rPr>
              <w:t>Szkolny amperomierz uczniowski prądu stałego o dwóch zakresach pomiarowych: -min. 0.2A–0.6A i -1A–3A. Wymiary: min. 10 cm x 13 cm x 10 cm.</w:t>
            </w:r>
          </w:p>
          <w:p w:rsidR="00AC35E4" w:rsidRDefault="00AC35E4" w:rsidP="00CA3221">
            <w:pPr>
              <w:pStyle w:val="TableContents"/>
              <w:rPr>
                <w:rFonts w:cs="Times New Roman"/>
              </w:rPr>
            </w:pPr>
            <w:r w:rsidRPr="00B32B76">
              <w:rPr>
                <w:rFonts w:cs="Times New Roman"/>
                <w:b/>
              </w:rPr>
              <w:t>- 2 szt. Woltomierz analogowy</w:t>
            </w:r>
            <w:r w:rsidRPr="00B32B76">
              <w:rPr>
                <w:rFonts w:cs="Times New Roman"/>
              </w:rPr>
              <w:t xml:space="preserve"> </w:t>
            </w:r>
            <w:r w:rsidRPr="001F5712">
              <w:rPr>
                <w:rFonts w:cs="Times New Roman"/>
              </w:rPr>
              <w:t xml:space="preserve">do doświadczeń uczniowskich  Woltomierz analogowy do doświadczeń uczniowskich. Szkolny woltomierz uczniowski prądu stałego o dwóch zakresach pomiarowych min.: -1 - 0 - 3 V i -5V - 0 - 15 V. Wymiary: min. 10 cm x 13 cm x 10 </w:t>
            </w:r>
            <w:r>
              <w:rPr>
                <w:rFonts w:cs="Times New Roman"/>
              </w:rPr>
              <w:t>cm.</w:t>
            </w:r>
          </w:p>
          <w:p w:rsidR="00AC35E4" w:rsidRPr="001F5712" w:rsidRDefault="00AC35E4" w:rsidP="00CA3221">
            <w:pPr>
              <w:pStyle w:val="TableContents"/>
              <w:rPr>
                <w:rFonts w:cs="Times New Roman"/>
              </w:rPr>
            </w:pPr>
            <w:r w:rsidRPr="00522101">
              <w:rPr>
                <w:rFonts w:cs="Times New Roman"/>
                <w:b/>
              </w:rPr>
              <w:t xml:space="preserve">- </w:t>
            </w:r>
            <w:r w:rsidRPr="00522101">
              <w:rPr>
                <w:rFonts w:cs="Times New Roman"/>
                <w:b/>
                <w:color w:val="000000"/>
              </w:rPr>
              <w:t>Opornica suwakowa:</w:t>
            </w:r>
            <w:r w:rsidRPr="001F5712">
              <w:rPr>
                <w:rFonts w:cs="Times New Roman"/>
                <w:color w:val="000000"/>
              </w:rPr>
              <w:t xml:space="preserve"> 0-50 Ohm/ 2A Proste urządzenie, pozwalające na regulację prądu i napięcia w obwodach elektrycznych i elektronicznych. Niezbędna przy wielu doświadczeniach z przyrody, fizyki i chemii, w których występują lub są wykorzystywane zjawiska elektryczne.</w:t>
            </w:r>
          </w:p>
          <w:p w:rsidR="00AC35E4" w:rsidRPr="001F5712" w:rsidRDefault="00AC35E4" w:rsidP="00CA3221">
            <w:pPr>
              <w:pStyle w:val="TableContents"/>
              <w:widowControl/>
              <w:jc w:val="both"/>
              <w:rPr>
                <w:rFonts w:cs="Times New Roman"/>
              </w:rPr>
            </w:pPr>
            <w:r w:rsidRPr="00B32B76">
              <w:rPr>
                <w:rFonts w:cs="Times New Roman"/>
              </w:rPr>
              <w:t xml:space="preserve">- </w:t>
            </w:r>
            <w:r>
              <w:rPr>
                <w:rFonts w:cs="Times New Roman"/>
                <w:b/>
              </w:rPr>
              <w:t xml:space="preserve">2 szt. </w:t>
            </w:r>
            <w:r w:rsidRPr="00B32B76">
              <w:rPr>
                <w:rFonts w:cs="Times New Roman"/>
                <w:b/>
              </w:rPr>
              <w:t>Półkule magdeburskie</w:t>
            </w:r>
            <w:r w:rsidRPr="00B32B76">
              <w:rPr>
                <w:rFonts w:cs="Times New Roman"/>
              </w:rPr>
              <w:t>:</w:t>
            </w:r>
            <w:r w:rsidRPr="001F5712">
              <w:rPr>
                <w:rFonts w:cs="Times New Roman"/>
              </w:rPr>
              <w:t xml:space="preserve"> </w:t>
            </w:r>
            <w:r w:rsidRPr="001F5712">
              <w:rPr>
                <w:rFonts w:cs="Times New Roman"/>
                <w:color w:val="000000"/>
              </w:rPr>
              <w:t>Służą do wykazywania siły, jaką ciśnienie atmosferyczne dociska dwie zetknięte z sobą i opróżnione półkule.</w:t>
            </w:r>
          </w:p>
          <w:p w:rsidR="00AC35E4" w:rsidRPr="001F5712" w:rsidRDefault="00AC35E4" w:rsidP="00CA3221">
            <w:pPr>
              <w:pStyle w:val="Textbody"/>
              <w:rPr>
                <w:rFonts w:cs="Times New Roman"/>
              </w:rPr>
            </w:pPr>
            <w:r w:rsidRPr="001F5712">
              <w:rPr>
                <w:rFonts w:cs="Times New Roman"/>
              </w:rPr>
              <w:t xml:space="preserve">- </w:t>
            </w:r>
            <w:r w:rsidRPr="00522101">
              <w:rPr>
                <w:rFonts w:cs="Times New Roman"/>
                <w:b/>
              </w:rPr>
              <w:t>Termometr Galileusza</w:t>
            </w:r>
            <w:r w:rsidRPr="001F5712">
              <w:rPr>
                <w:rFonts w:cs="Times New Roman"/>
              </w:rPr>
              <w:t>: Min. 6 temperatur</w:t>
            </w:r>
          </w:p>
          <w:p w:rsidR="00AC35E4" w:rsidRDefault="00AC35E4" w:rsidP="00CA3221">
            <w:pPr>
              <w:pStyle w:val="TableContents"/>
            </w:pPr>
            <w:r>
              <w:rPr>
                <w:rFonts w:cs="Times New Roman"/>
              </w:rPr>
              <w:t xml:space="preserve">- </w:t>
            </w:r>
            <w:r w:rsidRPr="00522101">
              <w:rPr>
                <w:rFonts w:cs="Times New Roman"/>
                <w:b/>
              </w:rPr>
              <w:t>Szkolna waga elektroniczna</w:t>
            </w:r>
            <w:r>
              <w:rPr>
                <w:rFonts w:cs="Times New Roman"/>
              </w:rPr>
              <w:t>: Zakres min. 0-2kg</w:t>
            </w:r>
          </w:p>
          <w:p w:rsidR="00AC35E4" w:rsidRDefault="00AC35E4" w:rsidP="00CA3221">
            <w:pPr>
              <w:pStyle w:val="TableContents"/>
              <w:widowControl/>
              <w:jc w:val="both"/>
            </w:pPr>
            <w:r>
              <w:rPr>
                <w:rFonts w:cs="Times New Roman"/>
              </w:rPr>
              <w:t xml:space="preserve">- </w:t>
            </w:r>
            <w:r w:rsidRPr="00522101">
              <w:rPr>
                <w:rFonts w:cs="Times New Roman"/>
                <w:b/>
              </w:rPr>
              <w:t>Zestaw do demonstracji rozszerzalności cieplnej ciał stałych</w:t>
            </w:r>
            <w:r>
              <w:rPr>
                <w:rFonts w:cs="Times New Roman"/>
                <w:b/>
                <w:u w:val="single"/>
              </w:rPr>
              <w:t>:</w:t>
            </w:r>
            <w:r>
              <w:rPr>
                <w:rFonts w:cs="Times New Roman"/>
              </w:rPr>
              <w:t xml:space="preserve"> </w:t>
            </w:r>
            <w:r>
              <w:rPr>
                <w:rFonts w:cs="Times New Roman"/>
                <w:color w:val="000000"/>
              </w:rPr>
              <w:t>Pomoc dydaktyczna dzięki swojej prostocie umożliwia szybkie i efektowne wykazanie rozszerzalności cieplnej ciał stałych. Jest to metalowy pierścień i takaż kulka o średnicy nieco mniejszej od średnicy wewnętrznej pierścienia. </w:t>
            </w:r>
          </w:p>
          <w:p w:rsidR="00AC35E4" w:rsidRDefault="00AC35E4" w:rsidP="00CA3221">
            <w:pPr>
              <w:pStyle w:val="TableContents"/>
            </w:pPr>
            <w:r>
              <w:rPr>
                <w:rFonts w:cs="Times New Roman"/>
                <w:color w:val="000000"/>
              </w:rPr>
              <w:t xml:space="preserve">- </w:t>
            </w:r>
            <w:r w:rsidRPr="00522101">
              <w:rPr>
                <w:rFonts w:cs="Times New Roman"/>
                <w:b/>
                <w:color w:val="000000"/>
              </w:rPr>
              <w:t xml:space="preserve">2 szt. </w:t>
            </w:r>
            <w:r w:rsidRPr="00522101">
              <w:rPr>
                <w:rFonts w:cs="Times New Roman"/>
                <w:b/>
              </w:rPr>
              <w:t>Elektroskop:</w:t>
            </w:r>
            <w:r>
              <w:rPr>
                <w:rFonts w:cs="Times New Roman"/>
              </w:rPr>
              <w:t xml:space="preserve"> Demonstracyjny elektroskop listkowy</w:t>
            </w:r>
          </w:p>
          <w:p w:rsidR="00AC35E4" w:rsidRPr="00522101" w:rsidRDefault="00AC35E4" w:rsidP="00CA3221">
            <w:pPr>
              <w:pStyle w:val="TableContents"/>
            </w:pPr>
            <w:r>
              <w:rPr>
                <w:rFonts w:cs="Times New Roman"/>
              </w:rPr>
              <w:t xml:space="preserve">- </w:t>
            </w:r>
            <w:r w:rsidRPr="00522101">
              <w:rPr>
                <w:rFonts w:cs="Times New Roman"/>
                <w:b/>
              </w:rPr>
              <w:t>Zestaw do demonstracji fal:</w:t>
            </w:r>
            <w:r>
              <w:rPr>
                <w:rFonts w:cs="Times New Roman"/>
              </w:rPr>
              <w:t xml:space="preserve"> 2 sprężyny do demonstracji fali podłużnej i poprzecznej</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27</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Generator van de Graffa</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Wysokiej jakości generator z główną elektrodą w kształcie aluminiowej czaszy. Układ przenoszący ładunek to pas transmisyjny wykonany z wytrzymałego neoprenu. Elektroda rozładowująca jest zaopatrzona w izolowany uchwyt i kabel połączeniowy (nie jest wbudowana w podstawę urządzenia). Przezroczysta obudowa pozwala na obserwowanie zasady działania urządzenia. Napęd elektryczny zapewnia komfort pracy nauczyciela w czasie prezentacji najważniejszych doświadczeń z zakresu elektrostatyki, tj.: rozmieszczanie ładunków na powierzchni przewodnika, rozkład linii sił pola elektrycznego, działanie cieplne iskry, efekty świetlne wyładowań.</w:t>
            </w:r>
            <w:r w:rsidRPr="00DF6477">
              <w:rPr>
                <w:rFonts w:ascii="Times New Roman" w:eastAsia="Times New Roman" w:hAnsi="Times New Roman" w:cs="Times New Roman"/>
                <w:sz w:val="24"/>
                <w:szCs w:val="24"/>
              </w:rPr>
              <w:br/>
            </w:r>
            <w:r w:rsidRPr="00DF6477">
              <w:rPr>
                <w:rFonts w:ascii="Times New Roman" w:eastAsia="Times New Roman" w:hAnsi="Times New Roman" w:cs="Times New Roman"/>
                <w:b/>
                <w:bCs/>
                <w:sz w:val="24"/>
                <w:szCs w:val="24"/>
              </w:rPr>
              <w:t>Cechy produktu:</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maks. napięcie na głównej elektrodzie: 250 </w:t>
            </w:r>
            <w:proofErr w:type="spellStart"/>
            <w:r w:rsidRPr="00DF6477">
              <w:rPr>
                <w:rFonts w:ascii="Times New Roman" w:eastAsia="Times New Roman" w:hAnsi="Times New Roman" w:cs="Times New Roman"/>
                <w:sz w:val="24"/>
                <w:szCs w:val="24"/>
              </w:rPr>
              <w:t>kV</w:t>
            </w:r>
            <w:proofErr w:type="spellEnd"/>
            <w:r w:rsidRPr="00DF6477">
              <w:rPr>
                <w:rFonts w:ascii="Times New Roman" w:eastAsia="Times New Roman" w:hAnsi="Times New Roman" w:cs="Times New Roman"/>
                <w:sz w:val="24"/>
                <w:szCs w:val="24"/>
              </w:rPr>
              <w:t xml:space="preserve">,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napięcie wyjściowe min. 110 V,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śr. głównej elektrody min. 20 cm,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xml:space="preserve">- wym. elektrody rozładowującej: min. śr. 6 cm, </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wym. podstawy min. 20 x 28 cm,</w:t>
            </w:r>
          </w:p>
          <w:p w:rsidR="00AC35E4" w:rsidRPr="00DF6477" w:rsidRDefault="00AC35E4" w:rsidP="00CA3221">
            <w:pPr>
              <w:rPr>
                <w:rFonts w:ascii="Times New Roman" w:eastAsia="Times New Roman" w:hAnsi="Times New Roman" w:cs="Times New Roman"/>
                <w:sz w:val="24"/>
                <w:szCs w:val="24"/>
              </w:rPr>
            </w:pPr>
            <w:r w:rsidRPr="00DF6477">
              <w:rPr>
                <w:rFonts w:ascii="Times New Roman" w:eastAsia="Times New Roman" w:hAnsi="Times New Roman" w:cs="Times New Roman"/>
                <w:sz w:val="24"/>
                <w:szCs w:val="24"/>
              </w:rPr>
              <w:t>- wys. min. 61 cm.</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28</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do elektrostatyki</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min. 2 elektrometry Brauna oraz elektroskop jednolistkowy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pałeczki: pleksig</w:t>
            </w:r>
            <w:r>
              <w:rPr>
                <w:rFonts w:ascii="Times New Roman" w:hAnsi="Times New Roman" w:cs="Times New Roman"/>
                <w:sz w:val="24"/>
                <w:szCs w:val="24"/>
              </w:rPr>
              <w:t>l</w:t>
            </w:r>
            <w:r w:rsidRPr="00DF6477">
              <w:rPr>
                <w:rFonts w:ascii="Times New Roman" w:hAnsi="Times New Roman" w:cs="Times New Roman"/>
                <w:sz w:val="24"/>
                <w:szCs w:val="24"/>
              </w:rPr>
              <w:t>asowa i min. dwie ebonitowe oraz odpowiednie do ich elektryzowania szmatki: jedwabna i nylonowa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min. dwa pióropusze do prezentacji linii pola centralnego oraz oddziaływania ładunków</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min. 3 przewodniki, zwane konduktorami: półsferyczny, stożkowy i cylindryczny,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klatka Faradaya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min. 2 krążki aluminiowe</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kwadratowa płytka pleksiglasowa</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kula próbna i rozbrajacz/łącznik</w:t>
            </w:r>
          </w:p>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 min. 3 statywy izolacyjne</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29</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do demonstracji linii sił pola w przestrzeni</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pozwala na trójwymiarową demonstrację przebiegu linii pola magnetycznego wytwarzanego przez magnesy: walcowy oraz podkowiasty. Stanowi odpowiednie uzupełnienie dla pokazów pola</w:t>
            </w:r>
            <w:r>
              <w:rPr>
                <w:rFonts w:ascii="Times New Roman" w:hAnsi="Times New Roman" w:cs="Times New Roman"/>
                <w:sz w:val="24"/>
                <w:szCs w:val="24"/>
              </w:rPr>
              <w:t xml:space="preserve"> magnetycznego na płaszczyźnie.</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30</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Magnesy sztabkowe</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Zestaw zawiera dwa magnesy sztabkowe </w:t>
            </w:r>
            <w:proofErr w:type="spellStart"/>
            <w:r w:rsidRPr="00DF6477">
              <w:rPr>
                <w:rFonts w:ascii="Times New Roman" w:hAnsi="Times New Roman" w:cs="Times New Roman"/>
                <w:sz w:val="24"/>
                <w:szCs w:val="24"/>
              </w:rPr>
              <w:t>al</w:t>
            </w:r>
            <w:r>
              <w:rPr>
                <w:rFonts w:ascii="Times New Roman" w:hAnsi="Times New Roman" w:cs="Times New Roman"/>
                <w:sz w:val="24"/>
                <w:szCs w:val="24"/>
              </w:rPr>
              <w:t>nico</w:t>
            </w:r>
            <w:proofErr w:type="spellEnd"/>
            <w:r>
              <w:rPr>
                <w:rFonts w:ascii="Times New Roman" w:hAnsi="Times New Roman" w:cs="Times New Roman"/>
                <w:sz w:val="24"/>
                <w:szCs w:val="24"/>
              </w:rPr>
              <w:t xml:space="preserve"> o wymiarach min.100x10x10 </w:t>
            </w:r>
            <w:r w:rsidRPr="00DF6477">
              <w:rPr>
                <w:rFonts w:ascii="Times New Roman" w:hAnsi="Times New Roman" w:cs="Times New Roman"/>
                <w:sz w:val="24"/>
                <w:szCs w:val="24"/>
              </w:rPr>
              <w:t>mm.</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Nazwa magnesów pochodzi od składu </w:t>
            </w:r>
            <w:r>
              <w:rPr>
                <w:rFonts w:ascii="Times New Roman" w:hAnsi="Times New Roman" w:cs="Times New Roman"/>
                <w:sz w:val="24"/>
                <w:szCs w:val="24"/>
              </w:rPr>
              <w:t>stopu, z którego są wytwarzane.</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31</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Zasilacz szkolny</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rPr>
            </w:pPr>
            <w:r w:rsidRPr="00DF6477">
              <w:rPr>
                <w:rFonts w:ascii="Times New Roman" w:hAnsi="Times New Roman" w:cs="Times New Roman"/>
              </w:rPr>
              <w:t xml:space="preserve">Zasilacz szkolny prądu stałego i przemiennego 0-13 V/6 A. Do zastosowania w doświadczeniach z elektryczności i magnetyzmu wymagających użycia prądu stałego i/lub przemiennego o natężeniu nieprzekraczającym 6 A. Maksymalna wartość napięcia wyjściowego zasilacza wynosi 13 V.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32</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Opornik drutowy</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Nawinięty na ceramicznym rdzeniu drut oporowy znajduje się w plastikowej osłonie, która w dużej części jest przezroczysta. Kształt osłony pozwala na ustawienie opornika na blacie stołu. Na końcach opornika znajdują się zakręcane zaciski przystosowane do mocowania przewodów z końcówkami widełkowymi. Rezystancja opornika wynosi 10 Ω, dokładność 5%, a maksymalne do</w:t>
            </w:r>
            <w:r>
              <w:rPr>
                <w:rFonts w:ascii="Times New Roman" w:hAnsi="Times New Roman" w:cs="Times New Roman"/>
                <w:sz w:val="24"/>
                <w:szCs w:val="24"/>
              </w:rPr>
              <w:t>puszczalne natężenie prądu 1 A.</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33</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Pałeczki ebonitowa i akrylowa</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Pręty służą do doświadczeń z elektrostatyki. Można dzięki nim wytworzyć ładunki elektryczne. Średnica m</w:t>
            </w:r>
            <w:r>
              <w:rPr>
                <w:rFonts w:ascii="Times New Roman" w:hAnsi="Times New Roman" w:cs="Times New Roman"/>
                <w:sz w:val="24"/>
                <w:szCs w:val="24"/>
              </w:rPr>
              <w:t xml:space="preserve">in. 1,4 cm, długość min 30 cm.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34</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Opiłki żelaza</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Opiłki żelaza do wizualizacji linii pola magnetycznego. Zestaw zawiera opiłki żelaza (150 g) w plastikowym pojemniku typu „solniczka”.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35</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Detektor przewodnictwa</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Przyrząd do badania przewodnictwa stanowi pomoc dydaktyczną przydatną zarówno na lekcji chemii jak i biologii. Detektor służy do badania przewodnictwa elektrycznego ciał stałych oraz cieczy. Osadzona dioda, po dotknięciu badanej substancji elektrodami, sygnalizuje przewodnictwo danej substancji / ciała stałego.</w:t>
            </w:r>
          </w:p>
        </w:tc>
      </w:tr>
      <w:tr w:rsidR="00AC35E4" w:rsidRPr="00DF6477" w:rsidTr="00CA3221">
        <w:trPr>
          <w:trHeight w:val="340"/>
        </w:trPr>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36</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Magnes podkowiasty </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vAlign w:val="center"/>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Wymia</w:t>
            </w:r>
            <w:r>
              <w:rPr>
                <w:rFonts w:ascii="Times New Roman" w:hAnsi="Times New Roman" w:cs="Times New Roman"/>
                <w:sz w:val="24"/>
                <w:szCs w:val="24"/>
              </w:rPr>
              <w:t xml:space="preserve">ry min: 78 mm x 60 mm x 29 mm.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37</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Siłomierz </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Siłomierz dwukierunkowy 10 N.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Wymiary min.: 35 cm szerokości, 4 cm i grubości 2 cm. Długość ok. 12 cm, jednemu niutonowi odpowiada dług</w:t>
            </w:r>
            <w:r>
              <w:rPr>
                <w:rFonts w:ascii="Times New Roman" w:hAnsi="Times New Roman" w:cs="Times New Roman"/>
                <w:sz w:val="24"/>
                <w:szCs w:val="24"/>
              </w:rPr>
              <w:t xml:space="preserve">ość 6 mm (podziałka do 0,2 N).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38</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Ława optyczna</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Zestaw umożliwia demonstrację doświadczeń związanych z optyką, korzystając z płytek modeli soczewek.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Ława optyczna: aluminiowa ława (szyna) o długości min. 150 cm, szerokości 5 cm, wysokość 3 cm z akcesoriami.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Soczewki min.:</w:t>
            </w:r>
            <w:r>
              <w:rPr>
                <w:rFonts w:ascii="Times New Roman" w:hAnsi="Times New Roman" w:cs="Times New Roman"/>
                <w:sz w:val="24"/>
                <w:szCs w:val="24"/>
              </w:rPr>
              <w:t xml:space="preserve"> 50 mm, 100 mm, 150 mm. 200 mm.</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39</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Krążek Newtona </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AE5B7F" w:rsidRDefault="00AC35E4" w:rsidP="00CA3221">
            <w:pPr>
              <w:rPr>
                <w:rFonts w:ascii="Times New Roman" w:hAnsi="Times New Roman" w:cs="Times New Roman"/>
              </w:rPr>
            </w:pPr>
            <w:r w:rsidRPr="00DF6477">
              <w:rPr>
                <w:rFonts w:ascii="Times New Roman" w:hAnsi="Times New Roman" w:cs="Times New Roman"/>
              </w:rPr>
              <w:t>Krążek Newtona to koło podzielone na sektory o barwach tęczy. W momencie obracania krążka, barwy zlewają się ze sobą, a oko jest niezdolne do szybkiej reakcji i widzi jedynie zmieszane barwy tworzące biel. Model ten wyróżnia się solidną drewniana podstawą, do</w:t>
            </w:r>
            <w:r>
              <w:rPr>
                <w:rFonts w:ascii="Times New Roman" w:hAnsi="Times New Roman" w:cs="Times New Roman"/>
              </w:rPr>
              <w:t>brą mechaniką ręcznej wirownicy</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40</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wady wzroku</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Zestaw zawiera min. 5 soczewek symulujących odpowiednio soczewki: oka zdrowego, krótko- i dalekowzrocznego wraz z soczewkami korekcyjnymi.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Opis techniczny: </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min. pięć akrylowych soczewek o wysokości od 7 cm do 10 cm  i grubości min. 2 cm, każda posiada wklejone magnesy do łatwego umocowania na tablicy,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trzy plansze z rysunkami oka oraz z zaznaczonymi położeniami soczewek (oka oraz korekcyjnych),</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- 4 magnesy pierścieniowe o średnicy 3 cm i grubości 8 mm służące d</w:t>
            </w:r>
            <w:r>
              <w:rPr>
                <w:rFonts w:ascii="Times New Roman" w:hAnsi="Times New Roman" w:cs="Times New Roman"/>
                <w:sz w:val="24"/>
                <w:szCs w:val="24"/>
              </w:rPr>
              <w:t>o przypięcia planszy do tablicy</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41</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Siatka dyfrakcyjna</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B61E65" w:rsidRDefault="00AC35E4" w:rsidP="00CA3221">
            <w:pPr>
              <w:rPr>
                <w:rFonts w:ascii="Times New Roman" w:hAnsi="Times New Roman" w:cs="Times New Roman"/>
              </w:rPr>
            </w:pPr>
            <w:r w:rsidRPr="00DF6477">
              <w:rPr>
                <w:rFonts w:ascii="Times New Roman" w:hAnsi="Times New Roman" w:cs="Times New Roman"/>
              </w:rPr>
              <w:t xml:space="preserve">Siatka z 500 szczelinami/mm, przydatna do doświadczalnego wyznaczenia długość fali. Siatka ma wymiary min. 3 x3 cm , oprawiona w kartonową ramkę. </w:t>
            </w:r>
          </w:p>
        </w:tc>
      </w:tr>
      <w:tr w:rsidR="00AC35E4" w:rsidRPr="00DF6477" w:rsidTr="00CA3221">
        <w:trPr>
          <w:trHeight w:val="652"/>
        </w:trPr>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42</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Zwierciadło kuliste wklęsłe i wypukłe</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vAlign w:val="center"/>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Dwa zwierciadła kuliste o średnicy min. 10 cm każde. Zwierciadło kuliste wklęsłe i w</w:t>
            </w:r>
            <w:r>
              <w:rPr>
                <w:rFonts w:ascii="Times New Roman" w:hAnsi="Times New Roman" w:cs="Times New Roman"/>
                <w:sz w:val="24"/>
                <w:szCs w:val="24"/>
              </w:rPr>
              <w:t xml:space="preserve">ypukłe na osobnych podstawach.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43</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Pryzmat</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W skład zestawu wchodzi szklany pryzmat równoboczny o długości krawędzi podstawy i wysokości 38 mm oraz plastikowa, kwadratowa przesłona ze szczeliną o szerokości 1 mm. Wielkość przesłony odpowiada wymiarom ramki przeźroczy.</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44</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Kalorymetr</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Kalorymetr zbudowany z aluminium naczynia o średnicy min. 10 cm i wysokości min. 11 cm, w którym znajduje się aluminiowe naczynie o pojemności min. 200 cm</w:t>
            </w:r>
            <w:r w:rsidRPr="00DF6477">
              <w:rPr>
                <w:rFonts w:ascii="Times New Roman" w:hAnsi="Times New Roman" w:cs="Times New Roman"/>
                <w:sz w:val="24"/>
                <w:szCs w:val="24"/>
                <w:vertAlign w:val="superscript"/>
              </w:rPr>
              <w:t>3</w:t>
            </w:r>
            <w:r w:rsidRPr="00DF6477">
              <w:rPr>
                <w:rFonts w:ascii="Times New Roman" w:hAnsi="Times New Roman" w:cs="Times New Roman"/>
                <w:sz w:val="24"/>
                <w:szCs w:val="24"/>
              </w:rPr>
              <w:t xml:space="preserve">. Oba naczynia przedzielone styropianową izolacją termiczną. Kalorymetr z plastikową przykrywką i mieszadełkiem, otworem wlewowym i otworem przeznaczonym dla termometru.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45</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Rozpad promieniotwórczy - symulacja </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Zestaw z dwoma pisakami oraz min. 400 plastikowymi sześcianami reprezentujących jądra promieniotwórcze. Zestaw pomaga zilustrować statystyczny charakter rozpadu promieniotwórczego, prawo rozpadu promieniotwórczego oraz pojęc</w:t>
            </w:r>
            <w:r>
              <w:rPr>
                <w:rFonts w:ascii="Times New Roman" w:hAnsi="Times New Roman" w:cs="Times New Roman"/>
                <w:sz w:val="24"/>
                <w:szCs w:val="24"/>
              </w:rPr>
              <w:t xml:space="preserve">ie czasu połowicznego rozpadu.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46</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Samochód napędzany wodorem</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xml:space="preserve">Samochód z napędem wodorowym jest napędzany czystą energią dzięki wykorzystaniu technologii odwracalnego ogniwa paliwowego PEM. Ogniowo to w procesie elektrolizy rozkłada cząsteczki wody na tlen i wodór a następnie wykorzystuje pozyskany wodór do wytwarzania energii elektrycznej, </w:t>
            </w:r>
            <w:r>
              <w:rPr>
                <w:rFonts w:ascii="Times New Roman" w:hAnsi="Times New Roman" w:cs="Times New Roman"/>
                <w:sz w:val="24"/>
                <w:szCs w:val="24"/>
              </w:rPr>
              <w:t xml:space="preserve">którą napędzany jest samochód. </w:t>
            </w:r>
          </w:p>
        </w:tc>
      </w:tr>
      <w:tr w:rsidR="00AC35E4" w:rsidRPr="00DF6477" w:rsidTr="00CA3221">
        <w:tc>
          <w:tcPr>
            <w:tcW w:w="570"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47</w:t>
            </w:r>
          </w:p>
        </w:tc>
        <w:tc>
          <w:tcPr>
            <w:tcW w:w="2514"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Teleskop</w:t>
            </w:r>
          </w:p>
        </w:tc>
        <w:tc>
          <w:tcPr>
            <w:tcW w:w="708" w:type="dxa"/>
            <w:shd w:val="clear" w:color="auto" w:fill="auto"/>
          </w:tcPr>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1</w:t>
            </w:r>
          </w:p>
        </w:tc>
        <w:tc>
          <w:tcPr>
            <w:tcW w:w="10208" w:type="dxa"/>
            <w:shd w:val="clear" w:color="auto" w:fill="auto"/>
          </w:tcPr>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Reflektor achromatyczny o średnicy obiektywu min. 70 mm i ogniskowej min. 700 mm. Teleskop soczewkowy.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Dane techniczne:</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układ optyczny: reflektor</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średnica min. 70 mm</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długość ogniskowej min. 700 mm</w:t>
            </w:r>
          </w:p>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światłosił</w:t>
            </w:r>
            <w:r w:rsidRPr="00DF6477">
              <w:rPr>
                <w:rFonts w:ascii="Times New Roman" w:hAnsi="Times New Roman" w:cs="Times New Roman"/>
                <w:sz w:val="24"/>
                <w:szCs w:val="24"/>
              </w:rPr>
              <w:t>a</w:t>
            </w:r>
            <w:proofErr w:type="spellEnd"/>
            <w:r w:rsidRPr="00DF6477">
              <w:rPr>
                <w:rFonts w:ascii="Times New Roman" w:hAnsi="Times New Roman" w:cs="Times New Roman"/>
                <w:sz w:val="24"/>
                <w:szCs w:val="24"/>
              </w:rPr>
              <w:t>: F/10</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statyw aluminiowy</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minimalne użyteczne powiększenie: 12x</w:t>
            </w:r>
          </w:p>
          <w:p w:rsidR="00AC35E4" w:rsidRPr="00DF6477" w:rsidRDefault="00AC35E4" w:rsidP="00CA3221">
            <w:pPr>
              <w:rPr>
                <w:rFonts w:ascii="Times New Roman" w:hAnsi="Times New Roman" w:cs="Times New Roman"/>
                <w:sz w:val="24"/>
                <w:szCs w:val="24"/>
              </w:rPr>
            </w:pPr>
            <w:r w:rsidRPr="00DF6477">
              <w:rPr>
                <w:rFonts w:ascii="Times New Roman" w:hAnsi="Times New Roman" w:cs="Times New Roman"/>
                <w:sz w:val="24"/>
                <w:szCs w:val="24"/>
              </w:rPr>
              <w:t>- maksymalne użyteczne powiększenie: 140x</w:t>
            </w:r>
          </w:p>
          <w:p w:rsidR="00AC35E4" w:rsidRPr="00DF6477" w:rsidRDefault="00AC35E4" w:rsidP="00CA3221">
            <w:pPr>
              <w:rPr>
                <w:rFonts w:ascii="Times New Roman" w:hAnsi="Times New Roman" w:cs="Times New Roman"/>
                <w:sz w:val="24"/>
                <w:szCs w:val="24"/>
              </w:rPr>
            </w:pPr>
            <w:r>
              <w:rPr>
                <w:rFonts w:ascii="Times New Roman" w:hAnsi="Times New Roman" w:cs="Times New Roman"/>
                <w:sz w:val="24"/>
                <w:szCs w:val="24"/>
              </w:rPr>
              <w:t>- najlepsze powiększenie: 18x</w:t>
            </w:r>
          </w:p>
        </w:tc>
      </w:tr>
    </w:tbl>
    <w:p w:rsidR="002C53B4" w:rsidRDefault="002C53B4" w:rsidP="00BC28F0">
      <w:pPr>
        <w:rPr>
          <w:rFonts w:ascii="Times New Roman" w:hAnsi="Times New Roman" w:cs="Times New Roman"/>
          <w:sz w:val="24"/>
          <w:szCs w:val="24"/>
        </w:rPr>
      </w:pPr>
    </w:p>
    <w:p w:rsidR="002C53B4" w:rsidRDefault="003305F2" w:rsidP="00BC28F0">
      <w:pPr>
        <w:rPr>
          <w:rFonts w:ascii="Times New Roman" w:hAnsi="Times New Roman" w:cs="Times New Roman"/>
          <w:sz w:val="24"/>
          <w:szCs w:val="24"/>
        </w:rPr>
      </w:pPr>
      <w:r>
        <w:rPr>
          <w:rFonts w:ascii="Times New Roman" w:hAnsi="Times New Roman" w:cs="Times New Roman"/>
          <w:b/>
          <w:i/>
          <w:sz w:val="32"/>
          <w:szCs w:val="32"/>
        </w:rPr>
        <w:t xml:space="preserve">Zadanie 2 – </w:t>
      </w:r>
      <w:r w:rsidRPr="00B61E65">
        <w:rPr>
          <w:rFonts w:ascii="Times New Roman" w:hAnsi="Times New Roman" w:cs="Times New Roman"/>
          <w:b/>
          <w:i/>
          <w:sz w:val="32"/>
          <w:szCs w:val="32"/>
        </w:rPr>
        <w:t>Wyposażenie pracowni przyrodniczej (chemia)</w:t>
      </w:r>
    </w:p>
    <w:tbl>
      <w:tblPr>
        <w:tblStyle w:val="Tabela-Siatka"/>
        <w:tblW w:w="14029" w:type="dxa"/>
        <w:tblLook w:val="04A0" w:firstRow="1" w:lastRow="0" w:firstColumn="1" w:lastColumn="0" w:noHBand="0" w:noVBand="1"/>
      </w:tblPr>
      <w:tblGrid>
        <w:gridCol w:w="570"/>
        <w:gridCol w:w="3933"/>
        <w:gridCol w:w="708"/>
        <w:gridCol w:w="8818"/>
      </w:tblGrid>
      <w:tr w:rsidR="00BC28F0" w:rsidRPr="00DF6477" w:rsidTr="00B61E65">
        <w:trPr>
          <w:trHeight w:val="496"/>
        </w:trPr>
        <w:tc>
          <w:tcPr>
            <w:tcW w:w="14029" w:type="dxa"/>
            <w:gridSpan w:val="4"/>
            <w:vAlign w:val="center"/>
          </w:tcPr>
          <w:p w:rsidR="00BC28F0" w:rsidRPr="00577953" w:rsidRDefault="003305F2" w:rsidP="00A576CC">
            <w:pPr>
              <w:jc w:val="center"/>
              <w:rPr>
                <w:rFonts w:ascii="Times New Roman" w:hAnsi="Times New Roman" w:cs="Times New Roman"/>
                <w:b/>
                <w:sz w:val="32"/>
                <w:szCs w:val="32"/>
              </w:rPr>
            </w:pPr>
            <w:r w:rsidRPr="00577953">
              <w:rPr>
                <w:rFonts w:ascii="Times New Roman" w:hAnsi="Times New Roman" w:cs="Times New Roman"/>
                <w:b/>
                <w:sz w:val="32"/>
                <w:szCs w:val="32"/>
              </w:rPr>
              <w:t>Szkoła</w:t>
            </w:r>
            <w:r w:rsidR="00580E17" w:rsidRPr="00577953">
              <w:rPr>
                <w:rFonts w:ascii="Times New Roman" w:hAnsi="Times New Roman" w:cs="Times New Roman"/>
                <w:b/>
                <w:sz w:val="32"/>
                <w:szCs w:val="32"/>
              </w:rPr>
              <w:t xml:space="preserve"> Podstawowa w Masłowie Pierwszym</w:t>
            </w:r>
          </w:p>
        </w:tc>
      </w:tr>
      <w:tr w:rsidR="00061B9A" w:rsidRPr="00DF6477" w:rsidTr="00844D11">
        <w:tc>
          <w:tcPr>
            <w:tcW w:w="14029" w:type="dxa"/>
            <w:gridSpan w:val="4"/>
            <w:vAlign w:val="center"/>
          </w:tcPr>
          <w:p w:rsidR="00EE2849" w:rsidRPr="00DF6477" w:rsidRDefault="00061B9A" w:rsidP="000A442A">
            <w:pPr>
              <w:jc w:val="both"/>
              <w:rPr>
                <w:rFonts w:ascii="Times New Roman" w:hAnsi="Times New Roman" w:cs="Times New Roman"/>
                <w:b/>
                <w:sz w:val="24"/>
                <w:szCs w:val="24"/>
              </w:rPr>
            </w:pPr>
            <w:r w:rsidRPr="00DF6477">
              <w:rPr>
                <w:rFonts w:ascii="Times New Roman" w:hAnsi="Times New Roman" w:cs="Times New Roman"/>
                <w:b/>
                <w:sz w:val="24"/>
                <w:szCs w:val="24"/>
              </w:rPr>
              <w:t>Zestaw odczynników i chemikaliów do nauki chemii w szkole podstawowej</w:t>
            </w:r>
            <w:r w:rsidR="00EE2849" w:rsidRPr="00DF6477">
              <w:rPr>
                <w:rFonts w:ascii="Times New Roman" w:hAnsi="Times New Roman" w:cs="Times New Roman"/>
                <w:b/>
                <w:sz w:val="24"/>
                <w:szCs w:val="24"/>
              </w:rPr>
              <w:t>:</w:t>
            </w:r>
          </w:p>
          <w:p w:rsidR="00061B9A" w:rsidRPr="00DF6477" w:rsidRDefault="00EE2849" w:rsidP="000A442A">
            <w:pPr>
              <w:jc w:val="both"/>
              <w:rPr>
                <w:rFonts w:ascii="Times New Roman" w:hAnsi="Times New Roman" w:cs="Times New Roman"/>
                <w:sz w:val="24"/>
                <w:szCs w:val="24"/>
              </w:rPr>
            </w:pPr>
            <w:r w:rsidRPr="00DF6477">
              <w:rPr>
                <w:rFonts w:ascii="Times New Roman" w:hAnsi="Times New Roman" w:cs="Times New Roman"/>
                <w:sz w:val="24"/>
                <w:szCs w:val="24"/>
              </w:rPr>
              <w:t xml:space="preserve">W zestawie 84 </w:t>
            </w:r>
            <w:r w:rsidR="00D430D2" w:rsidRPr="00DF6477">
              <w:rPr>
                <w:rFonts w:ascii="Times New Roman" w:hAnsi="Times New Roman" w:cs="Times New Roman"/>
                <w:sz w:val="24"/>
                <w:szCs w:val="24"/>
              </w:rPr>
              <w:t>preparatów</w:t>
            </w:r>
            <w:r w:rsidRPr="00DF6477">
              <w:rPr>
                <w:rFonts w:ascii="Times New Roman" w:hAnsi="Times New Roman" w:cs="Times New Roman"/>
                <w:sz w:val="24"/>
                <w:szCs w:val="24"/>
              </w:rPr>
              <w:t xml:space="preserve"> chemicznych, które niezbędne są do przeprowadzenia doświadczeń i pokazów laboratoryjnych w szkolnej </w:t>
            </w:r>
            <w:r w:rsidR="00D430D2" w:rsidRPr="00DF6477">
              <w:rPr>
                <w:rFonts w:ascii="Times New Roman" w:hAnsi="Times New Roman" w:cs="Times New Roman"/>
                <w:sz w:val="24"/>
                <w:szCs w:val="24"/>
              </w:rPr>
              <w:t>pracowni</w:t>
            </w:r>
            <w:r w:rsidRPr="00DF6477">
              <w:rPr>
                <w:rFonts w:ascii="Times New Roman" w:hAnsi="Times New Roman" w:cs="Times New Roman"/>
                <w:sz w:val="24"/>
                <w:szCs w:val="24"/>
              </w:rPr>
              <w:t xml:space="preserve"> chemicznej. </w:t>
            </w:r>
            <w:r w:rsidR="007F4BD7" w:rsidRPr="00DF6477">
              <w:rPr>
                <w:rFonts w:ascii="Times New Roman" w:hAnsi="Times New Roman" w:cs="Times New Roman"/>
                <w:sz w:val="24"/>
                <w:szCs w:val="24"/>
              </w:rPr>
              <w:t>Etykiety na poszczególnych produktach powinny być czytelne i zawierać mają wszelkie niezbędne informacje zgodnie z aktualnymi</w:t>
            </w:r>
            <w:r w:rsidR="000A442A" w:rsidRPr="00DF6477">
              <w:rPr>
                <w:rFonts w:ascii="Times New Roman" w:hAnsi="Times New Roman" w:cs="Times New Roman"/>
                <w:sz w:val="24"/>
                <w:szCs w:val="24"/>
              </w:rPr>
              <w:t xml:space="preserve"> przepisami. </w:t>
            </w:r>
            <w:r w:rsidR="00D430D2" w:rsidRPr="00DF6477">
              <w:rPr>
                <w:rFonts w:ascii="Times New Roman" w:hAnsi="Times New Roman" w:cs="Times New Roman"/>
                <w:sz w:val="24"/>
                <w:szCs w:val="24"/>
              </w:rPr>
              <w:t>Do</w:t>
            </w:r>
            <w:r w:rsidR="007F4BD7" w:rsidRPr="00DF6477">
              <w:rPr>
                <w:rFonts w:ascii="Times New Roman" w:hAnsi="Times New Roman" w:cs="Times New Roman"/>
                <w:sz w:val="24"/>
                <w:szCs w:val="24"/>
              </w:rPr>
              <w:t xml:space="preserve"> zestawu odczynników należy dołączyć karty charakterystyki substancji niebezpiecznych na płycie CD w wersji do druku. Termin ważności ok. 5 lat. </w:t>
            </w:r>
          </w:p>
        </w:tc>
      </w:tr>
      <w:tr w:rsidR="00ED00B5" w:rsidRPr="00DF6477" w:rsidTr="0062643F">
        <w:tc>
          <w:tcPr>
            <w:tcW w:w="570" w:type="dxa"/>
            <w:vAlign w:val="center"/>
          </w:tcPr>
          <w:p w:rsidR="00BC28F0" w:rsidRPr="00DF6477" w:rsidRDefault="00BC28F0" w:rsidP="00DF1CAC">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3933" w:type="dxa"/>
            <w:vAlign w:val="center"/>
          </w:tcPr>
          <w:p w:rsidR="00BC28F0" w:rsidRPr="00DF6477" w:rsidRDefault="00BC28F0" w:rsidP="00DF1CAC">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rsidR="00BC28F0" w:rsidRPr="00DF6477" w:rsidRDefault="00BC28F0" w:rsidP="00DF1CAC">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8818" w:type="dxa"/>
            <w:vAlign w:val="center"/>
          </w:tcPr>
          <w:p w:rsidR="00BC28F0" w:rsidRPr="00DF6477" w:rsidRDefault="00BC28F0" w:rsidP="00DF1CAC">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ED00B5" w:rsidRPr="00DF6477" w:rsidTr="0062643F">
        <w:tc>
          <w:tcPr>
            <w:tcW w:w="570" w:type="dxa"/>
          </w:tcPr>
          <w:p w:rsidR="00BC28F0" w:rsidRPr="00DF6477" w:rsidRDefault="00AB5EEE"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3933"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Alkohol etylowy </w:t>
            </w:r>
          </w:p>
        </w:tc>
        <w:tc>
          <w:tcPr>
            <w:tcW w:w="708" w:type="dxa"/>
          </w:tcPr>
          <w:p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etanol – spirytus rektyfikowany ok. 95%, 200 ml</w:t>
            </w:r>
          </w:p>
        </w:tc>
      </w:tr>
      <w:tr w:rsidR="00ED00B5" w:rsidRPr="00DF6477" w:rsidTr="0062643F">
        <w:tc>
          <w:tcPr>
            <w:tcW w:w="570"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2.</w:t>
            </w:r>
          </w:p>
        </w:tc>
        <w:tc>
          <w:tcPr>
            <w:tcW w:w="3933"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Alkohol propylowy</w:t>
            </w:r>
          </w:p>
        </w:tc>
        <w:tc>
          <w:tcPr>
            <w:tcW w:w="708" w:type="dxa"/>
          </w:tcPr>
          <w:p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propanol-2, </w:t>
            </w:r>
            <w:proofErr w:type="spellStart"/>
            <w:r w:rsidRPr="00DF6477">
              <w:rPr>
                <w:rFonts w:ascii="Times New Roman" w:hAnsi="Times New Roman" w:cs="Times New Roman"/>
                <w:sz w:val="24"/>
                <w:szCs w:val="24"/>
              </w:rPr>
              <w:t>izo</w:t>
            </w:r>
            <w:proofErr w:type="spellEnd"/>
            <w:r w:rsidRPr="00DF6477">
              <w:rPr>
                <w:rFonts w:ascii="Times New Roman" w:hAnsi="Times New Roman" w:cs="Times New Roman"/>
                <w:sz w:val="24"/>
                <w:szCs w:val="24"/>
              </w:rPr>
              <w:t>-propanol, 250 ml</w:t>
            </w:r>
          </w:p>
        </w:tc>
      </w:tr>
      <w:tr w:rsidR="00ED00B5" w:rsidRPr="00DF6477" w:rsidTr="0062643F">
        <w:tc>
          <w:tcPr>
            <w:tcW w:w="570"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3.</w:t>
            </w:r>
          </w:p>
        </w:tc>
        <w:tc>
          <w:tcPr>
            <w:tcW w:w="3933"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Alkohol trójwodorotlenowy</w:t>
            </w:r>
          </w:p>
        </w:tc>
        <w:tc>
          <w:tcPr>
            <w:tcW w:w="708" w:type="dxa"/>
          </w:tcPr>
          <w:p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gliceryna, glicerol, </w:t>
            </w:r>
            <w:proofErr w:type="spellStart"/>
            <w:r w:rsidRPr="00DF6477">
              <w:rPr>
                <w:rFonts w:ascii="Times New Roman" w:hAnsi="Times New Roman" w:cs="Times New Roman"/>
                <w:sz w:val="24"/>
                <w:szCs w:val="24"/>
              </w:rPr>
              <w:t>propanotriol</w:t>
            </w:r>
            <w:proofErr w:type="spellEnd"/>
            <w:r w:rsidRPr="00DF6477">
              <w:rPr>
                <w:rFonts w:ascii="Times New Roman" w:hAnsi="Times New Roman" w:cs="Times New Roman"/>
                <w:sz w:val="24"/>
                <w:szCs w:val="24"/>
              </w:rPr>
              <w:t>, 100 ml</w:t>
            </w:r>
          </w:p>
        </w:tc>
      </w:tr>
      <w:tr w:rsidR="00ED00B5" w:rsidRPr="00DF6477" w:rsidTr="0062643F">
        <w:tc>
          <w:tcPr>
            <w:tcW w:w="570"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4.</w:t>
            </w:r>
          </w:p>
        </w:tc>
        <w:tc>
          <w:tcPr>
            <w:tcW w:w="3933"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Amoniak</w:t>
            </w:r>
          </w:p>
        </w:tc>
        <w:tc>
          <w:tcPr>
            <w:tcW w:w="708" w:type="dxa"/>
          </w:tcPr>
          <w:p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roztwór wodny ok. 25%</w:t>
            </w:r>
            <w:r w:rsidR="00D82660" w:rsidRPr="00DF6477">
              <w:rPr>
                <w:rFonts w:ascii="Times New Roman" w:hAnsi="Times New Roman" w:cs="Times New Roman"/>
                <w:sz w:val="24"/>
                <w:szCs w:val="24"/>
              </w:rPr>
              <w:t xml:space="preserve"> </w:t>
            </w:r>
            <w:r w:rsidRPr="00DF6477">
              <w:rPr>
                <w:rFonts w:ascii="Times New Roman" w:hAnsi="Times New Roman" w:cs="Times New Roman"/>
                <w:sz w:val="24"/>
                <w:szCs w:val="24"/>
              </w:rPr>
              <w:t xml:space="preserve">- woda amoniakalna, </w:t>
            </w:r>
          </w:p>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250 ml</w:t>
            </w:r>
          </w:p>
        </w:tc>
      </w:tr>
      <w:tr w:rsidR="00ED00B5" w:rsidRPr="00DF6477" w:rsidTr="0062643F">
        <w:tc>
          <w:tcPr>
            <w:tcW w:w="570"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5.</w:t>
            </w:r>
          </w:p>
        </w:tc>
        <w:tc>
          <w:tcPr>
            <w:tcW w:w="3933"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Azotan (V) amonu </w:t>
            </w:r>
          </w:p>
        </w:tc>
        <w:tc>
          <w:tcPr>
            <w:tcW w:w="708" w:type="dxa"/>
          </w:tcPr>
          <w:p w:rsidR="00BC28F0"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BC28F0"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saletra amonowa, 50 g</w:t>
            </w:r>
          </w:p>
        </w:tc>
      </w:tr>
      <w:tr w:rsidR="00ED00B5" w:rsidRPr="00DF6477" w:rsidTr="0062643F">
        <w:tc>
          <w:tcPr>
            <w:tcW w:w="570"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6. </w:t>
            </w:r>
          </w:p>
        </w:tc>
        <w:tc>
          <w:tcPr>
            <w:tcW w:w="3933"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Azotan (V) potasu</w:t>
            </w:r>
          </w:p>
        </w:tc>
        <w:tc>
          <w:tcPr>
            <w:tcW w:w="708" w:type="dxa"/>
          </w:tcPr>
          <w:p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saletra indyjska, 100 g</w:t>
            </w:r>
          </w:p>
        </w:tc>
      </w:tr>
      <w:tr w:rsidR="00ED00B5" w:rsidRPr="00DF6477" w:rsidTr="0062643F">
        <w:tc>
          <w:tcPr>
            <w:tcW w:w="570"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7.</w:t>
            </w:r>
          </w:p>
        </w:tc>
        <w:tc>
          <w:tcPr>
            <w:tcW w:w="3933"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Azotan (V) sodu</w:t>
            </w:r>
          </w:p>
        </w:tc>
        <w:tc>
          <w:tcPr>
            <w:tcW w:w="708" w:type="dxa"/>
          </w:tcPr>
          <w:p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saletra chilijska,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8.</w:t>
            </w:r>
          </w:p>
        </w:tc>
        <w:tc>
          <w:tcPr>
            <w:tcW w:w="3933"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Azotan (V) srebra</w:t>
            </w:r>
          </w:p>
        </w:tc>
        <w:tc>
          <w:tcPr>
            <w:tcW w:w="708" w:type="dxa"/>
          </w:tcPr>
          <w:p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10 g</w:t>
            </w:r>
          </w:p>
        </w:tc>
      </w:tr>
      <w:tr w:rsidR="00ED00B5" w:rsidRPr="00DF6477" w:rsidTr="0062643F">
        <w:tc>
          <w:tcPr>
            <w:tcW w:w="570"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9.</w:t>
            </w:r>
          </w:p>
        </w:tc>
        <w:tc>
          <w:tcPr>
            <w:tcW w:w="3933"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Benzyna ekstrakcyjna</w:t>
            </w:r>
          </w:p>
        </w:tc>
        <w:tc>
          <w:tcPr>
            <w:tcW w:w="708" w:type="dxa"/>
          </w:tcPr>
          <w:p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 xml:space="preserve">eter naftowy – </w:t>
            </w:r>
            <w:proofErr w:type="spellStart"/>
            <w:r w:rsidRPr="00DF6477">
              <w:rPr>
                <w:rFonts w:ascii="Times New Roman" w:hAnsi="Times New Roman" w:cs="Times New Roman"/>
                <w:sz w:val="24"/>
                <w:szCs w:val="24"/>
              </w:rPr>
              <w:t>t.w</w:t>
            </w:r>
            <w:proofErr w:type="spellEnd"/>
            <w:r w:rsidRPr="00DF6477">
              <w:rPr>
                <w:rFonts w:ascii="Times New Roman" w:hAnsi="Times New Roman" w:cs="Times New Roman"/>
                <w:sz w:val="24"/>
                <w:szCs w:val="24"/>
              </w:rPr>
              <w:t>. 60-90</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250 ml</w:t>
            </w:r>
          </w:p>
        </w:tc>
      </w:tr>
      <w:tr w:rsidR="00ED00B5" w:rsidRPr="00DF6477" w:rsidTr="0062643F">
        <w:tc>
          <w:tcPr>
            <w:tcW w:w="570" w:type="dxa"/>
          </w:tcPr>
          <w:p w:rsidR="00171F2D" w:rsidRPr="00DF6477" w:rsidRDefault="00171F2D" w:rsidP="00DF1CAC">
            <w:pPr>
              <w:rPr>
                <w:rFonts w:ascii="Times New Roman" w:hAnsi="Times New Roman" w:cs="Times New Roman"/>
                <w:sz w:val="24"/>
                <w:szCs w:val="24"/>
              </w:rPr>
            </w:pPr>
            <w:r w:rsidRPr="00DF6477">
              <w:rPr>
                <w:rFonts w:ascii="Times New Roman" w:hAnsi="Times New Roman" w:cs="Times New Roman"/>
                <w:sz w:val="24"/>
                <w:szCs w:val="24"/>
              </w:rPr>
              <w:t>10.</w:t>
            </w:r>
          </w:p>
        </w:tc>
        <w:tc>
          <w:tcPr>
            <w:tcW w:w="3933" w:type="dxa"/>
          </w:tcPr>
          <w:p w:rsidR="00171F2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 xml:space="preserve">Bibuła filtracyjna jakościowa </w:t>
            </w:r>
            <w:proofErr w:type="spellStart"/>
            <w:r w:rsidRPr="00DF6477">
              <w:rPr>
                <w:rFonts w:ascii="Times New Roman" w:hAnsi="Times New Roman" w:cs="Times New Roman"/>
                <w:sz w:val="24"/>
                <w:szCs w:val="24"/>
              </w:rPr>
              <w:t>średniosączącą</w:t>
            </w:r>
            <w:proofErr w:type="spellEnd"/>
          </w:p>
        </w:tc>
        <w:tc>
          <w:tcPr>
            <w:tcW w:w="708" w:type="dxa"/>
          </w:tcPr>
          <w:p w:rsidR="00171F2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71F2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ark. 22</w:t>
            </w:r>
            <w:r w:rsidR="00BC339D" w:rsidRPr="00DF6477">
              <w:rPr>
                <w:rFonts w:ascii="Times New Roman" w:hAnsi="Times New Roman" w:cs="Times New Roman"/>
                <w:sz w:val="24"/>
                <w:szCs w:val="24"/>
              </w:rPr>
              <w:t>x</w:t>
            </w:r>
            <w:r w:rsidRPr="00DF6477">
              <w:rPr>
                <w:rFonts w:ascii="Times New Roman" w:hAnsi="Times New Roman" w:cs="Times New Roman"/>
                <w:sz w:val="24"/>
                <w:szCs w:val="24"/>
              </w:rPr>
              <w:t>28 cm, 50 szt.</w:t>
            </w:r>
          </w:p>
        </w:tc>
      </w:tr>
      <w:tr w:rsidR="00ED00B5" w:rsidRPr="00DF6477" w:rsidTr="0062643F">
        <w:tc>
          <w:tcPr>
            <w:tcW w:w="570"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11.</w:t>
            </w:r>
          </w:p>
        </w:tc>
        <w:tc>
          <w:tcPr>
            <w:tcW w:w="3933"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Błękit tymolowy</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wskaźnik – roztwór alkoholowy, 100 ml</w:t>
            </w:r>
          </w:p>
        </w:tc>
      </w:tr>
      <w:tr w:rsidR="00ED00B5" w:rsidRPr="00DF6477" w:rsidTr="0062643F">
        <w:tc>
          <w:tcPr>
            <w:tcW w:w="570"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12.</w:t>
            </w:r>
          </w:p>
        </w:tc>
        <w:tc>
          <w:tcPr>
            <w:tcW w:w="3933"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Brąz</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BC339D" w:rsidP="00DF1CAC">
            <w:pPr>
              <w:rPr>
                <w:rFonts w:ascii="Times New Roman" w:hAnsi="Times New Roman" w:cs="Times New Roman"/>
                <w:sz w:val="24"/>
                <w:szCs w:val="24"/>
                <w:vertAlign w:val="superscript"/>
              </w:rPr>
            </w:pPr>
            <w:r w:rsidRPr="00DF6477">
              <w:rPr>
                <w:rFonts w:ascii="Times New Roman" w:hAnsi="Times New Roman" w:cs="Times New Roman"/>
                <w:sz w:val="24"/>
                <w:szCs w:val="24"/>
              </w:rPr>
              <w:t>s</w:t>
            </w:r>
            <w:r w:rsidR="00E8537D" w:rsidRPr="00DF6477">
              <w:rPr>
                <w:rFonts w:ascii="Times New Roman" w:hAnsi="Times New Roman" w:cs="Times New Roman"/>
                <w:sz w:val="24"/>
                <w:szCs w:val="24"/>
              </w:rPr>
              <w:t>top – blaszka grubość 0,2 mm; 100 cm</w:t>
            </w:r>
            <w:r w:rsidR="00E8537D" w:rsidRPr="00DF6477">
              <w:rPr>
                <w:rFonts w:ascii="Times New Roman" w:hAnsi="Times New Roman" w:cs="Times New Roman"/>
                <w:sz w:val="24"/>
                <w:szCs w:val="24"/>
                <w:vertAlign w:val="superscript"/>
              </w:rPr>
              <w:t>2</w:t>
            </w:r>
          </w:p>
        </w:tc>
      </w:tr>
      <w:tr w:rsidR="00ED00B5" w:rsidRPr="00DF6477" w:rsidTr="0062643F">
        <w:tc>
          <w:tcPr>
            <w:tcW w:w="570"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13.</w:t>
            </w:r>
          </w:p>
        </w:tc>
        <w:tc>
          <w:tcPr>
            <w:tcW w:w="3933"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 xml:space="preserve">Butan </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E8537D" w:rsidP="00DF1CAC">
            <w:pPr>
              <w:rPr>
                <w:rFonts w:ascii="Times New Roman" w:hAnsi="Times New Roman" w:cs="Times New Roman"/>
                <w:sz w:val="24"/>
                <w:szCs w:val="24"/>
              </w:rPr>
            </w:pPr>
            <w:proofErr w:type="spellStart"/>
            <w:r w:rsidRPr="00DF6477">
              <w:rPr>
                <w:rFonts w:ascii="Times New Roman" w:hAnsi="Times New Roman" w:cs="Times New Roman"/>
                <w:sz w:val="24"/>
                <w:szCs w:val="24"/>
              </w:rPr>
              <w:t>izo</w:t>
            </w:r>
            <w:proofErr w:type="spellEnd"/>
            <w:r w:rsidRPr="00DF6477">
              <w:rPr>
                <w:rFonts w:ascii="Times New Roman" w:hAnsi="Times New Roman" w:cs="Times New Roman"/>
                <w:sz w:val="24"/>
                <w:szCs w:val="24"/>
              </w:rPr>
              <w:t xml:space="preserve">-butan </w:t>
            </w:r>
            <w:r w:rsidR="0062643F">
              <w:rPr>
                <w:rFonts w:ascii="Times New Roman" w:hAnsi="Times New Roman" w:cs="Times New Roman"/>
                <w:sz w:val="24"/>
                <w:szCs w:val="24"/>
              </w:rPr>
              <w:t xml:space="preserve">skroplony, gaz do zapalniczek, </w:t>
            </w:r>
            <w:r w:rsidRPr="00DF6477">
              <w:rPr>
                <w:rFonts w:ascii="Times New Roman" w:hAnsi="Times New Roman" w:cs="Times New Roman"/>
                <w:sz w:val="24"/>
                <w:szCs w:val="24"/>
              </w:rPr>
              <w:t>1 opakowanie</w:t>
            </w:r>
          </w:p>
        </w:tc>
      </w:tr>
      <w:tr w:rsidR="00ED00B5" w:rsidRPr="00DF6477" w:rsidTr="0062643F">
        <w:tc>
          <w:tcPr>
            <w:tcW w:w="570"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14.</w:t>
            </w:r>
          </w:p>
        </w:tc>
        <w:tc>
          <w:tcPr>
            <w:tcW w:w="3933"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Chlorek miedzi (II)</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E8537D" w:rsidP="00E8537D">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ok.35%,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ml</w:t>
            </w:r>
          </w:p>
        </w:tc>
      </w:tr>
      <w:tr w:rsidR="00ED00B5" w:rsidRPr="00DF6477" w:rsidTr="0062643F">
        <w:tc>
          <w:tcPr>
            <w:tcW w:w="570"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15.</w:t>
            </w:r>
          </w:p>
        </w:tc>
        <w:tc>
          <w:tcPr>
            <w:tcW w:w="3933"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 xml:space="preserve">Chlorek potasu </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E8537D" w:rsidP="00E8537D">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16.</w:t>
            </w:r>
          </w:p>
        </w:tc>
        <w:tc>
          <w:tcPr>
            <w:tcW w:w="3933"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Chlorek sodu</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E8537D" w:rsidP="00E8537D">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17.</w:t>
            </w:r>
          </w:p>
        </w:tc>
        <w:tc>
          <w:tcPr>
            <w:tcW w:w="3933" w:type="dxa"/>
          </w:tcPr>
          <w:p w:rsidR="00E8537D" w:rsidRPr="00DF6477" w:rsidRDefault="00E8537D" w:rsidP="00DF1CAC">
            <w:pPr>
              <w:rPr>
                <w:rFonts w:ascii="Times New Roman" w:hAnsi="Times New Roman" w:cs="Times New Roman"/>
                <w:sz w:val="24"/>
                <w:szCs w:val="24"/>
              </w:rPr>
            </w:pPr>
            <w:r w:rsidRPr="00DF6477">
              <w:rPr>
                <w:rFonts w:ascii="Times New Roman" w:hAnsi="Times New Roman" w:cs="Times New Roman"/>
                <w:sz w:val="24"/>
                <w:szCs w:val="24"/>
              </w:rPr>
              <w:t>Chlorek wapnia</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E8537D" w:rsidP="00E8537D">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E8537D"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18.</w:t>
            </w:r>
          </w:p>
        </w:tc>
        <w:tc>
          <w:tcPr>
            <w:tcW w:w="3933" w:type="dxa"/>
          </w:tcPr>
          <w:p w:rsidR="00E8537D"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Chlorek żelaza (III)</w:t>
            </w:r>
          </w:p>
        </w:tc>
        <w:tc>
          <w:tcPr>
            <w:tcW w:w="708" w:type="dxa"/>
          </w:tcPr>
          <w:p w:rsidR="00E8537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8537D" w:rsidRPr="00DF6477" w:rsidRDefault="00B840A5"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 45%,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ml</w:t>
            </w:r>
          </w:p>
        </w:tc>
      </w:tr>
      <w:tr w:rsidR="00ED00B5" w:rsidRPr="00DF6477" w:rsidTr="0062643F">
        <w:tc>
          <w:tcPr>
            <w:tcW w:w="570" w:type="dxa"/>
          </w:tcPr>
          <w:p w:rsidR="00B840A5"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 xml:space="preserve">19. </w:t>
            </w:r>
          </w:p>
        </w:tc>
        <w:tc>
          <w:tcPr>
            <w:tcW w:w="3933" w:type="dxa"/>
          </w:tcPr>
          <w:p w:rsidR="00B840A5"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Cyna</w:t>
            </w:r>
          </w:p>
        </w:tc>
        <w:tc>
          <w:tcPr>
            <w:tcW w:w="708" w:type="dxa"/>
          </w:tcPr>
          <w:p w:rsidR="00B840A5"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B840A5" w:rsidRPr="00DF6477" w:rsidRDefault="00B840A5"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granulki,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B840A5"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20.</w:t>
            </w:r>
          </w:p>
        </w:tc>
        <w:tc>
          <w:tcPr>
            <w:tcW w:w="3933" w:type="dxa"/>
          </w:tcPr>
          <w:p w:rsidR="00B840A5" w:rsidRPr="00DF6477" w:rsidRDefault="00B840A5" w:rsidP="00DF1CAC">
            <w:pPr>
              <w:rPr>
                <w:rFonts w:ascii="Times New Roman" w:hAnsi="Times New Roman" w:cs="Times New Roman"/>
                <w:sz w:val="24"/>
                <w:szCs w:val="24"/>
              </w:rPr>
            </w:pPr>
            <w:r w:rsidRPr="00DF6477">
              <w:rPr>
                <w:rFonts w:ascii="Times New Roman" w:hAnsi="Times New Roman" w:cs="Times New Roman"/>
                <w:sz w:val="24"/>
                <w:szCs w:val="24"/>
              </w:rPr>
              <w:t xml:space="preserve">Cynk </w:t>
            </w:r>
          </w:p>
        </w:tc>
        <w:tc>
          <w:tcPr>
            <w:tcW w:w="708" w:type="dxa"/>
          </w:tcPr>
          <w:p w:rsidR="00B840A5"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B840A5" w:rsidRPr="00DF6477" w:rsidRDefault="00B840A5"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00947196" w:rsidRPr="00DF6477">
              <w:rPr>
                <w:rFonts w:ascii="Times New Roman" w:hAnsi="Times New Roman" w:cs="Times New Roman"/>
                <w:sz w:val="24"/>
                <w:szCs w:val="24"/>
              </w:rPr>
              <w:t xml:space="preserve"> 2 mm, 50</w:t>
            </w:r>
            <w:r w:rsidR="00844D11">
              <w:rPr>
                <w:rFonts w:ascii="Times New Roman" w:hAnsi="Times New Roman" w:cs="Times New Roman"/>
                <w:sz w:val="24"/>
                <w:szCs w:val="24"/>
              </w:rPr>
              <w:t xml:space="preserve"> </w:t>
            </w:r>
            <w:r w:rsidR="00947196" w:rsidRPr="00DF6477">
              <w:rPr>
                <w:rFonts w:ascii="Times New Roman" w:hAnsi="Times New Roman" w:cs="Times New Roman"/>
                <w:sz w:val="24"/>
                <w:szCs w:val="24"/>
              </w:rPr>
              <w:t>g</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21.</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Dwuchromian (VI) potasu</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22.</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 xml:space="preserve">Fenoloftaleina </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wskaźnik – 1% roztwór alkoholowy, 100 ml</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23.</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Fosfor czerwony</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25 g</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24.</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 xml:space="preserve">Glin </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 g</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25.</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Glin</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blaszka, 100 cm</w:t>
            </w:r>
            <w:r w:rsidRPr="00DF6477">
              <w:rPr>
                <w:rFonts w:ascii="Times New Roman" w:hAnsi="Times New Roman" w:cs="Times New Roman"/>
                <w:sz w:val="24"/>
                <w:szCs w:val="24"/>
                <w:vertAlign w:val="superscript"/>
              </w:rPr>
              <w:t>2</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26.</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Glin</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pył, 25</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 xml:space="preserve">27. </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Jodyna</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alkoholowy roztwór jodu, 10 ml</w:t>
            </w:r>
          </w:p>
        </w:tc>
      </w:tr>
      <w:tr w:rsidR="00ED00B5" w:rsidRPr="00DF6477" w:rsidTr="0062643F">
        <w:tc>
          <w:tcPr>
            <w:tcW w:w="570"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28.</w:t>
            </w:r>
          </w:p>
        </w:tc>
        <w:tc>
          <w:tcPr>
            <w:tcW w:w="3933" w:type="dxa"/>
          </w:tcPr>
          <w:p w:rsidR="00947196" w:rsidRPr="00DF6477" w:rsidRDefault="00947196" w:rsidP="00DF1CAC">
            <w:pPr>
              <w:rPr>
                <w:rFonts w:ascii="Times New Roman" w:hAnsi="Times New Roman" w:cs="Times New Roman"/>
                <w:sz w:val="24"/>
                <w:szCs w:val="24"/>
              </w:rPr>
            </w:pPr>
            <w:r w:rsidRPr="00DF6477">
              <w:rPr>
                <w:rFonts w:ascii="Times New Roman" w:hAnsi="Times New Roman" w:cs="Times New Roman"/>
                <w:sz w:val="24"/>
                <w:szCs w:val="24"/>
              </w:rPr>
              <w:t>Krzemian sodu</w:t>
            </w:r>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94719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szkło wodne, 100 ml</w:t>
            </w:r>
          </w:p>
        </w:tc>
      </w:tr>
      <w:tr w:rsidR="00ED00B5" w:rsidRPr="00DF6477" w:rsidTr="0062643F">
        <w:tc>
          <w:tcPr>
            <w:tcW w:w="570" w:type="dxa"/>
          </w:tcPr>
          <w:p w:rsidR="00947196"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29.</w:t>
            </w:r>
          </w:p>
        </w:tc>
        <w:tc>
          <w:tcPr>
            <w:tcW w:w="3933" w:type="dxa"/>
          </w:tcPr>
          <w:p w:rsidR="00947196"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 xml:space="preserve">Kwas </w:t>
            </w:r>
            <w:proofErr w:type="spellStart"/>
            <w:r w:rsidRPr="00DF6477">
              <w:rPr>
                <w:rFonts w:ascii="Times New Roman" w:hAnsi="Times New Roman" w:cs="Times New Roman"/>
                <w:sz w:val="24"/>
                <w:szCs w:val="24"/>
              </w:rPr>
              <w:t>aminooctowy</w:t>
            </w:r>
            <w:proofErr w:type="spellEnd"/>
          </w:p>
        </w:tc>
        <w:tc>
          <w:tcPr>
            <w:tcW w:w="708" w:type="dxa"/>
          </w:tcPr>
          <w:p w:rsidR="0094719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947196" w:rsidRPr="00DF6477" w:rsidRDefault="00C1234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glicyna,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C12343"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30.</w:t>
            </w:r>
          </w:p>
        </w:tc>
        <w:tc>
          <w:tcPr>
            <w:tcW w:w="3933" w:type="dxa"/>
          </w:tcPr>
          <w:p w:rsidR="00C12343"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Kwas azotowy (V)</w:t>
            </w:r>
          </w:p>
        </w:tc>
        <w:tc>
          <w:tcPr>
            <w:tcW w:w="708" w:type="dxa"/>
          </w:tcPr>
          <w:p w:rsidR="00C1234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C12343" w:rsidRPr="00DF6477" w:rsidRDefault="00C1234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ok. 54%, 250 ml</w:t>
            </w:r>
          </w:p>
        </w:tc>
      </w:tr>
      <w:tr w:rsidR="00ED00B5" w:rsidRPr="00DF6477" w:rsidTr="0062643F">
        <w:tc>
          <w:tcPr>
            <w:tcW w:w="570" w:type="dxa"/>
          </w:tcPr>
          <w:p w:rsidR="00C12343"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31.</w:t>
            </w:r>
          </w:p>
        </w:tc>
        <w:tc>
          <w:tcPr>
            <w:tcW w:w="3933" w:type="dxa"/>
          </w:tcPr>
          <w:p w:rsidR="00C12343" w:rsidRPr="00DF6477" w:rsidRDefault="00C12343" w:rsidP="00DF1CAC">
            <w:pPr>
              <w:rPr>
                <w:rFonts w:ascii="Times New Roman" w:hAnsi="Times New Roman" w:cs="Times New Roman"/>
                <w:sz w:val="24"/>
                <w:szCs w:val="24"/>
              </w:rPr>
            </w:pPr>
            <w:r w:rsidRPr="00DF6477">
              <w:rPr>
                <w:rFonts w:ascii="Times New Roman" w:hAnsi="Times New Roman" w:cs="Times New Roman"/>
                <w:sz w:val="24"/>
                <w:szCs w:val="24"/>
              </w:rPr>
              <w:t>Kwas chlorowodorowy</w:t>
            </w:r>
          </w:p>
        </w:tc>
        <w:tc>
          <w:tcPr>
            <w:tcW w:w="708" w:type="dxa"/>
          </w:tcPr>
          <w:p w:rsidR="00C1234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C12343" w:rsidRPr="00DF6477" w:rsidRDefault="00C1234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ok. 36%, kwas solny, 2x250 ml</w:t>
            </w:r>
          </w:p>
        </w:tc>
      </w:tr>
      <w:tr w:rsidR="00ED00B5" w:rsidRPr="00DF6477" w:rsidTr="0062643F">
        <w:tc>
          <w:tcPr>
            <w:tcW w:w="570" w:type="dxa"/>
          </w:tcPr>
          <w:p w:rsidR="00721C71" w:rsidRPr="00DF6477" w:rsidRDefault="00721C71" w:rsidP="00DF1CAC">
            <w:pPr>
              <w:rPr>
                <w:rFonts w:ascii="Times New Roman" w:hAnsi="Times New Roman" w:cs="Times New Roman"/>
                <w:sz w:val="24"/>
                <w:szCs w:val="24"/>
              </w:rPr>
            </w:pPr>
            <w:r w:rsidRPr="00DF6477">
              <w:rPr>
                <w:rFonts w:ascii="Times New Roman" w:hAnsi="Times New Roman" w:cs="Times New Roman"/>
                <w:sz w:val="24"/>
                <w:szCs w:val="24"/>
              </w:rPr>
              <w:t>32.</w:t>
            </w:r>
          </w:p>
        </w:tc>
        <w:tc>
          <w:tcPr>
            <w:tcW w:w="3933" w:type="dxa"/>
          </w:tcPr>
          <w:p w:rsidR="00721C71" w:rsidRPr="00DF6477" w:rsidRDefault="00721C71" w:rsidP="00DF1CAC">
            <w:pPr>
              <w:rPr>
                <w:rFonts w:ascii="Times New Roman" w:hAnsi="Times New Roman" w:cs="Times New Roman"/>
                <w:sz w:val="24"/>
                <w:szCs w:val="24"/>
              </w:rPr>
            </w:pPr>
            <w:r w:rsidRPr="00DF6477">
              <w:rPr>
                <w:rFonts w:ascii="Times New Roman" w:hAnsi="Times New Roman" w:cs="Times New Roman"/>
                <w:sz w:val="24"/>
                <w:szCs w:val="24"/>
              </w:rPr>
              <w:t>Kwas cytrynowy</w:t>
            </w:r>
          </w:p>
        </w:tc>
        <w:tc>
          <w:tcPr>
            <w:tcW w:w="708" w:type="dxa"/>
          </w:tcPr>
          <w:p w:rsidR="00721C71"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21C71" w:rsidRPr="00DF6477" w:rsidRDefault="00721C7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50g</w:t>
            </w:r>
          </w:p>
        </w:tc>
      </w:tr>
      <w:tr w:rsidR="00ED00B5" w:rsidRPr="00DF6477" w:rsidTr="0062643F">
        <w:tc>
          <w:tcPr>
            <w:tcW w:w="570" w:type="dxa"/>
          </w:tcPr>
          <w:p w:rsidR="00721C71" w:rsidRPr="00DF6477" w:rsidRDefault="00721C71" w:rsidP="00DF1CAC">
            <w:pPr>
              <w:rPr>
                <w:rFonts w:ascii="Times New Roman" w:hAnsi="Times New Roman" w:cs="Times New Roman"/>
                <w:sz w:val="24"/>
                <w:szCs w:val="24"/>
              </w:rPr>
            </w:pPr>
            <w:r w:rsidRPr="00DF6477">
              <w:rPr>
                <w:rFonts w:ascii="Times New Roman" w:hAnsi="Times New Roman" w:cs="Times New Roman"/>
                <w:sz w:val="24"/>
                <w:szCs w:val="24"/>
              </w:rPr>
              <w:t>33.</w:t>
            </w:r>
          </w:p>
        </w:tc>
        <w:tc>
          <w:tcPr>
            <w:tcW w:w="3933" w:type="dxa"/>
          </w:tcPr>
          <w:p w:rsidR="00721C71" w:rsidRPr="00DF6477" w:rsidRDefault="00721C71" w:rsidP="00DF1CAC">
            <w:pPr>
              <w:rPr>
                <w:rFonts w:ascii="Times New Roman" w:hAnsi="Times New Roman" w:cs="Times New Roman"/>
                <w:sz w:val="24"/>
                <w:szCs w:val="24"/>
              </w:rPr>
            </w:pPr>
            <w:r w:rsidRPr="00DF6477">
              <w:rPr>
                <w:rFonts w:ascii="Times New Roman" w:hAnsi="Times New Roman" w:cs="Times New Roman"/>
                <w:sz w:val="24"/>
                <w:szCs w:val="24"/>
              </w:rPr>
              <w:t>Kwas fosforowy (V)</w:t>
            </w:r>
          </w:p>
        </w:tc>
        <w:tc>
          <w:tcPr>
            <w:tcW w:w="708" w:type="dxa"/>
          </w:tcPr>
          <w:p w:rsidR="00721C71"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21C71" w:rsidRPr="00DF6477" w:rsidRDefault="00A647A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ok. 85%, 100 ml</w:t>
            </w:r>
          </w:p>
        </w:tc>
      </w:tr>
      <w:tr w:rsidR="00ED00B5" w:rsidRPr="00DF6477" w:rsidTr="0062643F">
        <w:tc>
          <w:tcPr>
            <w:tcW w:w="570" w:type="dxa"/>
          </w:tcPr>
          <w:p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34.</w:t>
            </w:r>
          </w:p>
        </w:tc>
        <w:tc>
          <w:tcPr>
            <w:tcW w:w="3933" w:type="dxa"/>
          </w:tcPr>
          <w:p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 xml:space="preserve">Kwas mlekowy </w:t>
            </w:r>
          </w:p>
        </w:tc>
        <w:tc>
          <w:tcPr>
            <w:tcW w:w="708" w:type="dxa"/>
          </w:tcPr>
          <w:p w:rsidR="00A647A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647A6" w:rsidRPr="00DF6477" w:rsidRDefault="00A647A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 80%, 100 ml</w:t>
            </w:r>
          </w:p>
        </w:tc>
      </w:tr>
      <w:tr w:rsidR="00ED00B5" w:rsidRPr="00DF6477" w:rsidTr="0062643F">
        <w:tc>
          <w:tcPr>
            <w:tcW w:w="570" w:type="dxa"/>
          </w:tcPr>
          <w:p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35.</w:t>
            </w:r>
          </w:p>
        </w:tc>
        <w:tc>
          <w:tcPr>
            <w:tcW w:w="3933" w:type="dxa"/>
          </w:tcPr>
          <w:p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Kwas mrówkowy</w:t>
            </w:r>
          </w:p>
        </w:tc>
        <w:tc>
          <w:tcPr>
            <w:tcW w:w="708" w:type="dxa"/>
          </w:tcPr>
          <w:p w:rsidR="00A647A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647A6" w:rsidRPr="00DF6477" w:rsidRDefault="00A647A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kwas metanowy ok. 80%, 100 ml</w:t>
            </w:r>
          </w:p>
        </w:tc>
      </w:tr>
      <w:tr w:rsidR="00ED00B5" w:rsidRPr="00DF6477" w:rsidTr="0062643F">
        <w:tc>
          <w:tcPr>
            <w:tcW w:w="570" w:type="dxa"/>
          </w:tcPr>
          <w:p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36.</w:t>
            </w:r>
          </w:p>
        </w:tc>
        <w:tc>
          <w:tcPr>
            <w:tcW w:w="3933" w:type="dxa"/>
          </w:tcPr>
          <w:p w:rsidR="00A647A6" w:rsidRPr="00DF6477" w:rsidRDefault="00A647A6" w:rsidP="00DF1CAC">
            <w:pPr>
              <w:rPr>
                <w:rFonts w:ascii="Times New Roman" w:hAnsi="Times New Roman" w:cs="Times New Roman"/>
                <w:sz w:val="24"/>
                <w:szCs w:val="24"/>
              </w:rPr>
            </w:pPr>
            <w:r w:rsidRPr="00DF6477">
              <w:rPr>
                <w:rFonts w:ascii="Times New Roman" w:hAnsi="Times New Roman" w:cs="Times New Roman"/>
                <w:sz w:val="24"/>
                <w:szCs w:val="24"/>
              </w:rPr>
              <w:t>Kwas octowy</w:t>
            </w:r>
          </w:p>
        </w:tc>
        <w:tc>
          <w:tcPr>
            <w:tcW w:w="708" w:type="dxa"/>
          </w:tcPr>
          <w:p w:rsidR="00A647A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647A6" w:rsidRPr="00DF6477" w:rsidRDefault="00A647A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kwas etanowy roztwór 80%, 100 ml</w:t>
            </w:r>
          </w:p>
        </w:tc>
      </w:tr>
      <w:tr w:rsidR="00ED00B5" w:rsidRPr="00DF6477" w:rsidTr="0062643F">
        <w:tc>
          <w:tcPr>
            <w:tcW w:w="570" w:type="dxa"/>
          </w:tcPr>
          <w:p w:rsidR="00727E4D" w:rsidRPr="00DF6477" w:rsidRDefault="00727E4D" w:rsidP="00DF1CAC">
            <w:pPr>
              <w:rPr>
                <w:rFonts w:ascii="Times New Roman" w:hAnsi="Times New Roman" w:cs="Times New Roman"/>
                <w:sz w:val="24"/>
                <w:szCs w:val="24"/>
              </w:rPr>
            </w:pPr>
            <w:r w:rsidRPr="00DF6477">
              <w:rPr>
                <w:rFonts w:ascii="Times New Roman" w:hAnsi="Times New Roman" w:cs="Times New Roman"/>
                <w:sz w:val="24"/>
                <w:szCs w:val="24"/>
              </w:rPr>
              <w:t>37.</w:t>
            </w:r>
          </w:p>
        </w:tc>
        <w:tc>
          <w:tcPr>
            <w:tcW w:w="3933" w:type="dxa"/>
          </w:tcPr>
          <w:p w:rsidR="00727E4D" w:rsidRPr="00DF6477" w:rsidRDefault="00727E4D" w:rsidP="00DF1CAC">
            <w:pPr>
              <w:rPr>
                <w:rFonts w:ascii="Times New Roman" w:hAnsi="Times New Roman" w:cs="Times New Roman"/>
                <w:sz w:val="24"/>
                <w:szCs w:val="24"/>
              </w:rPr>
            </w:pPr>
            <w:r w:rsidRPr="00DF6477">
              <w:rPr>
                <w:rFonts w:ascii="Times New Roman" w:hAnsi="Times New Roman" w:cs="Times New Roman"/>
                <w:sz w:val="24"/>
                <w:szCs w:val="24"/>
              </w:rPr>
              <w:t>Kwas oleinowy</w:t>
            </w:r>
          </w:p>
        </w:tc>
        <w:tc>
          <w:tcPr>
            <w:tcW w:w="708" w:type="dxa"/>
          </w:tcPr>
          <w:p w:rsidR="00727E4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27E4D"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w:t>
            </w:r>
            <w:r w:rsidR="00727E4D" w:rsidRPr="00DF6477">
              <w:rPr>
                <w:rFonts w:ascii="Times New Roman" w:hAnsi="Times New Roman" w:cs="Times New Roman"/>
                <w:sz w:val="24"/>
                <w:szCs w:val="24"/>
              </w:rPr>
              <w:t>leina, 100 ml</w:t>
            </w:r>
          </w:p>
        </w:tc>
      </w:tr>
      <w:tr w:rsidR="00ED00B5" w:rsidRPr="00DF6477" w:rsidTr="0062643F">
        <w:tc>
          <w:tcPr>
            <w:tcW w:w="570" w:type="dxa"/>
          </w:tcPr>
          <w:p w:rsidR="00727E4D" w:rsidRPr="00DF6477" w:rsidRDefault="00727E4D" w:rsidP="00DF1CAC">
            <w:pPr>
              <w:rPr>
                <w:rFonts w:ascii="Times New Roman" w:hAnsi="Times New Roman" w:cs="Times New Roman"/>
                <w:sz w:val="24"/>
                <w:szCs w:val="24"/>
              </w:rPr>
            </w:pPr>
            <w:r w:rsidRPr="00DF6477">
              <w:rPr>
                <w:rFonts w:ascii="Times New Roman" w:hAnsi="Times New Roman" w:cs="Times New Roman"/>
                <w:sz w:val="24"/>
                <w:szCs w:val="24"/>
              </w:rPr>
              <w:t>38.</w:t>
            </w:r>
          </w:p>
        </w:tc>
        <w:tc>
          <w:tcPr>
            <w:tcW w:w="3933" w:type="dxa"/>
          </w:tcPr>
          <w:p w:rsidR="00727E4D" w:rsidRPr="00DF6477" w:rsidRDefault="00727E4D" w:rsidP="00DF1CAC">
            <w:pPr>
              <w:rPr>
                <w:rFonts w:ascii="Times New Roman" w:hAnsi="Times New Roman" w:cs="Times New Roman"/>
                <w:sz w:val="24"/>
                <w:szCs w:val="24"/>
              </w:rPr>
            </w:pPr>
            <w:r w:rsidRPr="00DF6477">
              <w:rPr>
                <w:rFonts w:ascii="Times New Roman" w:hAnsi="Times New Roman" w:cs="Times New Roman"/>
                <w:sz w:val="24"/>
                <w:szCs w:val="24"/>
              </w:rPr>
              <w:t>Kwas siarkowy (VI)</w:t>
            </w:r>
          </w:p>
        </w:tc>
        <w:tc>
          <w:tcPr>
            <w:tcW w:w="708" w:type="dxa"/>
          </w:tcPr>
          <w:p w:rsidR="00727E4D"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27E4D"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w:t>
            </w:r>
            <w:r w:rsidR="00727E4D" w:rsidRPr="00DF6477">
              <w:rPr>
                <w:rFonts w:ascii="Times New Roman" w:hAnsi="Times New Roman" w:cs="Times New Roman"/>
                <w:sz w:val="24"/>
                <w:szCs w:val="24"/>
              </w:rPr>
              <w:t>k. 96%, 2x250 ml</w:t>
            </w:r>
          </w:p>
        </w:tc>
      </w:tr>
      <w:tr w:rsidR="00ED00B5" w:rsidRPr="00DF6477" w:rsidTr="0062643F">
        <w:tc>
          <w:tcPr>
            <w:tcW w:w="570"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 xml:space="preserve">39. </w:t>
            </w:r>
          </w:p>
        </w:tc>
        <w:tc>
          <w:tcPr>
            <w:tcW w:w="3933"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Kwas stearynowy</w:t>
            </w:r>
          </w:p>
        </w:tc>
        <w:tc>
          <w:tcPr>
            <w:tcW w:w="708" w:type="dxa"/>
          </w:tcPr>
          <w:p w:rsidR="005A44CF"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A44CF" w:rsidRPr="00DF6477" w:rsidRDefault="00BC339D"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w:t>
            </w:r>
            <w:r w:rsidR="005A44CF" w:rsidRPr="00DF6477">
              <w:rPr>
                <w:rFonts w:ascii="Times New Roman" w:hAnsi="Times New Roman" w:cs="Times New Roman"/>
                <w:sz w:val="24"/>
                <w:szCs w:val="24"/>
              </w:rPr>
              <w:t>tearyna, 50</w:t>
            </w:r>
            <w:r w:rsidR="00844D11">
              <w:rPr>
                <w:rFonts w:ascii="Times New Roman" w:hAnsi="Times New Roman" w:cs="Times New Roman"/>
                <w:sz w:val="24"/>
                <w:szCs w:val="24"/>
              </w:rPr>
              <w:t xml:space="preserve"> </w:t>
            </w:r>
            <w:r w:rsidR="005A44CF" w:rsidRPr="00DF6477">
              <w:rPr>
                <w:rFonts w:ascii="Times New Roman" w:hAnsi="Times New Roman" w:cs="Times New Roman"/>
                <w:sz w:val="24"/>
                <w:szCs w:val="24"/>
              </w:rPr>
              <w:t>g</w:t>
            </w:r>
          </w:p>
        </w:tc>
      </w:tr>
      <w:tr w:rsidR="00ED00B5" w:rsidRPr="00DF6477" w:rsidTr="0062643F">
        <w:tc>
          <w:tcPr>
            <w:tcW w:w="570"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40.</w:t>
            </w:r>
          </w:p>
        </w:tc>
        <w:tc>
          <w:tcPr>
            <w:tcW w:w="3933"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Magnez</w:t>
            </w:r>
          </w:p>
        </w:tc>
        <w:tc>
          <w:tcPr>
            <w:tcW w:w="708" w:type="dxa"/>
          </w:tcPr>
          <w:p w:rsidR="005A44CF"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A44CF"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wiórki,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41.</w:t>
            </w:r>
          </w:p>
        </w:tc>
        <w:tc>
          <w:tcPr>
            <w:tcW w:w="3933"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Magnez</w:t>
            </w:r>
          </w:p>
        </w:tc>
        <w:tc>
          <w:tcPr>
            <w:tcW w:w="708" w:type="dxa"/>
          </w:tcPr>
          <w:p w:rsidR="005A44CF"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A44CF"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wstążki,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42.</w:t>
            </w:r>
          </w:p>
        </w:tc>
        <w:tc>
          <w:tcPr>
            <w:tcW w:w="3933" w:type="dxa"/>
          </w:tcPr>
          <w:p w:rsidR="005A44CF" w:rsidRPr="00DF6477" w:rsidRDefault="005A44CF" w:rsidP="00DF1CAC">
            <w:pPr>
              <w:rPr>
                <w:rFonts w:ascii="Times New Roman" w:hAnsi="Times New Roman" w:cs="Times New Roman"/>
                <w:sz w:val="24"/>
                <w:szCs w:val="24"/>
              </w:rPr>
            </w:pPr>
            <w:r w:rsidRPr="00DF6477">
              <w:rPr>
                <w:rFonts w:ascii="Times New Roman" w:hAnsi="Times New Roman" w:cs="Times New Roman"/>
                <w:sz w:val="24"/>
                <w:szCs w:val="24"/>
              </w:rPr>
              <w:t>Manganian (VI</w:t>
            </w:r>
            <w:r w:rsidR="00BC339D" w:rsidRPr="00DF6477">
              <w:rPr>
                <w:rFonts w:ascii="Times New Roman" w:hAnsi="Times New Roman" w:cs="Times New Roman"/>
                <w:sz w:val="24"/>
                <w:szCs w:val="24"/>
              </w:rPr>
              <w:t>I</w:t>
            </w:r>
            <w:r w:rsidRPr="00DF6477">
              <w:rPr>
                <w:rFonts w:ascii="Times New Roman" w:hAnsi="Times New Roman" w:cs="Times New Roman"/>
                <w:sz w:val="24"/>
                <w:szCs w:val="24"/>
              </w:rPr>
              <w:t>) potasu</w:t>
            </w:r>
          </w:p>
        </w:tc>
        <w:tc>
          <w:tcPr>
            <w:tcW w:w="708" w:type="dxa"/>
          </w:tcPr>
          <w:p w:rsidR="005A44CF"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A44CF" w:rsidRPr="00DF6477" w:rsidRDefault="005A44C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nadmanganian potasu,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Miedź</w:t>
            </w:r>
          </w:p>
        </w:tc>
        <w:tc>
          <w:tcPr>
            <w:tcW w:w="708" w:type="dxa"/>
          </w:tcPr>
          <w:p w:rsidR="002F6B8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F6B86" w:rsidRPr="00DF6477" w:rsidRDefault="002F6B8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50g</w:t>
            </w:r>
          </w:p>
        </w:tc>
      </w:tr>
      <w:tr w:rsidR="00ED00B5" w:rsidRPr="00DF6477" w:rsidTr="0062643F">
        <w:tc>
          <w:tcPr>
            <w:tcW w:w="570"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 xml:space="preserve">Miedź </w:t>
            </w:r>
          </w:p>
        </w:tc>
        <w:tc>
          <w:tcPr>
            <w:tcW w:w="708" w:type="dxa"/>
          </w:tcPr>
          <w:p w:rsidR="002F6B8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F6B86" w:rsidRPr="00DF6477" w:rsidRDefault="002F6B86" w:rsidP="00B840A5">
            <w:pPr>
              <w:spacing w:line="360" w:lineRule="auto"/>
              <w:rPr>
                <w:rFonts w:ascii="Times New Roman" w:hAnsi="Times New Roman" w:cs="Times New Roman"/>
                <w:sz w:val="24"/>
                <w:szCs w:val="24"/>
                <w:vertAlign w:val="superscript"/>
              </w:rPr>
            </w:pPr>
            <w:r w:rsidRPr="00DF6477">
              <w:rPr>
                <w:rFonts w:ascii="Times New Roman" w:hAnsi="Times New Roman" w:cs="Times New Roman"/>
                <w:sz w:val="24"/>
                <w:szCs w:val="24"/>
              </w:rPr>
              <w:t>metal – blaszka grubość 0,1 mm; 200 cm</w:t>
            </w:r>
            <w:r w:rsidRPr="00DF6477">
              <w:rPr>
                <w:rFonts w:ascii="Times New Roman" w:hAnsi="Times New Roman" w:cs="Times New Roman"/>
                <w:sz w:val="24"/>
                <w:szCs w:val="24"/>
                <w:vertAlign w:val="superscript"/>
              </w:rPr>
              <w:t>2</w:t>
            </w:r>
          </w:p>
        </w:tc>
      </w:tr>
      <w:tr w:rsidR="00ED00B5" w:rsidRPr="00DF6477" w:rsidTr="0062643F">
        <w:tc>
          <w:tcPr>
            <w:tcW w:w="570"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5</w:t>
            </w:r>
            <w:r w:rsidRPr="00DF6477">
              <w:rPr>
                <w:rFonts w:ascii="Times New Roman" w:hAnsi="Times New Roman" w:cs="Times New Roman"/>
                <w:sz w:val="24"/>
                <w:szCs w:val="24"/>
              </w:rPr>
              <w:t>.</w:t>
            </w:r>
          </w:p>
        </w:tc>
        <w:tc>
          <w:tcPr>
            <w:tcW w:w="3933"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Mosiądz</w:t>
            </w:r>
          </w:p>
        </w:tc>
        <w:tc>
          <w:tcPr>
            <w:tcW w:w="708" w:type="dxa"/>
          </w:tcPr>
          <w:p w:rsidR="002F6B8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F6B86" w:rsidRPr="00DF6477" w:rsidRDefault="002F6B86"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stop – blaszka grubość 0,2 mm; 100 cm</w:t>
            </w:r>
            <w:r w:rsidRPr="00DF6477">
              <w:rPr>
                <w:rFonts w:ascii="Times New Roman" w:hAnsi="Times New Roman" w:cs="Times New Roman"/>
                <w:sz w:val="24"/>
                <w:szCs w:val="24"/>
                <w:vertAlign w:val="superscript"/>
              </w:rPr>
              <w:t>2</w:t>
            </w:r>
          </w:p>
        </w:tc>
      </w:tr>
      <w:tr w:rsidR="00ED00B5" w:rsidRPr="00DF6477" w:rsidTr="0062643F">
        <w:tc>
          <w:tcPr>
            <w:tcW w:w="570"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6</w:t>
            </w:r>
            <w:r w:rsidRPr="00DF6477">
              <w:rPr>
                <w:rFonts w:ascii="Times New Roman" w:hAnsi="Times New Roman" w:cs="Times New Roman"/>
                <w:sz w:val="24"/>
                <w:szCs w:val="24"/>
              </w:rPr>
              <w:t>.</w:t>
            </w:r>
          </w:p>
        </w:tc>
        <w:tc>
          <w:tcPr>
            <w:tcW w:w="3933" w:type="dxa"/>
          </w:tcPr>
          <w:p w:rsidR="002F6B86" w:rsidRPr="00DF6477" w:rsidRDefault="002F6B86" w:rsidP="00DF1CAC">
            <w:pPr>
              <w:rPr>
                <w:rFonts w:ascii="Times New Roman" w:hAnsi="Times New Roman" w:cs="Times New Roman"/>
                <w:sz w:val="24"/>
                <w:szCs w:val="24"/>
              </w:rPr>
            </w:pPr>
            <w:r w:rsidRPr="00DF6477">
              <w:rPr>
                <w:rFonts w:ascii="Times New Roman" w:hAnsi="Times New Roman" w:cs="Times New Roman"/>
                <w:sz w:val="24"/>
                <w:szCs w:val="24"/>
              </w:rPr>
              <w:t>Nadtlenek wodoru</w:t>
            </w:r>
          </w:p>
        </w:tc>
        <w:tc>
          <w:tcPr>
            <w:tcW w:w="708" w:type="dxa"/>
          </w:tcPr>
          <w:p w:rsidR="002F6B86"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F6B86" w:rsidRPr="00DF6477" w:rsidRDefault="00B02C6A"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o</w:t>
            </w:r>
            <w:r w:rsidR="00E05E63" w:rsidRPr="00DF6477">
              <w:rPr>
                <w:rFonts w:ascii="Times New Roman" w:hAnsi="Times New Roman" w:cs="Times New Roman"/>
                <w:sz w:val="24"/>
                <w:szCs w:val="24"/>
              </w:rPr>
              <w:t>k. 30%, woda utleniona, perhydrol, 100 ml</w:t>
            </w:r>
          </w:p>
        </w:tc>
      </w:tr>
      <w:tr w:rsidR="00ED00B5" w:rsidRPr="00DF6477" w:rsidTr="0062643F">
        <w:tc>
          <w:tcPr>
            <w:tcW w:w="570"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7</w:t>
            </w:r>
            <w:r w:rsidRPr="00DF6477">
              <w:rPr>
                <w:rFonts w:ascii="Times New Roman" w:hAnsi="Times New Roman" w:cs="Times New Roman"/>
                <w:sz w:val="24"/>
                <w:szCs w:val="24"/>
              </w:rPr>
              <w:t>.</w:t>
            </w:r>
          </w:p>
        </w:tc>
        <w:tc>
          <w:tcPr>
            <w:tcW w:w="3933"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Octan etylu</w:t>
            </w:r>
          </w:p>
        </w:tc>
        <w:tc>
          <w:tcPr>
            <w:tcW w:w="708" w:type="dxa"/>
          </w:tcPr>
          <w:p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05E63" w:rsidRPr="00DF6477" w:rsidRDefault="00E05E6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100 ml</w:t>
            </w:r>
          </w:p>
        </w:tc>
      </w:tr>
      <w:tr w:rsidR="00ED00B5" w:rsidRPr="00DF6477" w:rsidTr="0062643F">
        <w:tc>
          <w:tcPr>
            <w:tcW w:w="570"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4</w:t>
            </w:r>
            <w:r w:rsidR="005B5757" w:rsidRPr="00DF6477">
              <w:rPr>
                <w:rFonts w:ascii="Times New Roman" w:hAnsi="Times New Roman" w:cs="Times New Roman"/>
                <w:sz w:val="24"/>
                <w:szCs w:val="24"/>
              </w:rPr>
              <w:t>8</w:t>
            </w:r>
            <w:r w:rsidRPr="00DF6477">
              <w:rPr>
                <w:rFonts w:ascii="Times New Roman" w:hAnsi="Times New Roman" w:cs="Times New Roman"/>
                <w:sz w:val="24"/>
                <w:szCs w:val="24"/>
              </w:rPr>
              <w:t>.</w:t>
            </w:r>
          </w:p>
        </w:tc>
        <w:tc>
          <w:tcPr>
            <w:tcW w:w="3933"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Octan ołowiu (II)</w:t>
            </w:r>
          </w:p>
        </w:tc>
        <w:tc>
          <w:tcPr>
            <w:tcW w:w="708" w:type="dxa"/>
          </w:tcPr>
          <w:p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05E63" w:rsidRPr="00DF6477" w:rsidRDefault="00E05E6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25</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E05E63" w:rsidRPr="00DF6477" w:rsidRDefault="005B5757" w:rsidP="00DF1CAC">
            <w:pPr>
              <w:rPr>
                <w:rFonts w:ascii="Times New Roman" w:hAnsi="Times New Roman" w:cs="Times New Roman"/>
                <w:sz w:val="24"/>
                <w:szCs w:val="24"/>
              </w:rPr>
            </w:pPr>
            <w:r w:rsidRPr="00DF6477">
              <w:rPr>
                <w:rFonts w:ascii="Times New Roman" w:hAnsi="Times New Roman" w:cs="Times New Roman"/>
                <w:sz w:val="24"/>
                <w:szCs w:val="24"/>
              </w:rPr>
              <w:t>49</w:t>
            </w:r>
            <w:r w:rsidR="00E05E63" w:rsidRPr="00DF6477">
              <w:rPr>
                <w:rFonts w:ascii="Times New Roman" w:hAnsi="Times New Roman" w:cs="Times New Roman"/>
                <w:sz w:val="24"/>
                <w:szCs w:val="24"/>
              </w:rPr>
              <w:t>.</w:t>
            </w:r>
          </w:p>
        </w:tc>
        <w:tc>
          <w:tcPr>
            <w:tcW w:w="3933"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 xml:space="preserve">Octan sodu bezwodny </w:t>
            </w:r>
          </w:p>
        </w:tc>
        <w:tc>
          <w:tcPr>
            <w:tcW w:w="708" w:type="dxa"/>
          </w:tcPr>
          <w:p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05E63" w:rsidRPr="00DF6477" w:rsidRDefault="00E05E6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0</w:t>
            </w:r>
            <w:r w:rsidRPr="00DF6477">
              <w:rPr>
                <w:rFonts w:ascii="Times New Roman" w:hAnsi="Times New Roman" w:cs="Times New Roman"/>
                <w:sz w:val="24"/>
                <w:szCs w:val="24"/>
              </w:rPr>
              <w:t>.</w:t>
            </w:r>
          </w:p>
        </w:tc>
        <w:tc>
          <w:tcPr>
            <w:tcW w:w="3933"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Ołów</w:t>
            </w:r>
          </w:p>
        </w:tc>
        <w:tc>
          <w:tcPr>
            <w:tcW w:w="708" w:type="dxa"/>
          </w:tcPr>
          <w:p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05E63" w:rsidRPr="00DF6477" w:rsidRDefault="00E05E63" w:rsidP="00B840A5">
            <w:pPr>
              <w:spacing w:line="360" w:lineRule="auto"/>
              <w:rPr>
                <w:rFonts w:ascii="Times New Roman" w:hAnsi="Times New Roman" w:cs="Times New Roman"/>
                <w:sz w:val="24"/>
                <w:szCs w:val="24"/>
                <w:vertAlign w:val="superscript"/>
              </w:rPr>
            </w:pPr>
            <w:r w:rsidRPr="00DF6477">
              <w:rPr>
                <w:rFonts w:ascii="Times New Roman" w:hAnsi="Times New Roman" w:cs="Times New Roman"/>
                <w:sz w:val="24"/>
                <w:szCs w:val="24"/>
              </w:rPr>
              <w:t>metal – blaszka grubość 0,5; 100 cm</w:t>
            </w:r>
            <w:r w:rsidRPr="00DF6477">
              <w:rPr>
                <w:rFonts w:ascii="Times New Roman" w:hAnsi="Times New Roman" w:cs="Times New Roman"/>
                <w:sz w:val="24"/>
                <w:szCs w:val="24"/>
                <w:vertAlign w:val="superscript"/>
              </w:rPr>
              <w:t>2</w:t>
            </w:r>
          </w:p>
        </w:tc>
      </w:tr>
      <w:tr w:rsidR="00ED00B5" w:rsidRPr="00DF6477" w:rsidTr="0062643F">
        <w:tc>
          <w:tcPr>
            <w:tcW w:w="570"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1</w:t>
            </w:r>
            <w:r w:rsidRPr="00DF6477">
              <w:rPr>
                <w:rFonts w:ascii="Times New Roman" w:hAnsi="Times New Roman" w:cs="Times New Roman"/>
                <w:sz w:val="24"/>
                <w:szCs w:val="24"/>
              </w:rPr>
              <w:t>.</w:t>
            </w:r>
          </w:p>
        </w:tc>
        <w:tc>
          <w:tcPr>
            <w:tcW w:w="3933" w:type="dxa"/>
          </w:tcPr>
          <w:p w:rsidR="00E05E63" w:rsidRPr="00DF6477" w:rsidRDefault="00E05E63" w:rsidP="00DF1CAC">
            <w:pPr>
              <w:rPr>
                <w:rFonts w:ascii="Times New Roman" w:hAnsi="Times New Roman" w:cs="Times New Roman"/>
                <w:sz w:val="24"/>
                <w:szCs w:val="24"/>
              </w:rPr>
            </w:pPr>
            <w:r w:rsidRPr="00DF6477">
              <w:rPr>
                <w:rFonts w:ascii="Times New Roman" w:hAnsi="Times New Roman" w:cs="Times New Roman"/>
                <w:sz w:val="24"/>
                <w:szCs w:val="24"/>
              </w:rPr>
              <w:t>Oranż metylowy</w:t>
            </w:r>
          </w:p>
        </w:tc>
        <w:tc>
          <w:tcPr>
            <w:tcW w:w="708" w:type="dxa"/>
          </w:tcPr>
          <w:p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05E63" w:rsidRPr="00DF6477" w:rsidRDefault="00E05E63"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wskaźnik w roztworze, 100 ml</w:t>
            </w:r>
          </w:p>
        </w:tc>
      </w:tr>
      <w:tr w:rsidR="00ED00B5" w:rsidRPr="00DF6477" w:rsidTr="0062643F">
        <w:tc>
          <w:tcPr>
            <w:tcW w:w="570" w:type="dxa"/>
          </w:tcPr>
          <w:p w:rsidR="00E05E63"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2</w:t>
            </w:r>
            <w:r w:rsidRPr="00DF6477">
              <w:rPr>
                <w:rFonts w:ascii="Times New Roman" w:hAnsi="Times New Roman" w:cs="Times New Roman"/>
                <w:sz w:val="24"/>
                <w:szCs w:val="24"/>
              </w:rPr>
              <w:t>.</w:t>
            </w:r>
          </w:p>
        </w:tc>
        <w:tc>
          <w:tcPr>
            <w:tcW w:w="3933" w:type="dxa"/>
          </w:tcPr>
          <w:p w:rsidR="00E05E63"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Parafina rafinowana</w:t>
            </w:r>
          </w:p>
        </w:tc>
        <w:tc>
          <w:tcPr>
            <w:tcW w:w="708" w:type="dxa"/>
          </w:tcPr>
          <w:p w:rsidR="00E05E63" w:rsidRPr="00DF6477" w:rsidRDefault="00AE271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05E63" w:rsidRPr="00DF6477" w:rsidRDefault="000C762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granulki,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0C7620"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rsidR="000C7620"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Paski lakmusowe obojętne</w:t>
            </w:r>
          </w:p>
        </w:tc>
        <w:tc>
          <w:tcPr>
            <w:tcW w:w="708" w:type="dxa"/>
          </w:tcPr>
          <w:p w:rsidR="000C762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0C7620" w:rsidRPr="00DF6477" w:rsidRDefault="00AB5BA4"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W każdym </w:t>
            </w:r>
            <w:r w:rsidR="000C7620" w:rsidRPr="00DF6477">
              <w:rPr>
                <w:rFonts w:ascii="Times New Roman" w:hAnsi="Times New Roman" w:cs="Times New Roman"/>
                <w:sz w:val="24"/>
                <w:szCs w:val="24"/>
              </w:rPr>
              <w:t>100 szt.</w:t>
            </w:r>
          </w:p>
        </w:tc>
      </w:tr>
      <w:tr w:rsidR="00ED00B5" w:rsidRPr="00DF6477" w:rsidTr="0062643F">
        <w:tc>
          <w:tcPr>
            <w:tcW w:w="570" w:type="dxa"/>
          </w:tcPr>
          <w:p w:rsidR="000C7620"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rsidR="000C7620" w:rsidRPr="00DF6477" w:rsidRDefault="000C7620" w:rsidP="00DF1CAC">
            <w:pPr>
              <w:rPr>
                <w:rFonts w:ascii="Times New Roman" w:hAnsi="Times New Roman" w:cs="Times New Roman"/>
                <w:sz w:val="24"/>
                <w:szCs w:val="24"/>
              </w:rPr>
            </w:pPr>
            <w:r w:rsidRPr="00DF6477">
              <w:rPr>
                <w:rFonts w:ascii="Times New Roman" w:hAnsi="Times New Roman" w:cs="Times New Roman"/>
                <w:sz w:val="24"/>
                <w:szCs w:val="24"/>
              </w:rPr>
              <w:t>Paski wskaźnikowe uniwersalne</w:t>
            </w:r>
          </w:p>
        </w:tc>
        <w:tc>
          <w:tcPr>
            <w:tcW w:w="708" w:type="dxa"/>
          </w:tcPr>
          <w:p w:rsidR="000C762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0C7620" w:rsidRPr="00DF6477" w:rsidRDefault="000C762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zakres </w:t>
            </w:r>
            <w:proofErr w:type="spellStart"/>
            <w:r w:rsidRPr="00DF6477">
              <w:rPr>
                <w:rFonts w:ascii="Times New Roman" w:hAnsi="Times New Roman" w:cs="Times New Roman"/>
                <w:sz w:val="24"/>
                <w:szCs w:val="24"/>
              </w:rPr>
              <w:t>pH</w:t>
            </w:r>
            <w:proofErr w:type="spellEnd"/>
            <w:r w:rsidRPr="00DF6477">
              <w:rPr>
                <w:rFonts w:ascii="Times New Roman" w:hAnsi="Times New Roman" w:cs="Times New Roman"/>
                <w:sz w:val="24"/>
                <w:szCs w:val="24"/>
              </w:rPr>
              <w:t xml:space="preserve"> 1-10, 2x100 szt.</w:t>
            </w:r>
          </w:p>
        </w:tc>
      </w:tr>
      <w:tr w:rsidR="00ED00B5" w:rsidRPr="00DF6477" w:rsidTr="0062643F">
        <w:tc>
          <w:tcPr>
            <w:tcW w:w="570" w:type="dxa"/>
          </w:tcPr>
          <w:p w:rsidR="00FA7B00" w:rsidRPr="00DF6477" w:rsidRDefault="00FA7B0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5</w:t>
            </w:r>
            <w:r w:rsidRPr="00DF6477">
              <w:rPr>
                <w:rFonts w:ascii="Times New Roman" w:hAnsi="Times New Roman" w:cs="Times New Roman"/>
                <w:sz w:val="24"/>
                <w:szCs w:val="24"/>
              </w:rPr>
              <w:t>.</w:t>
            </w:r>
          </w:p>
        </w:tc>
        <w:tc>
          <w:tcPr>
            <w:tcW w:w="3933" w:type="dxa"/>
          </w:tcPr>
          <w:p w:rsidR="00FA7B00" w:rsidRPr="00DF6477" w:rsidRDefault="00FA7B00" w:rsidP="00DF1CAC">
            <w:pPr>
              <w:rPr>
                <w:rFonts w:ascii="Times New Roman" w:hAnsi="Times New Roman" w:cs="Times New Roman"/>
                <w:sz w:val="24"/>
                <w:szCs w:val="24"/>
              </w:rPr>
            </w:pPr>
            <w:r w:rsidRPr="00DF6477">
              <w:rPr>
                <w:rFonts w:ascii="Times New Roman" w:hAnsi="Times New Roman" w:cs="Times New Roman"/>
                <w:sz w:val="24"/>
                <w:szCs w:val="24"/>
              </w:rPr>
              <w:t xml:space="preserve">Ropa naftowa </w:t>
            </w:r>
          </w:p>
        </w:tc>
        <w:tc>
          <w:tcPr>
            <w:tcW w:w="708" w:type="dxa"/>
          </w:tcPr>
          <w:p w:rsidR="00FA7B0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A7B00" w:rsidRPr="00DF6477" w:rsidRDefault="00FA7B0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minerał, 250 ml</w:t>
            </w:r>
          </w:p>
        </w:tc>
      </w:tr>
      <w:tr w:rsidR="00ED00B5" w:rsidRPr="00DF6477" w:rsidTr="0062643F">
        <w:tc>
          <w:tcPr>
            <w:tcW w:w="570" w:type="dxa"/>
          </w:tcPr>
          <w:p w:rsidR="00FA7B00" w:rsidRPr="00DF6477" w:rsidRDefault="00FA7B00"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6</w:t>
            </w:r>
            <w:r w:rsidRPr="00DF6477">
              <w:rPr>
                <w:rFonts w:ascii="Times New Roman" w:hAnsi="Times New Roman" w:cs="Times New Roman"/>
                <w:sz w:val="24"/>
                <w:szCs w:val="24"/>
              </w:rPr>
              <w:t>.</w:t>
            </w:r>
          </w:p>
        </w:tc>
        <w:tc>
          <w:tcPr>
            <w:tcW w:w="3933" w:type="dxa"/>
          </w:tcPr>
          <w:p w:rsidR="00FA7B00" w:rsidRPr="00DF6477" w:rsidRDefault="00FA7B00" w:rsidP="00DF1CAC">
            <w:pPr>
              <w:rPr>
                <w:rFonts w:ascii="Times New Roman" w:hAnsi="Times New Roman" w:cs="Times New Roman"/>
                <w:sz w:val="24"/>
                <w:szCs w:val="24"/>
              </w:rPr>
            </w:pPr>
            <w:r w:rsidRPr="00DF6477">
              <w:rPr>
                <w:rFonts w:ascii="Times New Roman" w:hAnsi="Times New Roman" w:cs="Times New Roman"/>
                <w:sz w:val="24"/>
                <w:szCs w:val="24"/>
              </w:rPr>
              <w:t>Sacharoza</w:t>
            </w:r>
          </w:p>
        </w:tc>
        <w:tc>
          <w:tcPr>
            <w:tcW w:w="708" w:type="dxa"/>
          </w:tcPr>
          <w:p w:rsidR="00FA7B0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A7B00" w:rsidRPr="00DF6477" w:rsidRDefault="00FA7B0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cukier krystaliczny,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7</w:t>
            </w:r>
            <w:r w:rsidRPr="00DF6477">
              <w:rPr>
                <w:rFonts w:ascii="Times New Roman" w:hAnsi="Times New Roman" w:cs="Times New Roman"/>
                <w:sz w:val="24"/>
                <w:szCs w:val="24"/>
              </w:rPr>
              <w:t>.</w:t>
            </w:r>
          </w:p>
        </w:tc>
        <w:tc>
          <w:tcPr>
            <w:tcW w:w="3933"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Sączki jakościowe</w:t>
            </w:r>
          </w:p>
        </w:tc>
        <w:tc>
          <w:tcPr>
            <w:tcW w:w="708" w:type="dxa"/>
          </w:tcPr>
          <w:p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210E9" w:rsidRPr="00DF6477" w:rsidRDefault="002210E9"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średnica 10 cm, 100 szt.</w:t>
            </w:r>
          </w:p>
        </w:tc>
      </w:tr>
      <w:tr w:rsidR="00ED00B5" w:rsidRPr="00DF6477" w:rsidTr="0062643F">
        <w:tc>
          <w:tcPr>
            <w:tcW w:w="570"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5</w:t>
            </w:r>
            <w:r w:rsidR="005B5757" w:rsidRPr="00DF6477">
              <w:rPr>
                <w:rFonts w:ascii="Times New Roman" w:hAnsi="Times New Roman" w:cs="Times New Roman"/>
                <w:sz w:val="24"/>
                <w:szCs w:val="24"/>
              </w:rPr>
              <w:t>8</w:t>
            </w:r>
            <w:r w:rsidRPr="00DF6477">
              <w:rPr>
                <w:rFonts w:ascii="Times New Roman" w:hAnsi="Times New Roman" w:cs="Times New Roman"/>
                <w:sz w:val="24"/>
                <w:szCs w:val="24"/>
              </w:rPr>
              <w:t>.</w:t>
            </w:r>
          </w:p>
        </w:tc>
        <w:tc>
          <w:tcPr>
            <w:tcW w:w="3933"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Siarczan (VI) magnezu</w:t>
            </w:r>
          </w:p>
        </w:tc>
        <w:tc>
          <w:tcPr>
            <w:tcW w:w="708" w:type="dxa"/>
          </w:tcPr>
          <w:p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210E9" w:rsidRPr="00DF6477" w:rsidRDefault="002210E9"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sól gorzka,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2210E9" w:rsidRPr="00DF6477" w:rsidRDefault="005B5757" w:rsidP="00DF1CAC">
            <w:pPr>
              <w:rPr>
                <w:rFonts w:ascii="Times New Roman" w:hAnsi="Times New Roman" w:cs="Times New Roman"/>
                <w:sz w:val="24"/>
                <w:szCs w:val="24"/>
              </w:rPr>
            </w:pPr>
            <w:r w:rsidRPr="00DF6477">
              <w:rPr>
                <w:rFonts w:ascii="Times New Roman" w:hAnsi="Times New Roman" w:cs="Times New Roman"/>
                <w:sz w:val="24"/>
                <w:szCs w:val="24"/>
              </w:rPr>
              <w:t>59</w:t>
            </w:r>
            <w:r w:rsidR="002210E9" w:rsidRPr="00DF6477">
              <w:rPr>
                <w:rFonts w:ascii="Times New Roman" w:hAnsi="Times New Roman" w:cs="Times New Roman"/>
                <w:sz w:val="24"/>
                <w:szCs w:val="24"/>
              </w:rPr>
              <w:t>.</w:t>
            </w:r>
          </w:p>
        </w:tc>
        <w:tc>
          <w:tcPr>
            <w:tcW w:w="3933"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Siarczan (VI) miedzi (II)</w:t>
            </w:r>
          </w:p>
        </w:tc>
        <w:tc>
          <w:tcPr>
            <w:tcW w:w="708" w:type="dxa"/>
          </w:tcPr>
          <w:p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210E9" w:rsidRPr="00DF6477" w:rsidRDefault="002210E9"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5hydrat, 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0</w:t>
            </w:r>
            <w:r w:rsidRPr="00DF6477">
              <w:rPr>
                <w:rFonts w:ascii="Times New Roman" w:hAnsi="Times New Roman" w:cs="Times New Roman"/>
                <w:sz w:val="24"/>
                <w:szCs w:val="24"/>
              </w:rPr>
              <w:t>.</w:t>
            </w:r>
          </w:p>
        </w:tc>
        <w:tc>
          <w:tcPr>
            <w:tcW w:w="3933"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 xml:space="preserve">Siarczan (VI) sodu </w:t>
            </w:r>
          </w:p>
        </w:tc>
        <w:tc>
          <w:tcPr>
            <w:tcW w:w="708" w:type="dxa"/>
          </w:tcPr>
          <w:p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210E9"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w:t>
            </w:r>
            <w:r w:rsidR="002210E9" w:rsidRPr="00DF6477">
              <w:rPr>
                <w:rFonts w:ascii="Times New Roman" w:hAnsi="Times New Roman" w:cs="Times New Roman"/>
                <w:sz w:val="24"/>
                <w:szCs w:val="24"/>
              </w:rPr>
              <w:t>ól glauberska, 100</w:t>
            </w:r>
            <w:r w:rsidR="00844D11">
              <w:rPr>
                <w:rFonts w:ascii="Times New Roman" w:hAnsi="Times New Roman" w:cs="Times New Roman"/>
                <w:sz w:val="24"/>
                <w:szCs w:val="24"/>
              </w:rPr>
              <w:t xml:space="preserve"> </w:t>
            </w:r>
            <w:r w:rsidR="002210E9" w:rsidRPr="00DF6477">
              <w:rPr>
                <w:rFonts w:ascii="Times New Roman" w:hAnsi="Times New Roman" w:cs="Times New Roman"/>
                <w:sz w:val="24"/>
                <w:szCs w:val="24"/>
              </w:rPr>
              <w:t>g</w:t>
            </w:r>
          </w:p>
        </w:tc>
      </w:tr>
      <w:tr w:rsidR="00ED00B5" w:rsidRPr="00DF6477" w:rsidTr="0062643F">
        <w:tc>
          <w:tcPr>
            <w:tcW w:w="570"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1</w:t>
            </w:r>
            <w:r w:rsidRPr="00DF6477">
              <w:rPr>
                <w:rFonts w:ascii="Times New Roman" w:hAnsi="Times New Roman" w:cs="Times New Roman"/>
                <w:sz w:val="24"/>
                <w:szCs w:val="24"/>
              </w:rPr>
              <w:t>.</w:t>
            </w:r>
          </w:p>
        </w:tc>
        <w:tc>
          <w:tcPr>
            <w:tcW w:w="3933"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Siarcza</w:t>
            </w:r>
            <w:r w:rsidR="00886F3F" w:rsidRPr="00DF6477">
              <w:rPr>
                <w:rFonts w:ascii="Times New Roman" w:hAnsi="Times New Roman" w:cs="Times New Roman"/>
                <w:sz w:val="24"/>
                <w:szCs w:val="24"/>
              </w:rPr>
              <w:t>n</w:t>
            </w:r>
            <w:r w:rsidRPr="00DF6477">
              <w:rPr>
                <w:rFonts w:ascii="Times New Roman" w:hAnsi="Times New Roman" w:cs="Times New Roman"/>
                <w:sz w:val="24"/>
                <w:szCs w:val="24"/>
              </w:rPr>
              <w:t xml:space="preserve"> (VI) wapnia</w:t>
            </w:r>
            <w:r w:rsidR="00886F3F" w:rsidRPr="00DF6477">
              <w:rPr>
                <w:rFonts w:ascii="Times New Roman" w:hAnsi="Times New Roman" w:cs="Times New Roman"/>
                <w:sz w:val="24"/>
                <w:szCs w:val="24"/>
              </w:rPr>
              <w:t xml:space="preserve"> </w:t>
            </w:r>
            <w:r w:rsidR="00B02C6A" w:rsidRPr="00DF6477">
              <w:rPr>
                <w:rFonts w:ascii="Times New Roman" w:hAnsi="Times New Roman" w:cs="Times New Roman"/>
                <w:sz w:val="24"/>
                <w:szCs w:val="24"/>
              </w:rPr>
              <w:br/>
              <w:t xml:space="preserve">½ </w:t>
            </w:r>
            <w:r w:rsidR="00886F3F" w:rsidRPr="00DF6477">
              <w:rPr>
                <w:rFonts w:ascii="Times New Roman" w:hAnsi="Times New Roman" w:cs="Times New Roman"/>
                <w:sz w:val="24"/>
                <w:szCs w:val="24"/>
              </w:rPr>
              <w:t>hydrat</w:t>
            </w:r>
          </w:p>
        </w:tc>
        <w:tc>
          <w:tcPr>
            <w:tcW w:w="708" w:type="dxa"/>
          </w:tcPr>
          <w:p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210E9" w:rsidRPr="00DF6477" w:rsidRDefault="002210E9"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gips palony, 250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2210E9" w:rsidRPr="00DF6477" w:rsidRDefault="002210E9"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2</w:t>
            </w:r>
            <w:r w:rsidRPr="00DF6477">
              <w:rPr>
                <w:rFonts w:ascii="Times New Roman" w:hAnsi="Times New Roman" w:cs="Times New Roman"/>
                <w:sz w:val="24"/>
                <w:szCs w:val="24"/>
              </w:rPr>
              <w:t>.</w:t>
            </w:r>
          </w:p>
        </w:tc>
        <w:tc>
          <w:tcPr>
            <w:tcW w:w="3933" w:type="dxa"/>
          </w:tcPr>
          <w:p w:rsidR="002210E9" w:rsidRPr="00DF6477" w:rsidRDefault="00886F3F" w:rsidP="00DF1CAC">
            <w:pPr>
              <w:rPr>
                <w:rFonts w:ascii="Times New Roman" w:hAnsi="Times New Roman" w:cs="Times New Roman"/>
                <w:sz w:val="24"/>
                <w:szCs w:val="24"/>
              </w:rPr>
            </w:pPr>
            <w:r w:rsidRPr="00DF6477">
              <w:rPr>
                <w:rFonts w:ascii="Times New Roman" w:hAnsi="Times New Roman" w:cs="Times New Roman"/>
                <w:sz w:val="24"/>
                <w:szCs w:val="24"/>
              </w:rPr>
              <w:t>Siarczan (VI) wapnia 2hydrat</w:t>
            </w:r>
          </w:p>
        </w:tc>
        <w:tc>
          <w:tcPr>
            <w:tcW w:w="708" w:type="dxa"/>
          </w:tcPr>
          <w:p w:rsidR="002210E9"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2210E9"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w:t>
            </w:r>
            <w:r w:rsidR="00886F3F" w:rsidRPr="00DF6477">
              <w:rPr>
                <w:rFonts w:ascii="Times New Roman" w:hAnsi="Times New Roman" w:cs="Times New Roman"/>
                <w:sz w:val="24"/>
                <w:szCs w:val="24"/>
              </w:rPr>
              <w:t>ips krystaliczny – minerał, 250</w:t>
            </w:r>
            <w:r w:rsidR="00844D11">
              <w:rPr>
                <w:rFonts w:ascii="Times New Roman" w:hAnsi="Times New Roman" w:cs="Times New Roman"/>
                <w:sz w:val="24"/>
                <w:szCs w:val="24"/>
              </w:rPr>
              <w:t xml:space="preserve"> </w:t>
            </w:r>
            <w:r w:rsidR="00886F3F" w:rsidRPr="00DF6477">
              <w:rPr>
                <w:rFonts w:ascii="Times New Roman" w:hAnsi="Times New Roman" w:cs="Times New Roman"/>
                <w:sz w:val="24"/>
                <w:szCs w:val="24"/>
              </w:rPr>
              <w:t>g</w:t>
            </w:r>
          </w:p>
        </w:tc>
      </w:tr>
      <w:tr w:rsidR="00ED00B5" w:rsidRPr="00DF6477" w:rsidTr="0062643F">
        <w:tc>
          <w:tcPr>
            <w:tcW w:w="570" w:type="dxa"/>
          </w:tcPr>
          <w:p w:rsidR="00886F3F" w:rsidRPr="00DF6477" w:rsidRDefault="00886F3F"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rsidR="00886F3F" w:rsidRPr="00DF6477" w:rsidRDefault="00886F3F" w:rsidP="00DF1CAC">
            <w:pPr>
              <w:rPr>
                <w:rFonts w:ascii="Times New Roman" w:hAnsi="Times New Roman" w:cs="Times New Roman"/>
                <w:sz w:val="24"/>
                <w:szCs w:val="24"/>
              </w:rPr>
            </w:pPr>
            <w:r w:rsidRPr="00DF6477">
              <w:rPr>
                <w:rFonts w:ascii="Times New Roman" w:hAnsi="Times New Roman" w:cs="Times New Roman"/>
                <w:sz w:val="24"/>
                <w:szCs w:val="24"/>
              </w:rPr>
              <w:t>Siarka</w:t>
            </w:r>
          </w:p>
        </w:tc>
        <w:tc>
          <w:tcPr>
            <w:tcW w:w="708" w:type="dxa"/>
          </w:tcPr>
          <w:p w:rsidR="00886F3F"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886F3F" w:rsidRPr="00DF6477" w:rsidRDefault="00886F3F"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886F3F"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rsidR="00886F3F"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Skrobia ziemniaczana</w:t>
            </w:r>
          </w:p>
        </w:tc>
        <w:tc>
          <w:tcPr>
            <w:tcW w:w="708" w:type="dxa"/>
          </w:tcPr>
          <w:p w:rsidR="00886F3F"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886F3F"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477882"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5</w:t>
            </w:r>
            <w:r w:rsidRPr="00DF6477">
              <w:rPr>
                <w:rFonts w:ascii="Times New Roman" w:hAnsi="Times New Roman" w:cs="Times New Roman"/>
                <w:sz w:val="24"/>
                <w:szCs w:val="24"/>
              </w:rPr>
              <w:t>.</w:t>
            </w:r>
          </w:p>
        </w:tc>
        <w:tc>
          <w:tcPr>
            <w:tcW w:w="3933" w:type="dxa"/>
          </w:tcPr>
          <w:p w:rsidR="00477882"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 xml:space="preserve">Sód </w:t>
            </w:r>
          </w:p>
        </w:tc>
        <w:tc>
          <w:tcPr>
            <w:tcW w:w="708" w:type="dxa"/>
          </w:tcPr>
          <w:p w:rsidR="00477882"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477882"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metaliczny, zanurzony w oleju parafinowym, 25</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477882"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6</w:t>
            </w:r>
            <w:r w:rsidRPr="00DF6477">
              <w:rPr>
                <w:rFonts w:ascii="Times New Roman" w:hAnsi="Times New Roman" w:cs="Times New Roman"/>
                <w:sz w:val="24"/>
                <w:szCs w:val="24"/>
              </w:rPr>
              <w:t>.</w:t>
            </w:r>
          </w:p>
        </w:tc>
        <w:tc>
          <w:tcPr>
            <w:tcW w:w="3933" w:type="dxa"/>
          </w:tcPr>
          <w:p w:rsidR="00477882" w:rsidRPr="00DF6477" w:rsidRDefault="00477882" w:rsidP="00DF1CAC">
            <w:pPr>
              <w:rPr>
                <w:rFonts w:ascii="Times New Roman" w:hAnsi="Times New Roman" w:cs="Times New Roman"/>
                <w:sz w:val="24"/>
                <w:szCs w:val="24"/>
              </w:rPr>
            </w:pPr>
            <w:r w:rsidRPr="00DF6477">
              <w:rPr>
                <w:rFonts w:ascii="Times New Roman" w:hAnsi="Times New Roman" w:cs="Times New Roman"/>
                <w:sz w:val="24"/>
                <w:szCs w:val="24"/>
              </w:rPr>
              <w:t>Stop Wooda</w:t>
            </w:r>
          </w:p>
        </w:tc>
        <w:tc>
          <w:tcPr>
            <w:tcW w:w="708" w:type="dxa"/>
          </w:tcPr>
          <w:p w:rsidR="00477882"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477882" w:rsidRPr="00DF6477" w:rsidRDefault="00477882"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stop niskotopliwy, temp. topnienia ok. 7</w:t>
            </w:r>
            <w:r w:rsidR="00B02C6A" w:rsidRPr="00DF6477">
              <w:rPr>
                <w:rFonts w:ascii="Times New Roman" w:hAnsi="Times New Roman" w:cs="Times New Roman"/>
                <w:sz w:val="24"/>
                <w:szCs w:val="24"/>
              </w:rPr>
              <w:t>2</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DB18CF" w:rsidRPr="00DF6477" w:rsidRDefault="00DB18CF"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7</w:t>
            </w:r>
            <w:r w:rsidRPr="00DF6477">
              <w:rPr>
                <w:rFonts w:ascii="Times New Roman" w:hAnsi="Times New Roman" w:cs="Times New Roman"/>
                <w:sz w:val="24"/>
                <w:szCs w:val="24"/>
              </w:rPr>
              <w:t>.</w:t>
            </w:r>
          </w:p>
        </w:tc>
        <w:tc>
          <w:tcPr>
            <w:tcW w:w="3933" w:type="dxa"/>
          </w:tcPr>
          <w:p w:rsidR="00DB18CF" w:rsidRPr="00DF6477" w:rsidRDefault="006643F2" w:rsidP="00DF1CAC">
            <w:pPr>
              <w:rPr>
                <w:rFonts w:ascii="Times New Roman" w:hAnsi="Times New Roman" w:cs="Times New Roman"/>
                <w:sz w:val="24"/>
                <w:szCs w:val="24"/>
              </w:rPr>
            </w:pPr>
            <w:r w:rsidRPr="00DF6477">
              <w:rPr>
                <w:rFonts w:ascii="Times New Roman" w:hAnsi="Times New Roman" w:cs="Times New Roman"/>
                <w:sz w:val="24"/>
                <w:szCs w:val="24"/>
              </w:rPr>
              <w:t>Świeczki miniaturowe</w:t>
            </w:r>
          </w:p>
        </w:tc>
        <w:tc>
          <w:tcPr>
            <w:tcW w:w="708" w:type="dxa"/>
          </w:tcPr>
          <w:p w:rsidR="00DB18CF" w:rsidRPr="00DF6477" w:rsidRDefault="00AB5BA4" w:rsidP="00AB5BA4">
            <w:pPr>
              <w:rPr>
                <w:rFonts w:ascii="Times New Roman" w:hAnsi="Times New Roman" w:cs="Times New Roman"/>
                <w:sz w:val="24"/>
                <w:szCs w:val="24"/>
              </w:rPr>
            </w:pPr>
            <w:r w:rsidRPr="00DF6477">
              <w:rPr>
                <w:rFonts w:ascii="Times New Roman" w:hAnsi="Times New Roman" w:cs="Times New Roman"/>
                <w:sz w:val="24"/>
                <w:szCs w:val="24"/>
              </w:rPr>
              <w:t xml:space="preserve">24 </w:t>
            </w:r>
          </w:p>
        </w:tc>
        <w:tc>
          <w:tcPr>
            <w:tcW w:w="8818" w:type="dxa"/>
          </w:tcPr>
          <w:p w:rsidR="00DB18CF" w:rsidRPr="00DF6477" w:rsidRDefault="00DB18CF" w:rsidP="00B840A5">
            <w:pPr>
              <w:spacing w:line="360" w:lineRule="auto"/>
              <w:rPr>
                <w:rFonts w:ascii="Times New Roman" w:hAnsi="Times New Roman" w:cs="Times New Roman"/>
                <w:sz w:val="24"/>
                <w:szCs w:val="24"/>
              </w:rPr>
            </w:pP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6</w:t>
            </w:r>
            <w:r w:rsidR="005B5757" w:rsidRPr="00DF6477">
              <w:rPr>
                <w:rFonts w:ascii="Times New Roman" w:hAnsi="Times New Roman" w:cs="Times New Roman"/>
                <w:sz w:val="24"/>
                <w:szCs w:val="24"/>
              </w:rPr>
              <w:t>8</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Tlenek magnezu</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5B5757" w:rsidP="00DF1CAC">
            <w:pPr>
              <w:rPr>
                <w:rFonts w:ascii="Times New Roman" w:hAnsi="Times New Roman" w:cs="Times New Roman"/>
                <w:sz w:val="24"/>
                <w:szCs w:val="24"/>
              </w:rPr>
            </w:pPr>
            <w:r w:rsidRPr="00DF6477">
              <w:rPr>
                <w:rFonts w:ascii="Times New Roman" w:hAnsi="Times New Roman" w:cs="Times New Roman"/>
                <w:sz w:val="24"/>
                <w:szCs w:val="24"/>
              </w:rPr>
              <w:t>69</w:t>
            </w:r>
            <w:r w:rsidR="00751510"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Tlenek miedzi (II)</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0</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Tlenek ołowiu (II)</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glejta, 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1</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Tlenek żelaza (III)</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2</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 xml:space="preserve">Węgiel brunatny </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w</w:t>
            </w:r>
            <w:r w:rsidR="00751510" w:rsidRPr="00DF6477">
              <w:rPr>
                <w:rFonts w:ascii="Times New Roman" w:hAnsi="Times New Roman" w:cs="Times New Roman"/>
                <w:sz w:val="24"/>
                <w:szCs w:val="24"/>
              </w:rPr>
              <w:t>ęgiel kopalny – minerał 65-78</w:t>
            </w:r>
            <w:r w:rsidR="00751510" w:rsidRPr="00DF6477">
              <w:rPr>
                <w:rFonts w:ascii="Times New Roman" w:hAnsi="Times New Roman" w:cs="Times New Roman"/>
                <w:sz w:val="24"/>
                <w:szCs w:val="24"/>
                <w:vertAlign w:val="superscript"/>
              </w:rPr>
              <w:t>o</w:t>
            </w:r>
            <w:r w:rsidR="00751510" w:rsidRPr="00DF6477">
              <w:rPr>
                <w:rFonts w:ascii="Times New Roman" w:hAnsi="Times New Roman" w:cs="Times New Roman"/>
                <w:sz w:val="24"/>
                <w:szCs w:val="24"/>
              </w:rPr>
              <w:t>C, 250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Węgiel drzewny</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d</w:t>
            </w:r>
            <w:r w:rsidR="00751510" w:rsidRPr="00DF6477">
              <w:rPr>
                <w:rFonts w:ascii="Times New Roman" w:hAnsi="Times New Roman" w:cs="Times New Roman"/>
                <w:sz w:val="24"/>
                <w:szCs w:val="24"/>
              </w:rPr>
              <w:t>rewno destylowane,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potasu bezwodny</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100g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5</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sodu bezwodny</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650FDB"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(soda kalcynowana) </w:t>
            </w:r>
            <w:r w:rsidR="00751510" w:rsidRPr="00DF6477">
              <w:rPr>
                <w:rFonts w:ascii="Times New Roman" w:hAnsi="Times New Roman" w:cs="Times New Roman"/>
                <w:sz w:val="24"/>
                <w:szCs w:val="24"/>
              </w:rPr>
              <w:t>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6</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sodu kwaśny</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w</w:t>
            </w:r>
            <w:r w:rsidR="00751510" w:rsidRPr="00DF6477">
              <w:rPr>
                <w:rFonts w:ascii="Times New Roman" w:hAnsi="Times New Roman" w:cs="Times New Roman"/>
                <w:sz w:val="24"/>
                <w:szCs w:val="24"/>
              </w:rPr>
              <w:t>odorowęglan sodu,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7</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wapnia</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g</w:t>
            </w:r>
            <w:r w:rsidR="00751510" w:rsidRPr="00DF6477">
              <w:rPr>
                <w:rFonts w:ascii="Times New Roman" w:hAnsi="Times New Roman" w:cs="Times New Roman"/>
                <w:sz w:val="24"/>
                <w:szCs w:val="24"/>
              </w:rPr>
              <w:t>rys marmurowy – minerał,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7</w:t>
            </w:r>
            <w:r w:rsidR="005B5757" w:rsidRPr="00DF6477">
              <w:rPr>
                <w:rFonts w:ascii="Times New Roman" w:hAnsi="Times New Roman" w:cs="Times New Roman"/>
                <w:sz w:val="24"/>
                <w:szCs w:val="24"/>
              </w:rPr>
              <w:t>8</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Węglan wapnia</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k</w:t>
            </w:r>
            <w:r w:rsidR="00751510" w:rsidRPr="00DF6477">
              <w:rPr>
                <w:rFonts w:ascii="Times New Roman" w:hAnsi="Times New Roman" w:cs="Times New Roman"/>
                <w:sz w:val="24"/>
                <w:szCs w:val="24"/>
              </w:rPr>
              <w:t>reda strącona</w:t>
            </w:r>
            <w:r w:rsidR="00650FDB" w:rsidRPr="00DF6477">
              <w:rPr>
                <w:rFonts w:ascii="Times New Roman" w:hAnsi="Times New Roman" w:cs="Times New Roman"/>
                <w:sz w:val="24"/>
                <w:szCs w:val="24"/>
              </w:rPr>
              <w:t xml:space="preserve"> </w:t>
            </w:r>
            <w:r w:rsidR="00751510" w:rsidRPr="00DF6477">
              <w:rPr>
                <w:rFonts w:ascii="Times New Roman" w:hAnsi="Times New Roman" w:cs="Times New Roman"/>
                <w:sz w:val="24"/>
                <w:szCs w:val="24"/>
              </w:rPr>
              <w:t>-</w:t>
            </w:r>
            <w:r w:rsidR="00650FDB" w:rsidRPr="00DF6477">
              <w:rPr>
                <w:rFonts w:ascii="Times New Roman" w:hAnsi="Times New Roman" w:cs="Times New Roman"/>
                <w:sz w:val="24"/>
                <w:szCs w:val="24"/>
              </w:rPr>
              <w:t xml:space="preserve"> </w:t>
            </w:r>
            <w:r w:rsidR="00751510" w:rsidRPr="00DF6477">
              <w:rPr>
                <w:rFonts w:ascii="Times New Roman" w:hAnsi="Times New Roman" w:cs="Times New Roman"/>
                <w:sz w:val="24"/>
                <w:szCs w:val="24"/>
              </w:rPr>
              <w:t>syntetyczna,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 xml:space="preserve">g </w:t>
            </w:r>
          </w:p>
        </w:tc>
      </w:tr>
      <w:tr w:rsidR="00ED00B5" w:rsidRPr="00DF6477" w:rsidTr="0062643F">
        <w:tc>
          <w:tcPr>
            <w:tcW w:w="570" w:type="dxa"/>
          </w:tcPr>
          <w:p w:rsidR="00751510" w:rsidRPr="00DF6477" w:rsidRDefault="005B5757" w:rsidP="00DF1CAC">
            <w:pPr>
              <w:rPr>
                <w:rFonts w:ascii="Times New Roman" w:hAnsi="Times New Roman" w:cs="Times New Roman"/>
                <w:sz w:val="24"/>
                <w:szCs w:val="24"/>
              </w:rPr>
            </w:pPr>
            <w:r w:rsidRPr="00DF6477">
              <w:rPr>
                <w:rFonts w:ascii="Times New Roman" w:hAnsi="Times New Roman" w:cs="Times New Roman"/>
                <w:sz w:val="24"/>
                <w:szCs w:val="24"/>
              </w:rPr>
              <w:t>79</w:t>
            </w:r>
            <w:r w:rsidR="00751510"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Węglik wapnia</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k</w:t>
            </w:r>
            <w:r w:rsidR="00751510" w:rsidRPr="00DF6477">
              <w:rPr>
                <w:rFonts w:ascii="Times New Roman" w:hAnsi="Times New Roman" w:cs="Times New Roman"/>
                <w:sz w:val="24"/>
                <w:szCs w:val="24"/>
              </w:rPr>
              <w:t>arbid, 200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0</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Wodorotlenek potasu</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z</w:t>
            </w:r>
            <w:r w:rsidR="00751510" w:rsidRPr="00DF6477">
              <w:rPr>
                <w:rFonts w:ascii="Times New Roman" w:hAnsi="Times New Roman" w:cs="Times New Roman"/>
                <w:sz w:val="24"/>
                <w:szCs w:val="24"/>
              </w:rPr>
              <w:t>asada potasowa, płatki,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1</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Wodorotlenek sodu</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z</w:t>
            </w:r>
            <w:r w:rsidR="00751510" w:rsidRPr="00DF6477">
              <w:rPr>
                <w:rFonts w:ascii="Times New Roman" w:hAnsi="Times New Roman" w:cs="Times New Roman"/>
                <w:sz w:val="24"/>
                <w:szCs w:val="24"/>
              </w:rPr>
              <w:t>asada sodowa, granulki, 250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2</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Wodorotlenek wapnia</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751510"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sidR="00844D11">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3</w:t>
            </w:r>
            <w:r w:rsidRPr="00DF6477">
              <w:rPr>
                <w:rFonts w:ascii="Times New Roman" w:hAnsi="Times New Roman" w:cs="Times New Roman"/>
                <w:sz w:val="24"/>
                <w:szCs w:val="24"/>
              </w:rPr>
              <w:t>.</w:t>
            </w:r>
          </w:p>
        </w:tc>
        <w:tc>
          <w:tcPr>
            <w:tcW w:w="3933"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Żelazo</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w:t>
            </w:r>
            <w:r w:rsidR="00751510" w:rsidRPr="00DF6477">
              <w:rPr>
                <w:rFonts w:ascii="Times New Roman" w:hAnsi="Times New Roman" w:cs="Times New Roman"/>
                <w:sz w:val="24"/>
                <w:szCs w:val="24"/>
              </w:rPr>
              <w:t xml:space="preserve">etal – drut </w:t>
            </w:r>
            <w:r w:rsidR="00751510" w:rsidRPr="00DF6477">
              <w:rPr>
                <w:rFonts w:ascii="Times New Roman" w:hAnsi="Times New Roman" w:cs="Times New Roman"/>
                <w:sz w:val="24"/>
                <w:szCs w:val="24"/>
              </w:rPr>
              <w:sym w:font="Symbol" w:char="F0C6"/>
            </w:r>
            <w:r w:rsidR="00751510" w:rsidRPr="00DF6477">
              <w:rPr>
                <w:rFonts w:ascii="Times New Roman" w:hAnsi="Times New Roman" w:cs="Times New Roman"/>
                <w:sz w:val="24"/>
                <w:szCs w:val="24"/>
              </w:rPr>
              <w:t xml:space="preserve"> 1 mm, 50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ED00B5" w:rsidRPr="00DF6477" w:rsidTr="0062643F">
        <w:tc>
          <w:tcPr>
            <w:tcW w:w="570" w:type="dxa"/>
          </w:tcPr>
          <w:p w:rsidR="00751510" w:rsidRPr="00DF6477" w:rsidRDefault="00751510" w:rsidP="00DF1CAC">
            <w:pPr>
              <w:rPr>
                <w:rFonts w:ascii="Times New Roman" w:hAnsi="Times New Roman" w:cs="Times New Roman"/>
                <w:sz w:val="24"/>
                <w:szCs w:val="24"/>
              </w:rPr>
            </w:pPr>
            <w:r w:rsidRPr="00DF6477">
              <w:rPr>
                <w:rFonts w:ascii="Times New Roman" w:hAnsi="Times New Roman" w:cs="Times New Roman"/>
                <w:sz w:val="24"/>
                <w:szCs w:val="24"/>
              </w:rPr>
              <w:t>8</w:t>
            </w:r>
            <w:r w:rsidR="005B5757" w:rsidRPr="00DF6477">
              <w:rPr>
                <w:rFonts w:ascii="Times New Roman" w:hAnsi="Times New Roman" w:cs="Times New Roman"/>
                <w:sz w:val="24"/>
                <w:szCs w:val="24"/>
              </w:rPr>
              <w:t>4</w:t>
            </w:r>
            <w:r w:rsidRPr="00DF6477">
              <w:rPr>
                <w:rFonts w:ascii="Times New Roman" w:hAnsi="Times New Roman" w:cs="Times New Roman"/>
                <w:sz w:val="24"/>
                <w:szCs w:val="24"/>
              </w:rPr>
              <w:t>.</w:t>
            </w:r>
          </w:p>
        </w:tc>
        <w:tc>
          <w:tcPr>
            <w:tcW w:w="3933" w:type="dxa"/>
          </w:tcPr>
          <w:p w:rsidR="00751510" w:rsidRPr="00DF6477" w:rsidRDefault="008F50F1" w:rsidP="00DF1CAC">
            <w:pPr>
              <w:rPr>
                <w:rFonts w:ascii="Times New Roman" w:hAnsi="Times New Roman" w:cs="Times New Roman"/>
                <w:sz w:val="24"/>
                <w:szCs w:val="24"/>
              </w:rPr>
            </w:pPr>
            <w:r w:rsidRPr="00DF6477">
              <w:rPr>
                <w:rFonts w:ascii="Times New Roman" w:hAnsi="Times New Roman" w:cs="Times New Roman"/>
                <w:sz w:val="24"/>
                <w:szCs w:val="24"/>
              </w:rPr>
              <w:t>Żelazo</w:t>
            </w:r>
          </w:p>
        </w:tc>
        <w:tc>
          <w:tcPr>
            <w:tcW w:w="708" w:type="dxa"/>
          </w:tcPr>
          <w:p w:rsidR="00751510" w:rsidRPr="00DF6477" w:rsidRDefault="00AB5BA4" w:rsidP="00DF1CAC">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751510" w:rsidRPr="00DF6477" w:rsidRDefault="008F50F1" w:rsidP="00B840A5">
            <w:pPr>
              <w:spacing w:line="360" w:lineRule="auto"/>
              <w:rPr>
                <w:rFonts w:ascii="Times New Roman" w:hAnsi="Times New Roman" w:cs="Times New Roman"/>
                <w:sz w:val="24"/>
                <w:szCs w:val="24"/>
              </w:rPr>
            </w:pPr>
            <w:r w:rsidRPr="00DF6477">
              <w:rPr>
                <w:rFonts w:ascii="Times New Roman" w:hAnsi="Times New Roman" w:cs="Times New Roman"/>
                <w:sz w:val="24"/>
                <w:szCs w:val="24"/>
              </w:rPr>
              <w:t>m</w:t>
            </w:r>
            <w:r w:rsidR="00751510" w:rsidRPr="00DF6477">
              <w:rPr>
                <w:rFonts w:ascii="Times New Roman" w:hAnsi="Times New Roman" w:cs="Times New Roman"/>
                <w:sz w:val="24"/>
                <w:szCs w:val="24"/>
              </w:rPr>
              <w:t>etal – proszek, 100</w:t>
            </w:r>
            <w:r w:rsidR="00844D11">
              <w:rPr>
                <w:rFonts w:ascii="Times New Roman" w:hAnsi="Times New Roman" w:cs="Times New Roman"/>
                <w:sz w:val="24"/>
                <w:szCs w:val="24"/>
              </w:rPr>
              <w:t xml:space="preserve"> </w:t>
            </w:r>
            <w:r w:rsidR="00751510" w:rsidRPr="00DF6477">
              <w:rPr>
                <w:rFonts w:ascii="Times New Roman" w:hAnsi="Times New Roman" w:cs="Times New Roman"/>
                <w:sz w:val="24"/>
                <w:szCs w:val="24"/>
              </w:rPr>
              <w:t>g</w:t>
            </w:r>
          </w:p>
        </w:tc>
      </w:tr>
      <w:tr w:rsidR="0012564F" w:rsidRPr="00DF6477" w:rsidTr="00844D11">
        <w:tc>
          <w:tcPr>
            <w:tcW w:w="14029" w:type="dxa"/>
            <w:gridSpan w:val="4"/>
            <w:vAlign w:val="center"/>
          </w:tcPr>
          <w:p w:rsidR="0012564F" w:rsidRPr="00696D58" w:rsidRDefault="0012564F" w:rsidP="00F4783C">
            <w:pPr>
              <w:rPr>
                <w:rFonts w:ascii="Times New Roman" w:hAnsi="Times New Roman" w:cs="Times New Roman"/>
                <w:b/>
                <w:i/>
                <w:sz w:val="24"/>
                <w:szCs w:val="24"/>
              </w:rPr>
            </w:pPr>
            <w:r w:rsidRPr="00696D58">
              <w:rPr>
                <w:rFonts w:ascii="Times New Roman" w:hAnsi="Times New Roman" w:cs="Times New Roman"/>
                <w:b/>
                <w:i/>
                <w:sz w:val="24"/>
                <w:szCs w:val="24"/>
              </w:rPr>
              <w:t xml:space="preserve">Zestaw szkła laboratoryjnego ze sprzętem uzupełniającym do prowadzenia ćwiczeń </w:t>
            </w:r>
            <w:r w:rsidR="00696D58" w:rsidRPr="00696D58">
              <w:rPr>
                <w:rFonts w:ascii="Times New Roman" w:hAnsi="Times New Roman" w:cs="Times New Roman"/>
                <w:b/>
                <w:i/>
                <w:sz w:val="24"/>
                <w:szCs w:val="24"/>
              </w:rPr>
              <w:t xml:space="preserve"> </w:t>
            </w:r>
            <w:r w:rsidRPr="00696D58">
              <w:rPr>
                <w:rFonts w:ascii="Times New Roman" w:hAnsi="Times New Roman" w:cs="Times New Roman"/>
                <w:b/>
                <w:i/>
                <w:sz w:val="24"/>
                <w:szCs w:val="24"/>
              </w:rPr>
              <w:t>i doświadczeń w szkolnej pracowni chemicznej</w:t>
            </w:r>
          </w:p>
        </w:tc>
      </w:tr>
      <w:tr w:rsidR="00ED00B5" w:rsidRPr="00DF6477" w:rsidTr="0062643F">
        <w:trPr>
          <w:trHeight w:val="339"/>
        </w:trPr>
        <w:tc>
          <w:tcPr>
            <w:tcW w:w="570" w:type="dxa"/>
          </w:tcPr>
          <w:p w:rsidR="0012564F" w:rsidRPr="00DF6477" w:rsidRDefault="0012564F" w:rsidP="00132C52">
            <w:pPr>
              <w:pStyle w:val="Akapitzlist"/>
              <w:numPr>
                <w:ilvl w:val="0"/>
                <w:numId w:val="1"/>
              </w:numPr>
              <w:spacing w:line="360" w:lineRule="auto"/>
              <w:rPr>
                <w:rFonts w:ascii="Times New Roman" w:hAnsi="Times New Roman" w:cs="Times New Roman"/>
                <w:sz w:val="24"/>
                <w:szCs w:val="24"/>
              </w:rPr>
            </w:pPr>
          </w:p>
        </w:tc>
        <w:tc>
          <w:tcPr>
            <w:tcW w:w="3933" w:type="dxa"/>
          </w:tcPr>
          <w:p w:rsidR="0012564F" w:rsidRPr="00DF6477" w:rsidRDefault="00FC64B6" w:rsidP="00F4783C">
            <w:pPr>
              <w:rPr>
                <w:rFonts w:ascii="Times New Roman" w:hAnsi="Times New Roman" w:cs="Times New Roman"/>
                <w:sz w:val="24"/>
                <w:szCs w:val="24"/>
              </w:rPr>
            </w:pPr>
            <w:r w:rsidRPr="00DF6477">
              <w:rPr>
                <w:rFonts w:ascii="Times New Roman" w:hAnsi="Times New Roman" w:cs="Times New Roman"/>
                <w:sz w:val="24"/>
                <w:szCs w:val="24"/>
              </w:rPr>
              <w:t>Biureta z kranem prostym</w:t>
            </w:r>
          </w:p>
        </w:tc>
        <w:tc>
          <w:tcPr>
            <w:tcW w:w="708" w:type="dxa"/>
          </w:tcPr>
          <w:p w:rsidR="0012564F" w:rsidRPr="00DF6477" w:rsidRDefault="00AB5BA4" w:rsidP="0012564F">
            <w:pPr>
              <w:spacing w:line="360" w:lineRule="auto"/>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32C52" w:rsidRPr="00DF6477" w:rsidRDefault="0012564F" w:rsidP="0012564F">
            <w:pPr>
              <w:spacing w:line="360" w:lineRule="auto"/>
              <w:rPr>
                <w:rFonts w:ascii="Times New Roman" w:hAnsi="Times New Roman" w:cs="Times New Roman"/>
                <w:sz w:val="24"/>
                <w:szCs w:val="24"/>
              </w:rPr>
            </w:pPr>
            <w:r w:rsidRPr="00DF6477">
              <w:rPr>
                <w:rFonts w:ascii="Times New Roman" w:hAnsi="Times New Roman" w:cs="Times New Roman"/>
                <w:sz w:val="24"/>
                <w:szCs w:val="24"/>
              </w:rPr>
              <w:t>10 ml</w:t>
            </w:r>
          </w:p>
        </w:tc>
      </w:tr>
      <w:tr w:rsidR="00ED00B5" w:rsidRPr="00DF6477" w:rsidTr="0062643F">
        <w:trPr>
          <w:trHeight w:val="339"/>
        </w:trPr>
        <w:tc>
          <w:tcPr>
            <w:tcW w:w="570" w:type="dxa"/>
          </w:tcPr>
          <w:p w:rsidR="00132C52" w:rsidRPr="00DF6477" w:rsidRDefault="00132C52" w:rsidP="00132C52">
            <w:pPr>
              <w:pStyle w:val="Akapitzlist"/>
              <w:numPr>
                <w:ilvl w:val="0"/>
                <w:numId w:val="1"/>
              </w:numPr>
              <w:spacing w:line="360" w:lineRule="auto"/>
              <w:rPr>
                <w:rFonts w:ascii="Times New Roman" w:hAnsi="Times New Roman" w:cs="Times New Roman"/>
                <w:sz w:val="24"/>
                <w:szCs w:val="24"/>
              </w:rPr>
            </w:pPr>
          </w:p>
        </w:tc>
        <w:tc>
          <w:tcPr>
            <w:tcW w:w="3933" w:type="dxa"/>
          </w:tcPr>
          <w:p w:rsidR="00132C52"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Chłodnica Liebiga</w:t>
            </w:r>
          </w:p>
        </w:tc>
        <w:tc>
          <w:tcPr>
            <w:tcW w:w="708" w:type="dxa"/>
          </w:tcPr>
          <w:p w:rsidR="00132C52"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132C52"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400 mm</w:t>
            </w:r>
          </w:p>
        </w:tc>
      </w:tr>
      <w:tr w:rsidR="00ED00B5" w:rsidRPr="00DF6477" w:rsidTr="0062643F">
        <w:trPr>
          <w:trHeight w:val="339"/>
        </w:trPr>
        <w:tc>
          <w:tcPr>
            <w:tcW w:w="570" w:type="dxa"/>
          </w:tcPr>
          <w:p w:rsidR="00FC64B6" w:rsidRPr="00DF6477" w:rsidRDefault="00FC64B6" w:rsidP="00132C52">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Cylinder wielomiarowy</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100 m</w:t>
            </w:r>
            <w:r w:rsidR="0053055A" w:rsidRPr="00DF6477">
              <w:rPr>
                <w:rFonts w:ascii="Times New Roman" w:hAnsi="Times New Roman" w:cs="Times New Roman"/>
                <w:sz w:val="24"/>
                <w:szCs w:val="24"/>
              </w:rPr>
              <w:t>l</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Cylinder wielomiarowy</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250 ml</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 xml:space="preserve">Kolba destylacyjna </w:t>
            </w:r>
            <w:proofErr w:type="spellStart"/>
            <w:r w:rsidRPr="00DF6477">
              <w:rPr>
                <w:rFonts w:ascii="Times New Roman" w:hAnsi="Times New Roman" w:cs="Times New Roman"/>
                <w:sz w:val="24"/>
                <w:szCs w:val="24"/>
              </w:rPr>
              <w:t>Englera</w:t>
            </w:r>
            <w:proofErr w:type="spellEnd"/>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150 ml</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Kolba kulista</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100 ml</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Kolba płaskodenna</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200 ml</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 xml:space="preserve">Kolba stożkowa </w:t>
            </w:r>
            <w:proofErr w:type="spellStart"/>
            <w:r w:rsidRPr="00DF6477">
              <w:rPr>
                <w:rFonts w:ascii="Times New Roman" w:hAnsi="Times New Roman" w:cs="Times New Roman"/>
                <w:sz w:val="24"/>
                <w:szCs w:val="24"/>
              </w:rPr>
              <w:t>Erlenmayera</w:t>
            </w:r>
            <w:proofErr w:type="spellEnd"/>
            <w:r w:rsidRPr="00DF6477">
              <w:rPr>
                <w:rFonts w:ascii="Times New Roman" w:hAnsi="Times New Roman" w:cs="Times New Roman"/>
                <w:sz w:val="24"/>
                <w:szCs w:val="24"/>
              </w:rPr>
              <w:t xml:space="preserve"> </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200 ml</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Krystalizator z wylewem</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90 ml</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Kształtki rurkowe (różne)</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16</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 mm</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t>Lejek szklany</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C64B6" w:rsidRPr="00DF6477" w:rsidRDefault="00FC64B6"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50 mm</w:t>
            </w:r>
          </w:p>
        </w:tc>
      </w:tr>
      <w:tr w:rsidR="00ED00B5" w:rsidRPr="00DF6477" w:rsidTr="0062643F">
        <w:trPr>
          <w:trHeight w:val="339"/>
        </w:trPr>
        <w:tc>
          <w:tcPr>
            <w:tcW w:w="570" w:type="dxa"/>
          </w:tcPr>
          <w:p w:rsidR="00FC64B6" w:rsidRPr="00DF6477" w:rsidRDefault="00FC64B6"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FC64B6"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Lejek szklany</w:t>
            </w:r>
          </w:p>
        </w:tc>
        <w:tc>
          <w:tcPr>
            <w:tcW w:w="708" w:type="dxa"/>
          </w:tcPr>
          <w:p w:rsidR="00FC64B6"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FC64B6"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80 mm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Pipeta wielomiarowa</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5 ml</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Pipeta wielomiarowa</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10 ml</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Pręcik laboratoryjny</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6</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bagietka, 300 m</w:t>
            </w:r>
            <w:r w:rsidR="0053055A" w:rsidRPr="00DF6477">
              <w:rPr>
                <w:rFonts w:ascii="Times New Roman" w:hAnsi="Times New Roman" w:cs="Times New Roman"/>
                <w:sz w:val="24"/>
                <w:szCs w:val="24"/>
              </w:rPr>
              <w:t>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Probówka  z wywiniętym brzegiem</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25</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16 mm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 xml:space="preserve">Szalka </w:t>
            </w:r>
            <w:proofErr w:type="spellStart"/>
            <w:r w:rsidRPr="00DF6477">
              <w:rPr>
                <w:rFonts w:ascii="Times New Roman" w:hAnsi="Times New Roman" w:cs="Times New Roman"/>
                <w:sz w:val="24"/>
                <w:szCs w:val="24"/>
              </w:rPr>
              <w:t>Petriego</w:t>
            </w:r>
            <w:proofErr w:type="spellEnd"/>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60 mm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Szkiełko zegarowe</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4</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60 mm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 xml:space="preserve">Termometr </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zakres pomiarowy do 150</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Wkraplacz z gumką</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A34531" w:rsidRPr="00DF6477" w:rsidRDefault="00A34531" w:rsidP="00FC64B6">
            <w:pPr>
              <w:rPr>
                <w:rFonts w:ascii="Times New Roman" w:hAnsi="Times New Roman" w:cs="Times New Roman"/>
                <w:sz w:val="24"/>
                <w:szCs w:val="24"/>
              </w:rPr>
            </w:pP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150 ml</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250 ml</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400 ml</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Łyżeczka z łopatką</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150 mm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proofErr w:type="spellStart"/>
            <w:r w:rsidRPr="00DF6477">
              <w:rPr>
                <w:rFonts w:ascii="Times New Roman" w:hAnsi="Times New Roman" w:cs="Times New Roman"/>
                <w:sz w:val="24"/>
                <w:szCs w:val="24"/>
              </w:rPr>
              <w:t>Modzierz</w:t>
            </w:r>
            <w:proofErr w:type="spellEnd"/>
            <w:r w:rsidRPr="00DF6477">
              <w:rPr>
                <w:rFonts w:ascii="Times New Roman" w:hAnsi="Times New Roman" w:cs="Times New Roman"/>
                <w:sz w:val="24"/>
                <w:szCs w:val="24"/>
              </w:rPr>
              <w:t xml:space="preserve"> z łopatką</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96 ml</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Tłuczek porcelanowy</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150 mm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Tygiel porcelanowy</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45x54 mm</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Parownica porcelanowa</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A34531" w:rsidRPr="00DF6477" w:rsidRDefault="00A34531" w:rsidP="00FC64B6">
            <w:pPr>
              <w:rPr>
                <w:rFonts w:ascii="Times New Roman" w:hAnsi="Times New Roman" w:cs="Times New Roman"/>
                <w:sz w:val="24"/>
                <w:szCs w:val="24"/>
              </w:rPr>
            </w:pPr>
            <w:r w:rsidRPr="00DF6477">
              <w:rPr>
                <w:rFonts w:ascii="Times New Roman" w:hAnsi="Times New Roman" w:cs="Times New Roman"/>
                <w:sz w:val="24"/>
                <w:szCs w:val="24"/>
              </w:rPr>
              <w:t>160 ml</w:t>
            </w:r>
          </w:p>
        </w:tc>
      </w:tr>
      <w:tr w:rsidR="00ED00B5" w:rsidRPr="00DF6477" w:rsidTr="0062643F">
        <w:trPr>
          <w:trHeight w:val="339"/>
        </w:trPr>
        <w:tc>
          <w:tcPr>
            <w:tcW w:w="570" w:type="dxa"/>
          </w:tcPr>
          <w:p w:rsidR="00A34531" w:rsidRPr="00DF6477" w:rsidRDefault="00A34531"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A34531"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Nożyczki</w:t>
            </w:r>
          </w:p>
        </w:tc>
        <w:tc>
          <w:tcPr>
            <w:tcW w:w="708" w:type="dxa"/>
          </w:tcPr>
          <w:p w:rsidR="00A34531"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A34531" w:rsidRPr="00DF6477" w:rsidRDefault="00A34531" w:rsidP="00FC64B6">
            <w:pPr>
              <w:rPr>
                <w:rFonts w:ascii="Times New Roman" w:hAnsi="Times New Roman" w:cs="Times New Roman"/>
                <w:sz w:val="24"/>
                <w:szCs w:val="24"/>
              </w:rPr>
            </w:pP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Pinceta</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D00B5" w:rsidRPr="00DF6477" w:rsidRDefault="00ED00B5" w:rsidP="00FC64B6">
            <w:pPr>
              <w:rPr>
                <w:rFonts w:ascii="Times New Roman" w:hAnsi="Times New Roman" w:cs="Times New Roman"/>
                <w:sz w:val="24"/>
                <w:szCs w:val="24"/>
              </w:rPr>
            </w:pP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Szczypce metalowe nierdzewne</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300 mm</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Stojak do probówek</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20 gniazd</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Zaciskacz sprężynowy Mohra</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ED00B5" w:rsidRPr="00DF6477" w:rsidRDefault="00ED00B5" w:rsidP="00FC64B6">
            <w:pPr>
              <w:rPr>
                <w:rFonts w:ascii="Times New Roman" w:hAnsi="Times New Roman" w:cs="Times New Roman"/>
                <w:sz w:val="24"/>
                <w:szCs w:val="24"/>
              </w:rPr>
            </w:pP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Tryskawka polietylenowa</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250 ml</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Gruszka gumowa</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ED00B5" w:rsidRPr="00DF6477" w:rsidRDefault="000C263D" w:rsidP="00FC64B6">
            <w:pPr>
              <w:rPr>
                <w:rFonts w:ascii="Times New Roman" w:hAnsi="Times New Roman" w:cs="Times New Roman"/>
                <w:sz w:val="24"/>
                <w:szCs w:val="24"/>
              </w:rPr>
            </w:pPr>
            <w:r>
              <w:rPr>
                <w:rFonts w:ascii="Times New Roman" w:hAnsi="Times New Roman" w:cs="Times New Roman"/>
                <w:sz w:val="24"/>
                <w:szCs w:val="24"/>
              </w:rPr>
              <w:t>Gruszka gumowa do pipet</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 xml:space="preserve">Wężyki gumowe – połączeniowe </w:t>
            </w:r>
            <w:r w:rsidRPr="00DF6477">
              <w:rPr>
                <w:rFonts w:ascii="Times New Roman" w:hAnsi="Times New Roman" w:cs="Times New Roman"/>
                <w:sz w:val="24"/>
                <w:szCs w:val="24"/>
              </w:rPr>
              <w:br/>
              <w:t>(3 średnice)</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50 cm</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Korki (gumowe, korkowe)</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15</w:t>
            </w:r>
          </w:p>
        </w:tc>
        <w:tc>
          <w:tcPr>
            <w:tcW w:w="8818"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zestaw</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Łapy drewniane do probówek</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ED00B5" w:rsidRPr="00DF6477" w:rsidRDefault="006B541C" w:rsidP="00FC64B6">
            <w:pPr>
              <w:rPr>
                <w:rFonts w:ascii="Times New Roman" w:hAnsi="Times New Roman" w:cs="Times New Roman"/>
                <w:sz w:val="24"/>
                <w:szCs w:val="24"/>
              </w:rPr>
            </w:pPr>
            <w:r>
              <w:rPr>
                <w:rFonts w:ascii="Times New Roman" w:hAnsi="Times New Roman" w:cs="Times New Roman"/>
                <w:sz w:val="24"/>
                <w:szCs w:val="24"/>
              </w:rPr>
              <w:t>Łapa do probówek. Wykonana z drewna świetnie nadaje się do chwytania różnego szkła.</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Szczotki do mycia probówek i zlewek</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ED00B5" w:rsidRPr="00DF6477" w:rsidRDefault="006B541C" w:rsidP="00FC64B6">
            <w:pPr>
              <w:rPr>
                <w:rFonts w:ascii="Times New Roman" w:hAnsi="Times New Roman" w:cs="Times New Roman"/>
                <w:sz w:val="24"/>
                <w:szCs w:val="24"/>
              </w:rPr>
            </w:pPr>
            <w:r>
              <w:rPr>
                <w:rFonts w:ascii="Times New Roman" w:hAnsi="Times New Roman" w:cs="Times New Roman"/>
                <w:sz w:val="24"/>
                <w:szCs w:val="24"/>
              </w:rPr>
              <w:t>Szczotki do mycia probówek i innych naczyń laboratoryjnych.</w:t>
            </w:r>
          </w:p>
        </w:tc>
      </w:tr>
      <w:tr w:rsidR="00ED00B5" w:rsidRPr="00DF6477" w:rsidTr="0062643F">
        <w:trPr>
          <w:trHeight w:val="339"/>
        </w:trPr>
        <w:tc>
          <w:tcPr>
            <w:tcW w:w="570" w:type="dxa"/>
          </w:tcPr>
          <w:p w:rsidR="00ED00B5" w:rsidRPr="00DF6477" w:rsidRDefault="00ED00B5" w:rsidP="00FC64B6">
            <w:pPr>
              <w:pStyle w:val="Akapitzlist"/>
              <w:numPr>
                <w:ilvl w:val="0"/>
                <w:numId w:val="1"/>
              </w:numPr>
              <w:spacing w:line="360" w:lineRule="auto"/>
              <w:rPr>
                <w:rFonts w:ascii="Times New Roman" w:hAnsi="Times New Roman" w:cs="Times New Roman"/>
                <w:sz w:val="24"/>
                <w:szCs w:val="24"/>
              </w:rPr>
            </w:pPr>
          </w:p>
        </w:tc>
        <w:tc>
          <w:tcPr>
            <w:tcW w:w="3933" w:type="dxa"/>
          </w:tcPr>
          <w:p w:rsidR="00ED00B5" w:rsidRPr="00DF6477" w:rsidRDefault="00ED00B5" w:rsidP="00FC64B6">
            <w:pPr>
              <w:rPr>
                <w:rFonts w:ascii="Times New Roman" w:hAnsi="Times New Roman" w:cs="Times New Roman"/>
                <w:sz w:val="24"/>
                <w:szCs w:val="24"/>
              </w:rPr>
            </w:pPr>
            <w:r w:rsidRPr="00DF6477">
              <w:rPr>
                <w:rFonts w:ascii="Times New Roman" w:hAnsi="Times New Roman" w:cs="Times New Roman"/>
                <w:sz w:val="24"/>
                <w:szCs w:val="24"/>
              </w:rPr>
              <w:t>Łyżeczka metalowa do spalań</w:t>
            </w:r>
          </w:p>
        </w:tc>
        <w:tc>
          <w:tcPr>
            <w:tcW w:w="708" w:type="dxa"/>
          </w:tcPr>
          <w:p w:rsidR="00ED00B5" w:rsidRPr="00DF6477" w:rsidRDefault="00AB5BA4" w:rsidP="00FC64B6">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ED00B5" w:rsidRPr="00DF6477" w:rsidRDefault="00ED00B5" w:rsidP="00FC64B6">
            <w:pPr>
              <w:rPr>
                <w:rFonts w:ascii="Times New Roman" w:hAnsi="Times New Roman" w:cs="Times New Roman"/>
                <w:sz w:val="24"/>
                <w:szCs w:val="24"/>
              </w:rPr>
            </w:pPr>
          </w:p>
        </w:tc>
      </w:tr>
    </w:tbl>
    <w:p w:rsidR="00696D58" w:rsidRDefault="00696D58" w:rsidP="00727C5A">
      <w:pPr>
        <w:rPr>
          <w:rFonts w:ascii="Times New Roman" w:hAnsi="Times New Roman" w:cs="Times New Roman"/>
          <w:sz w:val="24"/>
          <w:szCs w:val="24"/>
        </w:rPr>
      </w:pPr>
    </w:p>
    <w:tbl>
      <w:tblPr>
        <w:tblStyle w:val="Tabela-Siatka"/>
        <w:tblW w:w="14029" w:type="dxa"/>
        <w:tblLook w:val="04A0" w:firstRow="1" w:lastRow="0" w:firstColumn="1" w:lastColumn="0" w:noHBand="0" w:noVBand="1"/>
      </w:tblPr>
      <w:tblGrid>
        <w:gridCol w:w="570"/>
        <w:gridCol w:w="3933"/>
        <w:gridCol w:w="708"/>
        <w:gridCol w:w="8818"/>
      </w:tblGrid>
      <w:tr w:rsidR="005F2F7D" w:rsidRPr="00DF6477" w:rsidTr="00CA3221">
        <w:trPr>
          <w:trHeight w:val="496"/>
        </w:trPr>
        <w:tc>
          <w:tcPr>
            <w:tcW w:w="14029" w:type="dxa"/>
            <w:gridSpan w:val="4"/>
            <w:vAlign w:val="center"/>
          </w:tcPr>
          <w:p w:rsidR="005F2F7D" w:rsidRPr="00577953" w:rsidRDefault="005F2F7D" w:rsidP="005F2F7D">
            <w:pPr>
              <w:jc w:val="center"/>
              <w:rPr>
                <w:rFonts w:ascii="Times New Roman" w:hAnsi="Times New Roman" w:cs="Times New Roman"/>
                <w:b/>
                <w:sz w:val="32"/>
                <w:szCs w:val="32"/>
              </w:rPr>
            </w:pPr>
            <w:r w:rsidRPr="00577953">
              <w:rPr>
                <w:rFonts w:ascii="Times New Roman" w:hAnsi="Times New Roman" w:cs="Times New Roman"/>
                <w:b/>
                <w:sz w:val="32"/>
                <w:szCs w:val="32"/>
              </w:rPr>
              <w:t xml:space="preserve">Szkoła Podstawowa w </w:t>
            </w:r>
            <w:bookmarkStart w:id="0" w:name="_GoBack"/>
            <w:r w:rsidR="006B2A92" w:rsidRPr="001E213D">
              <w:rPr>
                <w:rFonts w:ascii="Times New Roman" w:hAnsi="Times New Roman" w:cs="Times New Roman"/>
                <w:b/>
                <w:sz w:val="32"/>
                <w:szCs w:val="32"/>
              </w:rPr>
              <w:t>Mąchocicach-</w:t>
            </w:r>
            <w:proofErr w:type="spellStart"/>
            <w:r w:rsidRPr="001E213D">
              <w:rPr>
                <w:rFonts w:ascii="Times New Roman" w:hAnsi="Times New Roman" w:cs="Times New Roman"/>
                <w:b/>
                <w:sz w:val="32"/>
                <w:szCs w:val="32"/>
              </w:rPr>
              <w:t>Scholasterii</w:t>
            </w:r>
            <w:bookmarkEnd w:id="0"/>
            <w:proofErr w:type="spellEnd"/>
          </w:p>
        </w:tc>
      </w:tr>
      <w:tr w:rsidR="005F2F7D" w:rsidRPr="00DF6477" w:rsidTr="00CA3221">
        <w:tc>
          <w:tcPr>
            <w:tcW w:w="14029" w:type="dxa"/>
            <w:gridSpan w:val="4"/>
            <w:vAlign w:val="center"/>
          </w:tcPr>
          <w:p w:rsidR="005F2F7D" w:rsidRPr="00DF6477" w:rsidRDefault="005F2F7D" w:rsidP="00CA3221">
            <w:pPr>
              <w:jc w:val="both"/>
              <w:rPr>
                <w:rFonts w:ascii="Times New Roman" w:hAnsi="Times New Roman" w:cs="Times New Roman"/>
                <w:b/>
                <w:sz w:val="24"/>
                <w:szCs w:val="24"/>
              </w:rPr>
            </w:pPr>
            <w:r w:rsidRPr="00DF6477">
              <w:rPr>
                <w:rFonts w:ascii="Times New Roman" w:hAnsi="Times New Roman" w:cs="Times New Roman"/>
                <w:b/>
                <w:sz w:val="24"/>
                <w:szCs w:val="24"/>
              </w:rPr>
              <w:t>Zestaw odczynników i chemikaliów do nauki chemii w szkole podstawowej:</w:t>
            </w:r>
          </w:p>
          <w:p w:rsidR="005F2F7D" w:rsidRPr="00DF6477" w:rsidRDefault="005F2F7D" w:rsidP="00CA3221">
            <w:pPr>
              <w:jc w:val="both"/>
              <w:rPr>
                <w:rFonts w:ascii="Times New Roman" w:hAnsi="Times New Roman" w:cs="Times New Roman"/>
                <w:sz w:val="24"/>
                <w:szCs w:val="24"/>
              </w:rPr>
            </w:pPr>
            <w:r w:rsidRPr="00DF6477">
              <w:rPr>
                <w:rFonts w:ascii="Times New Roman" w:hAnsi="Times New Roman" w:cs="Times New Roman"/>
                <w:sz w:val="24"/>
                <w:szCs w:val="24"/>
              </w:rPr>
              <w:t xml:space="preserve">W zestawie 84 preparatów chemicznych, które niezbędne są do przeprowadzenia doświadczeń i pokazów laboratoryjnych w szkolnej pracowni chemicznej. Etykiety na poszczególnych produktach powinny być czytelne i zawierać mają wszelkie niezbędne informacje zgodnie z aktualnymi przepisami. Do zestawu odczynników należy dołączyć karty charakterystyki substancji niebezpiecznych na płycie CD w wersji do druku. Termin ważności ok. 5 lat. </w:t>
            </w:r>
          </w:p>
        </w:tc>
      </w:tr>
      <w:tr w:rsidR="005F2F7D" w:rsidRPr="00DF6477" w:rsidTr="00CA3221">
        <w:tc>
          <w:tcPr>
            <w:tcW w:w="570" w:type="dxa"/>
            <w:vAlign w:val="center"/>
          </w:tcPr>
          <w:p w:rsidR="005F2F7D" w:rsidRPr="00DF6477" w:rsidRDefault="005F2F7D" w:rsidP="00CA3221">
            <w:pPr>
              <w:jc w:val="center"/>
              <w:rPr>
                <w:rFonts w:ascii="Times New Roman" w:hAnsi="Times New Roman" w:cs="Times New Roman"/>
                <w:b/>
                <w:sz w:val="24"/>
                <w:szCs w:val="24"/>
              </w:rPr>
            </w:pPr>
            <w:r w:rsidRPr="00DF6477">
              <w:rPr>
                <w:rFonts w:ascii="Times New Roman" w:hAnsi="Times New Roman" w:cs="Times New Roman"/>
                <w:b/>
                <w:sz w:val="24"/>
                <w:szCs w:val="24"/>
              </w:rPr>
              <w:t>Lp.</w:t>
            </w:r>
          </w:p>
        </w:tc>
        <w:tc>
          <w:tcPr>
            <w:tcW w:w="3933" w:type="dxa"/>
            <w:vAlign w:val="center"/>
          </w:tcPr>
          <w:p w:rsidR="005F2F7D" w:rsidRPr="00DF6477" w:rsidRDefault="005F2F7D" w:rsidP="00CA3221">
            <w:pPr>
              <w:jc w:val="center"/>
              <w:rPr>
                <w:rFonts w:ascii="Times New Roman" w:hAnsi="Times New Roman" w:cs="Times New Roman"/>
                <w:b/>
                <w:sz w:val="24"/>
                <w:szCs w:val="24"/>
              </w:rPr>
            </w:pPr>
            <w:r w:rsidRPr="00DF6477">
              <w:rPr>
                <w:rFonts w:ascii="Times New Roman" w:hAnsi="Times New Roman" w:cs="Times New Roman"/>
                <w:b/>
                <w:sz w:val="24"/>
                <w:szCs w:val="24"/>
              </w:rPr>
              <w:t>Wyszczególnienie</w:t>
            </w:r>
          </w:p>
        </w:tc>
        <w:tc>
          <w:tcPr>
            <w:tcW w:w="708" w:type="dxa"/>
            <w:vAlign w:val="center"/>
          </w:tcPr>
          <w:p w:rsidR="005F2F7D" w:rsidRPr="00DF6477" w:rsidRDefault="005F2F7D" w:rsidP="00CA3221">
            <w:pPr>
              <w:jc w:val="center"/>
              <w:rPr>
                <w:rFonts w:ascii="Times New Roman" w:hAnsi="Times New Roman" w:cs="Times New Roman"/>
                <w:b/>
                <w:sz w:val="24"/>
                <w:szCs w:val="24"/>
              </w:rPr>
            </w:pPr>
            <w:r w:rsidRPr="00DF6477">
              <w:rPr>
                <w:rFonts w:ascii="Times New Roman" w:hAnsi="Times New Roman" w:cs="Times New Roman"/>
                <w:b/>
                <w:sz w:val="24"/>
                <w:szCs w:val="24"/>
              </w:rPr>
              <w:t>Ilość</w:t>
            </w:r>
          </w:p>
        </w:tc>
        <w:tc>
          <w:tcPr>
            <w:tcW w:w="8818" w:type="dxa"/>
            <w:vAlign w:val="center"/>
          </w:tcPr>
          <w:p w:rsidR="005F2F7D" w:rsidRPr="00DF6477" w:rsidRDefault="005F2F7D" w:rsidP="00CA3221">
            <w:pPr>
              <w:jc w:val="center"/>
              <w:rPr>
                <w:rFonts w:ascii="Times New Roman" w:hAnsi="Times New Roman" w:cs="Times New Roman"/>
                <w:b/>
                <w:sz w:val="24"/>
                <w:szCs w:val="24"/>
              </w:rPr>
            </w:pPr>
            <w:r w:rsidRPr="00DF6477">
              <w:rPr>
                <w:rFonts w:ascii="Times New Roman" w:hAnsi="Times New Roman" w:cs="Times New Roman"/>
                <w:b/>
                <w:sz w:val="24"/>
                <w:szCs w:val="24"/>
              </w:rPr>
              <w:t>Opis</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Alkohol etylowy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etanol – spirytus rektyfikowany ok. 95%, 200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Alkohol propylowy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propanol-2, </w:t>
            </w:r>
            <w:proofErr w:type="spellStart"/>
            <w:r w:rsidRPr="00DF6477">
              <w:rPr>
                <w:rFonts w:ascii="Times New Roman" w:hAnsi="Times New Roman" w:cs="Times New Roman"/>
                <w:sz w:val="24"/>
                <w:szCs w:val="24"/>
              </w:rPr>
              <w:t>izo</w:t>
            </w:r>
            <w:proofErr w:type="spellEnd"/>
            <w:r w:rsidRPr="00DF6477">
              <w:rPr>
                <w:rFonts w:ascii="Times New Roman" w:hAnsi="Times New Roman" w:cs="Times New Roman"/>
                <w:sz w:val="24"/>
                <w:szCs w:val="24"/>
              </w:rPr>
              <w:t>-propanol, 250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Alkohol trójwodorotlenowy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gliceryna, glicerol, </w:t>
            </w:r>
            <w:proofErr w:type="spellStart"/>
            <w:r w:rsidRPr="00DF6477">
              <w:rPr>
                <w:rFonts w:ascii="Times New Roman" w:hAnsi="Times New Roman" w:cs="Times New Roman"/>
                <w:sz w:val="24"/>
                <w:szCs w:val="24"/>
              </w:rPr>
              <w:t>propanotriol</w:t>
            </w:r>
            <w:proofErr w:type="spellEnd"/>
            <w:r w:rsidRPr="00DF6477">
              <w:rPr>
                <w:rFonts w:ascii="Times New Roman" w:hAnsi="Times New Roman" w:cs="Times New Roman"/>
                <w:sz w:val="24"/>
                <w:szCs w:val="24"/>
              </w:rPr>
              <w:t>,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Amoniak</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roztwór wodny ok. 25% - woda amoniakalna, </w:t>
            </w:r>
          </w:p>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Azotan (V) amonu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saletra amonowa, 50 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6. </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Azotan (V) potasu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saletra indyjska, 100 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Azotan (V) sodu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saletra chilijska,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Azotan (V) srebra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 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9.</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Benzyna ekstrakcyjna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eter naftowy – </w:t>
            </w:r>
            <w:proofErr w:type="spellStart"/>
            <w:r w:rsidRPr="00DF6477">
              <w:rPr>
                <w:rFonts w:ascii="Times New Roman" w:hAnsi="Times New Roman" w:cs="Times New Roman"/>
                <w:sz w:val="24"/>
                <w:szCs w:val="24"/>
              </w:rPr>
              <w:t>t.w</w:t>
            </w:r>
            <w:proofErr w:type="spellEnd"/>
            <w:r w:rsidRPr="00DF6477">
              <w:rPr>
                <w:rFonts w:ascii="Times New Roman" w:hAnsi="Times New Roman" w:cs="Times New Roman"/>
                <w:sz w:val="24"/>
                <w:szCs w:val="24"/>
              </w:rPr>
              <w:t>. 60-90</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Bibuła filtracyjna jakościowa </w:t>
            </w:r>
            <w:proofErr w:type="spellStart"/>
            <w:r w:rsidRPr="00DF6477">
              <w:rPr>
                <w:rFonts w:ascii="Times New Roman" w:hAnsi="Times New Roman" w:cs="Times New Roman"/>
                <w:sz w:val="24"/>
                <w:szCs w:val="24"/>
              </w:rPr>
              <w:t>średniosączącą</w:t>
            </w:r>
            <w:proofErr w:type="spellEnd"/>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ark. 22x28 cm, 50 szt.</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Błękit tymolowy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wskaźnik – roztwór alkoholowy,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Brąz</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vertAlign w:val="superscript"/>
              </w:rPr>
            </w:pPr>
            <w:r w:rsidRPr="00DF6477">
              <w:rPr>
                <w:rFonts w:ascii="Times New Roman" w:hAnsi="Times New Roman" w:cs="Times New Roman"/>
                <w:sz w:val="24"/>
                <w:szCs w:val="24"/>
              </w:rPr>
              <w:t>stop – blaszka grubość 0,2 mm; 100 cm</w:t>
            </w:r>
            <w:r w:rsidRPr="00DF6477">
              <w:rPr>
                <w:rFonts w:ascii="Times New Roman" w:hAnsi="Times New Roman" w:cs="Times New Roman"/>
                <w:sz w:val="24"/>
                <w:szCs w:val="24"/>
                <w:vertAlign w:val="superscript"/>
              </w:rPr>
              <w:t>2</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Butan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proofErr w:type="spellStart"/>
            <w:r w:rsidRPr="00DF6477">
              <w:rPr>
                <w:rFonts w:ascii="Times New Roman" w:hAnsi="Times New Roman" w:cs="Times New Roman"/>
                <w:sz w:val="24"/>
                <w:szCs w:val="24"/>
              </w:rPr>
              <w:t>izo</w:t>
            </w:r>
            <w:proofErr w:type="spellEnd"/>
            <w:r w:rsidRPr="00DF6477">
              <w:rPr>
                <w:rFonts w:ascii="Times New Roman" w:hAnsi="Times New Roman" w:cs="Times New Roman"/>
                <w:sz w:val="24"/>
                <w:szCs w:val="24"/>
              </w:rPr>
              <w:t xml:space="preserve">-butan </w:t>
            </w:r>
            <w:r>
              <w:rPr>
                <w:rFonts w:ascii="Times New Roman" w:hAnsi="Times New Roman" w:cs="Times New Roman"/>
                <w:sz w:val="24"/>
                <w:szCs w:val="24"/>
              </w:rPr>
              <w:t xml:space="preserve">skroplony, gaz do zapalniczek, </w:t>
            </w:r>
            <w:r w:rsidRPr="00DF6477">
              <w:rPr>
                <w:rFonts w:ascii="Times New Roman" w:hAnsi="Times New Roman" w:cs="Times New Roman"/>
                <w:sz w:val="24"/>
                <w:szCs w:val="24"/>
              </w:rPr>
              <w:t>1 opakowanie</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Chlorek miedzi (II)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ok.35%, 100</w:t>
            </w:r>
            <w:r>
              <w:rPr>
                <w:rFonts w:ascii="Times New Roman" w:hAnsi="Times New Roman" w:cs="Times New Roman"/>
                <w:sz w:val="24"/>
                <w:szCs w:val="24"/>
              </w:rPr>
              <w:t xml:space="preserve"> </w:t>
            </w:r>
            <w:r w:rsidRPr="00DF6477">
              <w:rPr>
                <w:rFonts w:ascii="Times New Roman" w:hAnsi="Times New Roman" w:cs="Times New Roman"/>
                <w:sz w:val="24"/>
                <w:szCs w:val="24"/>
              </w:rPr>
              <w:t>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Chlorek potasu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16.</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Chlorek sodu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17.</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Chlorek wapnia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Chlorek żelaza (III)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 45%, 100</w:t>
            </w:r>
            <w:r>
              <w:rPr>
                <w:rFonts w:ascii="Times New Roman" w:hAnsi="Times New Roman" w:cs="Times New Roman"/>
                <w:sz w:val="24"/>
                <w:szCs w:val="24"/>
              </w:rPr>
              <w:t xml:space="preserve"> </w:t>
            </w:r>
            <w:r w:rsidRPr="00DF6477">
              <w:rPr>
                <w:rFonts w:ascii="Times New Roman" w:hAnsi="Times New Roman" w:cs="Times New Roman"/>
                <w:sz w:val="24"/>
                <w:szCs w:val="24"/>
              </w:rPr>
              <w:t>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19. </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Cyna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granulki,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Cynk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Dwuchromian (VI) potasu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Fenoloftaleina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wskaźnik – 1% roztwór alkoholowy,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Fosfor czerwony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 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Glin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 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Glin</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blaszka, 100 cm</w:t>
            </w:r>
            <w:r w:rsidRPr="00DF6477">
              <w:rPr>
                <w:rFonts w:ascii="Times New Roman" w:hAnsi="Times New Roman" w:cs="Times New Roman"/>
                <w:sz w:val="24"/>
                <w:szCs w:val="24"/>
                <w:vertAlign w:val="superscript"/>
              </w:rPr>
              <w:t>2</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26.</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Glin</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pył, 25</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27. </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Jodyna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alkoholowy roztwór jodu, 10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Krzemian sodu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szkło wodne,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29.</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Kwas </w:t>
            </w:r>
            <w:proofErr w:type="spellStart"/>
            <w:r w:rsidRPr="00DF6477">
              <w:rPr>
                <w:rFonts w:ascii="Times New Roman" w:hAnsi="Times New Roman" w:cs="Times New Roman"/>
                <w:sz w:val="24"/>
                <w:szCs w:val="24"/>
              </w:rPr>
              <w:t>aminooctowy</w:t>
            </w:r>
            <w:proofErr w:type="spellEnd"/>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glicyna,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azotowy (V)</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54%, 250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chlorowodorowy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36%, kwas solny, 2x250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cytrynowy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fosforowy (V)</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85%,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Kwas mlekowy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roztwór ok. 80%,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mrówkowy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kwas metanowy ok. 80%,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36.</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octowy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kwas etanowy roztwór 80%,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37.</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oleinowy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oleina,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siarkowy (VI)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96%, 2x250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39. </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Kwas stearynowy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stearyna,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Magnez</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wiórki,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Magnez</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wstążki,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Manganian (VII) potasu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nadmanganian potasu,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Miedź</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2 mm, 50g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Miedź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vertAlign w:val="superscript"/>
              </w:rPr>
            </w:pPr>
            <w:r w:rsidRPr="00DF6477">
              <w:rPr>
                <w:rFonts w:ascii="Times New Roman" w:hAnsi="Times New Roman" w:cs="Times New Roman"/>
                <w:sz w:val="24"/>
                <w:szCs w:val="24"/>
              </w:rPr>
              <w:t>metal – blaszka grubość 0,1 mm; 200 cm</w:t>
            </w:r>
            <w:r w:rsidRPr="00DF6477">
              <w:rPr>
                <w:rFonts w:ascii="Times New Roman" w:hAnsi="Times New Roman" w:cs="Times New Roman"/>
                <w:sz w:val="24"/>
                <w:szCs w:val="24"/>
                <w:vertAlign w:val="superscript"/>
              </w:rPr>
              <w:t>2</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Mosiądz</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stop – blaszka grubość 0,2 mm; 100 cm</w:t>
            </w:r>
            <w:r w:rsidRPr="00DF6477">
              <w:rPr>
                <w:rFonts w:ascii="Times New Roman" w:hAnsi="Times New Roman" w:cs="Times New Roman"/>
                <w:sz w:val="24"/>
                <w:szCs w:val="24"/>
                <w:vertAlign w:val="superscript"/>
              </w:rPr>
              <w:t>2</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46.</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Nadtlenek wodoru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ok. 30%, woda utleniona, perhydrol,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47.</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Octan etylu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Octan ołowiu (II)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49.</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Octan sodu bezwodny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Ołów</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vertAlign w:val="superscript"/>
              </w:rPr>
            </w:pPr>
            <w:r w:rsidRPr="00DF6477">
              <w:rPr>
                <w:rFonts w:ascii="Times New Roman" w:hAnsi="Times New Roman" w:cs="Times New Roman"/>
                <w:sz w:val="24"/>
                <w:szCs w:val="24"/>
              </w:rPr>
              <w:t>metal – blaszka grubość 0,5; 100 cm</w:t>
            </w:r>
            <w:r w:rsidRPr="00DF6477">
              <w:rPr>
                <w:rFonts w:ascii="Times New Roman" w:hAnsi="Times New Roman" w:cs="Times New Roman"/>
                <w:sz w:val="24"/>
                <w:szCs w:val="24"/>
                <w:vertAlign w:val="superscript"/>
              </w:rPr>
              <w:t>2</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Oranż metylowy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wskaźnik w roztworze, 100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Parafina rafinowana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granulki,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Paski lakmusowe obojętne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 każdym 100 szt.</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Paski wskaźnikowe uniwersalne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zakres </w:t>
            </w:r>
            <w:proofErr w:type="spellStart"/>
            <w:r w:rsidRPr="00DF6477">
              <w:rPr>
                <w:rFonts w:ascii="Times New Roman" w:hAnsi="Times New Roman" w:cs="Times New Roman"/>
                <w:sz w:val="24"/>
                <w:szCs w:val="24"/>
              </w:rPr>
              <w:t>pH</w:t>
            </w:r>
            <w:proofErr w:type="spellEnd"/>
            <w:r w:rsidRPr="00DF6477">
              <w:rPr>
                <w:rFonts w:ascii="Times New Roman" w:hAnsi="Times New Roman" w:cs="Times New Roman"/>
                <w:sz w:val="24"/>
                <w:szCs w:val="24"/>
              </w:rPr>
              <w:t xml:space="preserve"> 1-10, 2x100 szt.</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Ropa naftowa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minerał, 250 ml</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56.</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Sacharoza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cukier krystaliczny,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57.</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Sączki jakościowe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średnica 10 cm, 100 szt.</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Siarczan (VI) magnezu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sól gorzka,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59.</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Siarczan (VI) miedzi (II)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5hydrat,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Siarczan (VI) sodu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sól glauberska,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Siarczan (VI) wapnia </w:t>
            </w:r>
            <w:r w:rsidRPr="00DF6477">
              <w:rPr>
                <w:rFonts w:ascii="Times New Roman" w:hAnsi="Times New Roman" w:cs="Times New Roman"/>
                <w:sz w:val="24"/>
                <w:szCs w:val="24"/>
              </w:rPr>
              <w:br/>
              <w:t>½ hydrat</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gips palony,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Siarczan (VI) wapnia 2hydrat</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gips krystaliczny – minerał,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Siarka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Skrobia ziemniaczana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Sód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metaliczny, zanurzony w oleju parafinowym, 25</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66.</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Stop Wooda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stop niskotopliwy, temp. topnienia ok. 72</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67.</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Świeczki miniaturowe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24 </w:t>
            </w:r>
          </w:p>
        </w:tc>
        <w:tc>
          <w:tcPr>
            <w:tcW w:w="8818" w:type="dxa"/>
          </w:tcPr>
          <w:p w:rsidR="005F2F7D" w:rsidRPr="00DF6477" w:rsidRDefault="005F2F7D" w:rsidP="00CA3221">
            <w:pPr>
              <w:spacing w:line="360" w:lineRule="auto"/>
              <w:rPr>
                <w:rFonts w:ascii="Times New Roman" w:hAnsi="Times New Roman" w:cs="Times New Roman"/>
                <w:sz w:val="24"/>
                <w:szCs w:val="24"/>
              </w:rPr>
            </w:pP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Tlenek magnezu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69.</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Tlenek miedzi (II)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Tlenek ołowiu (II)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glejta,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Tlenek żelaza (III)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Węgiel brunatny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węgiel kopalny – minerał 65-78</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Węgiel drzewny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drewno destylowane,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potasu bezwodny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100g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75.</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sodu bezwodny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(soda kalcynowana)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76.</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sodu kwaśny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wodorowęglan sodu,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77.</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wapnia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grys marmurowy – minerał,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78.</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Węglan wapnia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kreda strącona - syntetyczna, 100</w:t>
            </w:r>
            <w:r>
              <w:rPr>
                <w:rFonts w:ascii="Times New Roman" w:hAnsi="Times New Roman" w:cs="Times New Roman"/>
                <w:sz w:val="24"/>
                <w:szCs w:val="24"/>
              </w:rPr>
              <w:t xml:space="preserve"> </w:t>
            </w:r>
            <w:r w:rsidRPr="00DF6477">
              <w:rPr>
                <w:rFonts w:ascii="Times New Roman" w:hAnsi="Times New Roman" w:cs="Times New Roman"/>
                <w:sz w:val="24"/>
                <w:szCs w:val="24"/>
              </w:rPr>
              <w:t xml:space="preserve">g </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79.</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Węglik wapnia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karbid, 200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80.</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Wodorotlenek potasu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zasada potasowa, płatki,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81.</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Wodorotlenek sodu</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zasada sodowa, granulki, 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82.</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Wodorotlenek wapnia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250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83.</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Żelazo</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 xml:space="preserve">metal – drut </w:t>
            </w: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1 mm, 50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570"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84.</w:t>
            </w: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Żelazo</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metal – proszek, 100</w:t>
            </w:r>
            <w:r>
              <w:rPr>
                <w:rFonts w:ascii="Times New Roman" w:hAnsi="Times New Roman" w:cs="Times New Roman"/>
                <w:sz w:val="24"/>
                <w:szCs w:val="24"/>
              </w:rPr>
              <w:t xml:space="preserve"> </w:t>
            </w:r>
            <w:r w:rsidRPr="00DF6477">
              <w:rPr>
                <w:rFonts w:ascii="Times New Roman" w:hAnsi="Times New Roman" w:cs="Times New Roman"/>
                <w:sz w:val="24"/>
                <w:szCs w:val="24"/>
              </w:rPr>
              <w:t>g</w:t>
            </w:r>
          </w:p>
        </w:tc>
      </w:tr>
      <w:tr w:rsidR="005F2F7D" w:rsidRPr="00DF6477" w:rsidTr="00CA3221">
        <w:tc>
          <w:tcPr>
            <w:tcW w:w="14029" w:type="dxa"/>
            <w:gridSpan w:val="4"/>
            <w:vAlign w:val="center"/>
          </w:tcPr>
          <w:p w:rsidR="005F2F7D" w:rsidRPr="00696D58" w:rsidRDefault="005F2F7D" w:rsidP="00CA3221">
            <w:pPr>
              <w:rPr>
                <w:rFonts w:ascii="Times New Roman" w:hAnsi="Times New Roman" w:cs="Times New Roman"/>
                <w:b/>
                <w:i/>
                <w:sz w:val="24"/>
                <w:szCs w:val="24"/>
              </w:rPr>
            </w:pPr>
            <w:r w:rsidRPr="00696D58">
              <w:rPr>
                <w:rFonts w:ascii="Times New Roman" w:hAnsi="Times New Roman" w:cs="Times New Roman"/>
                <w:b/>
                <w:i/>
                <w:sz w:val="24"/>
                <w:szCs w:val="24"/>
              </w:rPr>
              <w:t>Zestaw szkła laboratoryjnego ze sprzętem uzupełniającym do prowadzenia ćwiczeń  i doświadczeń w szkolnej pracowni chemicznej</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Biureta z kranem prostym</w:t>
            </w:r>
          </w:p>
        </w:tc>
        <w:tc>
          <w:tcPr>
            <w:tcW w:w="70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spacing w:line="360" w:lineRule="auto"/>
              <w:rPr>
                <w:rFonts w:ascii="Times New Roman" w:hAnsi="Times New Roman" w:cs="Times New Roman"/>
                <w:sz w:val="24"/>
                <w:szCs w:val="24"/>
              </w:rPr>
            </w:pPr>
            <w:r w:rsidRPr="00DF6477">
              <w:rPr>
                <w:rFonts w:ascii="Times New Roman" w:hAnsi="Times New Roman" w:cs="Times New Roman"/>
                <w:sz w:val="24"/>
                <w:szCs w:val="24"/>
              </w:rPr>
              <w:t>10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Chłodnica Liebiga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400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Cylinder wielomiarowy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Cylinder wielomiarowy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Kolba destylacyjna </w:t>
            </w:r>
            <w:proofErr w:type="spellStart"/>
            <w:r w:rsidRPr="00DF6477">
              <w:rPr>
                <w:rFonts w:ascii="Times New Roman" w:hAnsi="Times New Roman" w:cs="Times New Roman"/>
                <w:sz w:val="24"/>
                <w:szCs w:val="24"/>
              </w:rPr>
              <w:t>Englera</w:t>
            </w:r>
            <w:proofErr w:type="spellEnd"/>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Kolba kulista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Kolba płaskodenna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200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Kolba stożkowa </w:t>
            </w:r>
            <w:proofErr w:type="spellStart"/>
            <w:r w:rsidRPr="00DF6477">
              <w:rPr>
                <w:rFonts w:ascii="Times New Roman" w:hAnsi="Times New Roman" w:cs="Times New Roman"/>
                <w:sz w:val="24"/>
                <w:szCs w:val="24"/>
              </w:rPr>
              <w:t>Erlenmayera</w:t>
            </w:r>
            <w:proofErr w:type="spellEnd"/>
            <w:r w:rsidRPr="00DF6477">
              <w:rPr>
                <w:rFonts w:ascii="Times New Roman" w:hAnsi="Times New Roman" w:cs="Times New Roman"/>
                <w:sz w:val="24"/>
                <w:szCs w:val="24"/>
              </w:rPr>
              <w:t xml:space="preserve">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200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Krystalizator z wylewem</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90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Kształtki rurkowe (różne)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16</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Lejek szklany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50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Lejek szklany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80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Pipeta wielomiarowa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Pipeta wielomiarowa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Pręcik laboratoryjny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6</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bagietka, 300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Probówka  z wywiniętym brzegiem</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16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Szalka </w:t>
            </w:r>
            <w:proofErr w:type="spellStart"/>
            <w:r w:rsidRPr="00DF6477">
              <w:rPr>
                <w:rFonts w:ascii="Times New Roman" w:hAnsi="Times New Roman" w:cs="Times New Roman"/>
                <w:sz w:val="24"/>
                <w:szCs w:val="24"/>
              </w:rPr>
              <w:t>Petriego</w:t>
            </w:r>
            <w:proofErr w:type="spellEnd"/>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Szkiełko zegarowe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sym w:font="Symbol" w:char="F0C6"/>
            </w:r>
            <w:r w:rsidRPr="00DF6477">
              <w:rPr>
                <w:rFonts w:ascii="Times New Roman" w:hAnsi="Times New Roman" w:cs="Times New Roman"/>
                <w:sz w:val="24"/>
                <w:szCs w:val="24"/>
              </w:rPr>
              <w:t xml:space="preserve"> 60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Termometr </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zakres pomiarowy do 150</w:t>
            </w:r>
            <w:r w:rsidRPr="00DF6477">
              <w:rPr>
                <w:rFonts w:ascii="Times New Roman" w:hAnsi="Times New Roman" w:cs="Times New Roman"/>
                <w:sz w:val="24"/>
                <w:szCs w:val="24"/>
                <w:vertAlign w:val="superscript"/>
              </w:rPr>
              <w:t>o</w:t>
            </w:r>
            <w:r w:rsidRPr="00DF6477">
              <w:rPr>
                <w:rFonts w:ascii="Times New Roman" w:hAnsi="Times New Roman" w:cs="Times New Roman"/>
                <w:sz w:val="24"/>
                <w:szCs w:val="24"/>
              </w:rPr>
              <w:t>C</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Wkraplacz z gumką</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5F2F7D" w:rsidRPr="00DF6477" w:rsidRDefault="005F2F7D" w:rsidP="00CA3221">
            <w:pPr>
              <w:rPr>
                <w:rFonts w:ascii="Times New Roman" w:hAnsi="Times New Roman" w:cs="Times New Roman"/>
                <w:sz w:val="24"/>
                <w:szCs w:val="24"/>
              </w:rPr>
            </w:pP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Zlewka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400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Łyżeczka z łopatką</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proofErr w:type="spellStart"/>
            <w:r w:rsidRPr="00DF6477">
              <w:rPr>
                <w:rFonts w:ascii="Times New Roman" w:hAnsi="Times New Roman" w:cs="Times New Roman"/>
                <w:sz w:val="24"/>
                <w:szCs w:val="24"/>
              </w:rPr>
              <w:t>Modzierz</w:t>
            </w:r>
            <w:proofErr w:type="spellEnd"/>
            <w:r w:rsidRPr="00DF6477">
              <w:rPr>
                <w:rFonts w:ascii="Times New Roman" w:hAnsi="Times New Roman" w:cs="Times New Roman"/>
                <w:sz w:val="24"/>
                <w:szCs w:val="24"/>
              </w:rPr>
              <w:t xml:space="preserve"> z łopatką</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96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Tłuczek porcelanowy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Tygiel porcelanowy</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45x54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Parownica porcelanowa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160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Nożyczki</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Pinceta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Szczypce metalowe nierdzewne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300 mm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Stojak do probówek</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20 gniazd</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Zaciskacz sprężynowy Mohra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5F2F7D" w:rsidRPr="00DF6477" w:rsidRDefault="005F2F7D" w:rsidP="00CA3221">
            <w:pPr>
              <w:rPr>
                <w:rFonts w:ascii="Times New Roman" w:hAnsi="Times New Roman" w:cs="Times New Roman"/>
                <w:sz w:val="24"/>
                <w:szCs w:val="24"/>
              </w:rPr>
            </w:pP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Tryskawka polietylenowa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250 ml</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Gruszka gumowa</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w:t>
            </w:r>
          </w:p>
        </w:tc>
        <w:tc>
          <w:tcPr>
            <w:tcW w:w="8818" w:type="dxa"/>
          </w:tcPr>
          <w:p w:rsidR="005F2F7D" w:rsidRPr="00DF6477" w:rsidRDefault="005F2F7D" w:rsidP="00CA3221">
            <w:pPr>
              <w:rPr>
                <w:rFonts w:ascii="Times New Roman" w:hAnsi="Times New Roman" w:cs="Times New Roman"/>
                <w:sz w:val="24"/>
                <w:szCs w:val="24"/>
              </w:rPr>
            </w:pPr>
            <w:r>
              <w:rPr>
                <w:rFonts w:ascii="Times New Roman" w:hAnsi="Times New Roman" w:cs="Times New Roman"/>
                <w:sz w:val="24"/>
                <w:szCs w:val="24"/>
              </w:rPr>
              <w:t>Gruszka gumowa do pipet</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 xml:space="preserve">Wężyki gumowe – połączeniowe </w:t>
            </w:r>
            <w:r w:rsidRPr="00DF6477">
              <w:rPr>
                <w:rFonts w:ascii="Times New Roman" w:hAnsi="Times New Roman" w:cs="Times New Roman"/>
                <w:sz w:val="24"/>
                <w:szCs w:val="24"/>
              </w:rPr>
              <w:br/>
              <w:t>(3 średnice)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50 cm</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Korki (gumowe, korkowe)</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15</w:t>
            </w:r>
          </w:p>
        </w:tc>
        <w:tc>
          <w:tcPr>
            <w:tcW w:w="881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zestaw</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Łapy drewniane do probówek</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3</w:t>
            </w:r>
          </w:p>
        </w:tc>
        <w:tc>
          <w:tcPr>
            <w:tcW w:w="8818" w:type="dxa"/>
          </w:tcPr>
          <w:p w:rsidR="005F2F7D" w:rsidRPr="00DF6477" w:rsidRDefault="005F2F7D" w:rsidP="00CA3221">
            <w:pPr>
              <w:rPr>
                <w:rFonts w:ascii="Times New Roman" w:hAnsi="Times New Roman" w:cs="Times New Roman"/>
                <w:sz w:val="24"/>
                <w:szCs w:val="24"/>
              </w:rPr>
            </w:pPr>
            <w:r>
              <w:rPr>
                <w:rFonts w:ascii="Times New Roman" w:hAnsi="Times New Roman" w:cs="Times New Roman"/>
                <w:sz w:val="24"/>
                <w:szCs w:val="24"/>
              </w:rPr>
              <w:t>Łapa do probówek. Wykonana z drewna świetnie nadaje się do chwytania różnego szkła.</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Szczotki do mycia probówek i zlewek</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r>
              <w:rPr>
                <w:rFonts w:ascii="Times New Roman" w:hAnsi="Times New Roman" w:cs="Times New Roman"/>
                <w:sz w:val="24"/>
                <w:szCs w:val="24"/>
              </w:rPr>
              <w:t>Szczotki do mycia probówek i innych naczyń laboratoryjnych.</w:t>
            </w:r>
          </w:p>
        </w:tc>
      </w:tr>
      <w:tr w:rsidR="005F2F7D" w:rsidRPr="00DF6477" w:rsidTr="00CA3221">
        <w:trPr>
          <w:trHeight w:val="339"/>
        </w:trPr>
        <w:tc>
          <w:tcPr>
            <w:tcW w:w="570" w:type="dxa"/>
          </w:tcPr>
          <w:p w:rsidR="005F2F7D" w:rsidRPr="00DF6477" w:rsidRDefault="005F2F7D" w:rsidP="005F2F7D">
            <w:pPr>
              <w:pStyle w:val="Akapitzlist"/>
              <w:numPr>
                <w:ilvl w:val="0"/>
                <w:numId w:val="27"/>
              </w:numPr>
              <w:spacing w:line="360" w:lineRule="auto"/>
              <w:rPr>
                <w:rFonts w:ascii="Times New Roman" w:hAnsi="Times New Roman" w:cs="Times New Roman"/>
                <w:sz w:val="24"/>
                <w:szCs w:val="24"/>
              </w:rPr>
            </w:pPr>
          </w:p>
        </w:tc>
        <w:tc>
          <w:tcPr>
            <w:tcW w:w="3933"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Łyżeczka metalowa do spalań</w:t>
            </w:r>
          </w:p>
        </w:tc>
        <w:tc>
          <w:tcPr>
            <w:tcW w:w="708" w:type="dxa"/>
          </w:tcPr>
          <w:p w:rsidR="005F2F7D" w:rsidRPr="00DF6477" w:rsidRDefault="005F2F7D" w:rsidP="00CA3221">
            <w:pPr>
              <w:rPr>
                <w:rFonts w:ascii="Times New Roman" w:hAnsi="Times New Roman" w:cs="Times New Roman"/>
                <w:sz w:val="24"/>
                <w:szCs w:val="24"/>
              </w:rPr>
            </w:pPr>
            <w:r w:rsidRPr="00DF6477">
              <w:rPr>
                <w:rFonts w:ascii="Times New Roman" w:hAnsi="Times New Roman" w:cs="Times New Roman"/>
                <w:sz w:val="24"/>
                <w:szCs w:val="24"/>
              </w:rPr>
              <w:t>2</w:t>
            </w:r>
          </w:p>
        </w:tc>
        <w:tc>
          <w:tcPr>
            <w:tcW w:w="8818" w:type="dxa"/>
          </w:tcPr>
          <w:p w:rsidR="005F2F7D" w:rsidRPr="00DF6477" w:rsidRDefault="005F2F7D" w:rsidP="00CA3221">
            <w:pPr>
              <w:rPr>
                <w:rFonts w:ascii="Times New Roman" w:hAnsi="Times New Roman" w:cs="Times New Roman"/>
                <w:sz w:val="24"/>
                <w:szCs w:val="24"/>
              </w:rPr>
            </w:pPr>
          </w:p>
        </w:tc>
      </w:tr>
    </w:tbl>
    <w:p w:rsidR="005F2F7D" w:rsidRDefault="005F2F7D" w:rsidP="00727C5A">
      <w:pPr>
        <w:rPr>
          <w:rFonts w:ascii="Times New Roman" w:hAnsi="Times New Roman" w:cs="Times New Roman"/>
          <w:sz w:val="24"/>
          <w:szCs w:val="24"/>
        </w:rPr>
      </w:pPr>
    </w:p>
    <w:sectPr w:rsidR="005F2F7D" w:rsidSect="004D7081">
      <w:headerReference w:type="default" r:id="rId47"/>
      <w:footerReference w:type="default" r:id="rId4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21" w:rsidRDefault="00CA3221" w:rsidP="00E942A0">
      <w:pPr>
        <w:spacing w:after="0" w:line="240" w:lineRule="auto"/>
      </w:pPr>
      <w:r>
        <w:separator/>
      </w:r>
    </w:p>
  </w:endnote>
  <w:endnote w:type="continuationSeparator" w:id="0">
    <w:p w:rsidR="00CA3221" w:rsidRDefault="00CA3221" w:rsidP="00E9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221" w:rsidRDefault="00CA32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21" w:rsidRDefault="00CA3221" w:rsidP="00E942A0">
      <w:pPr>
        <w:spacing w:after="0" w:line="240" w:lineRule="auto"/>
      </w:pPr>
      <w:r>
        <w:separator/>
      </w:r>
    </w:p>
  </w:footnote>
  <w:footnote w:type="continuationSeparator" w:id="0">
    <w:p w:rsidR="00CA3221" w:rsidRDefault="00CA3221" w:rsidP="00E94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846"/>
      <w:gridCol w:w="4156"/>
      <w:gridCol w:w="3176"/>
      <w:gridCol w:w="3826"/>
    </w:tblGrid>
    <w:tr w:rsidR="00CA3221" w:rsidRPr="00D77D6D" w:rsidTr="00E942A0">
      <w:trPr>
        <w:trHeight w:val="987"/>
      </w:trPr>
      <w:tc>
        <w:tcPr>
          <w:tcW w:w="1016" w:type="pct"/>
          <w:tcMar>
            <w:left w:w="0" w:type="dxa"/>
            <w:right w:w="0" w:type="dxa"/>
          </w:tcMar>
        </w:tcPr>
        <w:p w:rsidR="00CA3221" w:rsidRDefault="00CA3221" w:rsidP="00E942A0">
          <w:pPr>
            <w:spacing w:line="240" w:lineRule="auto"/>
            <w:rPr>
              <w:noProof/>
            </w:rPr>
          </w:pPr>
          <w:r w:rsidRPr="00D77D6D">
            <w:rPr>
              <w:noProof/>
            </w:rPr>
            <w:drawing>
              <wp:inline distT="0" distB="0" distL="0" distR="0">
                <wp:extent cx="1028700" cy="438150"/>
                <wp:effectExtent l="0" t="0" r="0" b="0"/>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p w:rsidR="00CA3221" w:rsidRPr="008F4E5E" w:rsidRDefault="00CA3221" w:rsidP="00E942A0"/>
      </w:tc>
      <w:tc>
        <w:tcPr>
          <w:tcW w:w="1484" w:type="pct"/>
          <w:tcMar>
            <w:left w:w="0" w:type="dxa"/>
            <w:right w:w="0" w:type="dxa"/>
          </w:tcMar>
        </w:tcPr>
        <w:p w:rsidR="00CA3221" w:rsidRPr="00D77D6D" w:rsidRDefault="00CA3221" w:rsidP="00E942A0">
          <w:pPr>
            <w:spacing w:line="240" w:lineRule="auto"/>
            <w:ind w:left="48"/>
            <w:jc w:val="center"/>
            <w:rPr>
              <w:noProof/>
            </w:rPr>
          </w:pPr>
          <w:r w:rsidRPr="00D77D6D">
            <w:rPr>
              <w:noProof/>
            </w:rPr>
            <w:drawing>
              <wp:inline distT="0" distB="0" distL="0" distR="0">
                <wp:extent cx="1409700" cy="438150"/>
                <wp:effectExtent l="0" t="0" r="0" b="0"/>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34" w:type="pct"/>
          <w:tcMar>
            <w:left w:w="0" w:type="dxa"/>
            <w:right w:w="0" w:type="dxa"/>
          </w:tcMar>
        </w:tcPr>
        <w:p w:rsidR="00CA3221" w:rsidRPr="00D77D6D" w:rsidRDefault="00CA3221" w:rsidP="00E942A0">
          <w:pPr>
            <w:spacing w:line="240" w:lineRule="auto"/>
            <w:ind w:left="-1"/>
            <w:jc w:val="center"/>
            <w:rPr>
              <w:noProof/>
            </w:rPr>
          </w:pPr>
          <w:r w:rsidRPr="00D77D6D">
            <w:rPr>
              <w:noProof/>
            </w:rPr>
            <w:drawing>
              <wp:inline distT="0" distB="0" distL="0" distR="0">
                <wp:extent cx="962025" cy="438150"/>
                <wp:effectExtent l="0" t="0" r="9525"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tcMar>
            <w:left w:w="0" w:type="dxa"/>
            <w:right w:w="0" w:type="dxa"/>
          </w:tcMar>
        </w:tcPr>
        <w:p w:rsidR="00CA3221" w:rsidRPr="00D77D6D" w:rsidRDefault="00CA3221" w:rsidP="00E942A0">
          <w:pPr>
            <w:spacing w:line="240" w:lineRule="auto"/>
            <w:ind w:right="-1"/>
            <w:jc w:val="right"/>
            <w:rPr>
              <w:noProof/>
            </w:rPr>
          </w:pPr>
          <w:r w:rsidRPr="00D77D6D">
            <w:rPr>
              <w:noProof/>
            </w:rPr>
            <w:drawing>
              <wp:inline distT="0" distB="0" distL="0" distR="0">
                <wp:extent cx="1457325" cy="438150"/>
                <wp:effectExtent l="0" t="0" r="9525" b="0"/>
                <wp:docPr id="74" name="Obraz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CA3221" w:rsidRDefault="00CA3221" w:rsidP="00696D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04C5"/>
    <w:multiLevelType w:val="hybridMultilevel"/>
    <w:tmpl w:val="6B1A53D0"/>
    <w:lvl w:ilvl="0" w:tplc="757808F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50967"/>
    <w:multiLevelType w:val="hybridMultilevel"/>
    <w:tmpl w:val="CC0C99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6C6207"/>
    <w:multiLevelType w:val="hybridMultilevel"/>
    <w:tmpl w:val="09161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DF0F5B"/>
    <w:multiLevelType w:val="hybridMultilevel"/>
    <w:tmpl w:val="AA645282"/>
    <w:lvl w:ilvl="0" w:tplc="ABFC7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9E4593"/>
    <w:multiLevelType w:val="hybridMultilevel"/>
    <w:tmpl w:val="F01C1A0A"/>
    <w:lvl w:ilvl="0" w:tplc="241477D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9D414B"/>
    <w:multiLevelType w:val="hybridMultilevel"/>
    <w:tmpl w:val="43FCAC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18C39B0"/>
    <w:multiLevelType w:val="hybridMultilevel"/>
    <w:tmpl w:val="C94ABE66"/>
    <w:lvl w:ilvl="0" w:tplc="F07A3B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C44B4"/>
    <w:multiLevelType w:val="hybridMultilevel"/>
    <w:tmpl w:val="C6624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A60E8B"/>
    <w:multiLevelType w:val="hybridMultilevel"/>
    <w:tmpl w:val="34E23BA6"/>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2DEC7236"/>
    <w:multiLevelType w:val="hybridMultilevel"/>
    <w:tmpl w:val="B18A7F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898617F"/>
    <w:multiLevelType w:val="hybridMultilevel"/>
    <w:tmpl w:val="774067D6"/>
    <w:lvl w:ilvl="0" w:tplc="0415000F">
      <w:start w:val="1"/>
      <w:numFmt w:val="decimal"/>
      <w:lvlText w:val="%1."/>
      <w:lvlJc w:val="left"/>
      <w:pPr>
        <w:ind w:left="1080" w:hanging="720"/>
      </w:pPr>
    </w:lvl>
    <w:lvl w:ilvl="1" w:tplc="04150019">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E063693"/>
    <w:multiLevelType w:val="hybridMultilevel"/>
    <w:tmpl w:val="9ACE38E0"/>
    <w:lvl w:ilvl="0" w:tplc="E796E54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C27B7"/>
    <w:multiLevelType w:val="hybridMultilevel"/>
    <w:tmpl w:val="9BFCAC88"/>
    <w:lvl w:ilvl="0" w:tplc="7AFED5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5004C7"/>
    <w:multiLevelType w:val="hybridMultilevel"/>
    <w:tmpl w:val="A20E7D16"/>
    <w:lvl w:ilvl="0" w:tplc="19A2D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F4785"/>
    <w:multiLevelType w:val="hybridMultilevel"/>
    <w:tmpl w:val="E67E14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665D80"/>
    <w:multiLevelType w:val="hybridMultilevel"/>
    <w:tmpl w:val="43FCAC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4FF93C48"/>
    <w:multiLevelType w:val="hybridMultilevel"/>
    <w:tmpl w:val="A1641B96"/>
    <w:lvl w:ilvl="0" w:tplc="093210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545736"/>
    <w:multiLevelType w:val="hybridMultilevel"/>
    <w:tmpl w:val="D1262350"/>
    <w:lvl w:ilvl="0" w:tplc="AC54A5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040429"/>
    <w:multiLevelType w:val="multilevel"/>
    <w:tmpl w:val="77EA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F1809"/>
    <w:multiLevelType w:val="hybridMultilevel"/>
    <w:tmpl w:val="8544E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A532C1"/>
    <w:multiLevelType w:val="hybridMultilevel"/>
    <w:tmpl w:val="946A35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607AD4"/>
    <w:multiLevelType w:val="hybridMultilevel"/>
    <w:tmpl w:val="CF64D4F8"/>
    <w:lvl w:ilvl="0" w:tplc="5C98C0E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2F3AF6"/>
    <w:multiLevelType w:val="hybridMultilevel"/>
    <w:tmpl w:val="459CDD1E"/>
    <w:lvl w:ilvl="0" w:tplc="19A2DF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C2107A"/>
    <w:multiLevelType w:val="hybridMultilevel"/>
    <w:tmpl w:val="AF3887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AC67DE"/>
    <w:multiLevelType w:val="hybridMultilevel"/>
    <w:tmpl w:val="E25EB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8B68AF"/>
    <w:multiLevelType w:val="hybridMultilevel"/>
    <w:tmpl w:val="7EB08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2F1EE3"/>
    <w:multiLevelType w:val="hybridMultilevel"/>
    <w:tmpl w:val="56C898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8"/>
  </w:num>
  <w:num w:numId="3">
    <w:abstractNumId w:val="2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9"/>
  </w:num>
  <w:num w:numId="7">
    <w:abstractNumId w:val="14"/>
  </w:num>
  <w:num w:numId="8">
    <w:abstractNumId w:val="6"/>
  </w:num>
  <w:num w:numId="9">
    <w:abstractNumId w:val="1"/>
  </w:num>
  <w:num w:numId="10">
    <w:abstractNumId w:val="7"/>
  </w:num>
  <w:num w:numId="11">
    <w:abstractNumId w:val="23"/>
  </w:num>
  <w:num w:numId="12">
    <w:abstractNumId w:val="26"/>
  </w:num>
  <w:num w:numId="13">
    <w:abstractNumId w:val="8"/>
  </w:num>
  <w:num w:numId="14">
    <w:abstractNumId w:val="20"/>
  </w:num>
  <w:num w:numId="15">
    <w:abstractNumId w:val="11"/>
  </w:num>
  <w:num w:numId="16">
    <w:abstractNumId w:val="2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17"/>
  </w:num>
  <w:num w:numId="21">
    <w:abstractNumId w:val="22"/>
  </w:num>
  <w:num w:numId="22">
    <w:abstractNumId w:val="13"/>
  </w:num>
  <w:num w:numId="23">
    <w:abstractNumId w:val="16"/>
  </w:num>
  <w:num w:numId="24">
    <w:abstractNumId w:val="3"/>
  </w:num>
  <w:num w:numId="25">
    <w:abstractNumId w:val="12"/>
  </w:num>
  <w:num w:numId="26">
    <w:abstractNumId w:val="0"/>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5A"/>
    <w:rsid w:val="00003E85"/>
    <w:rsid w:val="00010B86"/>
    <w:rsid w:val="00025486"/>
    <w:rsid w:val="0004160D"/>
    <w:rsid w:val="00041891"/>
    <w:rsid w:val="000444A5"/>
    <w:rsid w:val="000543A0"/>
    <w:rsid w:val="0005781F"/>
    <w:rsid w:val="00057F8B"/>
    <w:rsid w:val="00061B9A"/>
    <w:rsid w:val="00064FAF"/>
    <w:rsid w:val="00067FC7"/>
    <w:rsid w:val="00071DEF"/>
    <w:rsid w:val="000744AD"/>
    <w:rsid w:val="000914C3"/>
    <w:rsid w:val="000945B5"/>
    <w:rsid w:val="000959DE"/>
    <w:rsid w:val="000A1606"/>
    <w:rsid w:val="000A442A"/>
    <w:rsid w:val="000B2456"/>
    <w:rsid w:val="000C263D"/>
    <w:rsid w:val="000C3846"/>
    <w:rsid w:val="000C5245"/>
    <w:rsid w:val="000C554B"/>
    <w:rsid w:val="000C7620"/>
    <w:rsid w:val="000D1CB5"/>
    <w:rsid w:val="000D2F3D"/>
    <w:rsid w:val="000E6291"/>
    <w:rsid w:val="000E63AB"/>
    <w:rsid w:val="000F0BF7"/>
    <w:rsid w:val="000F1853"/>
    <w:rsid w:val="000F4613"/>
    <w:rsid w:val="000F6FB3"/>
    <w:rsid w:val="0010303E"/>
    <w:rsid w:val="00116BAC"/>
    <w:rsid w:val="001206F2"/>
    <w:rsid w:val="00123027"/>
    <w:rsid w:val="0012359A"/>
    <w:rsid w:val="001235D7"/>
    <w:rsid w:val="00123DE4"/>
    <w:rsid w:val="0012402C"/>
    <w:rsid w:val="0012564F"/>
    <w:rsid w:val="00130BC3"/>
    <w:rsid w:val="0013137D"/>
    <w:rsid w:val="00132C52"/>
    <w:rsid w:val="00133654"/>
    <w:rsid w:val="00135D33"/>
    <w:rsid w:val="00137514"/>
    <w:rsid w:val="00137F51"/>
    <w:rsid w:val="00145978"/>
    <w:rsid w:val="00146487"/>
    <w:rsid w:val="00166BC3"/>
    <w:rsid w:val="00171F2D"/>
    <w:rsid w:val="0018797E"/>
    <w:rsid w:val="00192442"/>
    <w:rsid w:val="001925AA"/>
    <w:rsid w:val="00197AF7"/>
    <w:rsid w:val="001A15BF"/>
    <w:rsid w:val="001B5225"/>
    <w:rsid w:val="001B7B9A"/>
    <w:rsid w:val="001C45FB"/>
    <w:rsid w:val="001D424B"/>
    <w:rsid w:val="001E213D"/>
    <w:rsid w:val="001F3D69"/>
    <w:rsid w:val="001F5712"/>
    <w:rsid w:val="00206D9D"/>
    <w:rsid w:val="002201A1"/>
    <w:rsid w:val="002210E9"/>
    <w:rsid w:val="00222A79"/>
    <w:rsid w:val="0022427C"/>
    <w:rsid w:val="0022602A"/>
    <w:rsid w:val="00234159"/>
    <w:rsid w:val="002500C6"/>
    <w:rsid w:val="00254BED"/>
    <w:rsid w:val="00255C12"/>
    <w:rsid w:val="00262425"/>
    <w:rsid w:val="00262D46"/>
    <w:rsid w:val="002677A6"/>
    <w:rsid w:val="002A1C56"/>
    <w:rsid w:val="002A5A1B"/>
    <w:rsid w:val="002B1678"/>
    <w:rsid w:val="002B671A"/>
    <w:rsid w:val="002C1A3B"/>
    <w:rsid w:val="002C1DA4"/>
    <w:rsid w:val="002C53B4"/>
    <w:rsid w:val="002D0A41"/>
    <w:rsid w:val="002D0E21"/>
    <w:rsid w:val="002D3E70"/>
    <w:rsid w:val="002D6151"/>
    <w:rsid w:val="002E1539"/>
    <w:rsid w:val="002E312B"/>
    <w:rsid w:val="002E4236"/>
    <w:rsid w:val="002E524A"/>
    <w:rsid w:val="002E7CBB"/>
    <w:rsid w:val="002F387D"/>
    <w:rsid w:val="002F40E3"/>
    <w:rsid w:val="002F6B86"/>
    <w:rsid w:val="00300157"/>
    <w:rsid w:val="0030058C"/>
    <w:rsid w:val="0030722B"/>
    <w:rsid w:val="003145A5"/>
    <w:rsid w:val="00324BAE"/>
    <w:rsid w:val="0032776D"/>
    <w:rsid w:val="003305F2"/>
    <w:rsid w:val="00330987"/>
    <w:rsid w:val="00340B86"/>
    <w:rsid w:val="003509D6"/>
    <w:rsid w:val="00354394"/>
    <w:rsid w:val="00361E40"/>
    <w:rsid w:val="0036563B"/>
    <w:rsid w:val="00370F11"/>
    <w:rsid w:val="00391368"/>
    <w:rsid w:val="003977E6"/>
    <w:rsid w:val="003A3546"/>
    <w:rsid w:val="003B1350"/>
    <w:rsid w:val="003B47E8"/>
    <w:rsid w:val="003B6D96"/>
    <w:rsid w:val="003C15B2"/>
    <w:rsid w:val="003C7E17"/>
    <w:rsid w:val="003D284E"/>
    <w:rsid w:val="003D7EA4"/>
    <w:rsid w:val="003D7FEC"/>
    <w:rsid w:val="003E36EB"/>
    <w:rsid w:val="003F04CF"/>
    <w:rsid w:val="003F118A"/>
    <w:rsid w:val="003F4FA5"/>
    <w:rsid w:val="00400BCE"/>
    <w:rsid w:val="00403D43"/>
    <w:rsid w:val="004048C9"/>
    <w:rsid w:val="004054C7"/>
    <w:rsid w:val="00414298"/>
    <w:rsid w:val="0042205E"/>
    <w:rsid w:val="00425B26"/>
    <w:rsid w:val="00437F30"/>
    <w:rsid w:val="00440005"/>
    <w:rsid w:val="00441801"/>
    <w:rsid w:val="00457B5F"/>
    <w:rsid w:val="00472717"/>
    <w:rsid w:val="00477882"/>
    <w:rsid w:val="00483517"/>
    <w:rsid w:val="00485194"/>
    <w:rsid w:val="00487D1F"/>
    <w:rsid w:val="0049318F"/>
    <w:rsid w:val="004A1236"/>
    <w:rsid w:val="004A226C"/>
    <w:rsid w:val="004B1238"/>
    <w:rsid w:val="004B5569"/>
    <w:rsid w:val="004C2C67"/>
    <w:rsid w:val="004C35A0"/>
    <w:rsid w:val="004C4A45"/>
    <w:rsid w:val="004C4F98"/>
    <w:rsid w:val="004D50CC"/>
    <w:rsid w:val="004D5ED6"/>
    <w:rsid w:val="004D7081"/>
    <w:rsid w:val="004E2957"/>
    <w:rsid w:val="004F021D"/>
    <w:rsid w:val="004F062B"/>
    <w:rsid w:val="004F164F"/>
    <w:rsid w:val="004F1DFB"/>
    <w:rsid w:val="004F5A56"/>
    <w:rsid w:val="004F6EDE"/>
    <w:rsid w:val="00504CF9"/>
    <w:rsid w:val="005076FD"/>
    <w:rsid w:val="005100B6"/>
    <w:rsid w:val="00511CB9"/>
    <w:rsid w:val="005141F6"/>
    <w:rsid w:val="00517817"/>
    <w:rsid w:val="00522101"/>
    <w:rsid w:val="00523EFC"/>
    <w:rsid w:val="00525CCD"/>
    <w:rsid w:val="005279F9"/>
    <w:rsid w:val="0053055A"/>
    <w:rsid w:val="0056244F"/>
    <w:rsid w:val="005670E0"/>
    <w:rsid w:val="00577953"/>
    <w:rsid w:val="005800A3"/>
    <w:rsid w:val="00580E17"/>
    <w:rsid w:val="00586A6D"/>
    <w:rsid w:val="00591382"/>
    <w:rsid w:val="005A44CF"/>
    <w:rsid w:val="005B076E"/>
    <w:rsid w:val="005B5012"/>
    <w:rsid w:val="005B5757"/>
    <w:rsid w:val="005C6EE6"/>
    <w:rsid w:val="005D213B"/>
    <w:rsid w:val="005D2BBE"/>
    <w:rsid w:val="005D3065"/>
    <w:rsid w:val="005D7F51"/>
    <w:rsid w:val="005E5585"/>
    <w:rsid w:val="005E7BFE"/>
    <w:rsid w:val="005F199F"/>
    <w:rsid w:val="005F2F7D"/>
    <w:rsid w:val="0060038D"/>
    <w:rsid w:val="00606976"/>
    <w:rsid w:val="006074EE"/>
    <w:rsid w:val="006108FF"/>
    <w:rsid w:val="006128E4"/>
    <w:rsid w:val="006134A8"/>
    <w:rsid w:val="00614DD5"/>
    <w:rsid w:val="00616032"/>
    <w:rsid w:val="00620842"/>
    <w:rsid w:val="00624277"/>
    <w:rsid w:val="0062643F"/>
    <w:rsid w:val="00637BC9"/>
    <w:rsid w:val="00640CF3"/>
    <w:rsid w:val="0064383F"/>
    <w:rsid w:val="0064452D"/>
    <w:rsid w:val="00650FDB"/>
    <w:rsid w:val="00655A27"/>
    <w:rsid w:val="00656649"/>
    <w:rsid w:val="0066178C"/>
    <w:rsid w:val="006643F2"/>
    <w:rsid w:val="00686005"/>
    <w:rsid w:val="00687EA1"/>
    <w:rsid w:val="006930F6"/>
    <w:rsid w:val="00693183"/>
    <w:rsid w:val="00696D58"/>
    <w:rsid w:val="006A34DF"/>
    <w:rsid w:val="006B192F"/>
    <w:rsid w:val="006B2A92"/>
    <w:rsid w:val="006B541C"/>
    <w:rsid w:val="006C12C0"/>
    <w:rsid w:val="006C1D21"/>
    <w:rsid w:val="006D1564"/>
    <w:rsid w:val="006D3AC2"/>
    <w:rsid w:val="006E09D3"/>
    <w:rsid w:val="006E42B2"/>
    <w:rsid w:val="006E791A"/>
    <w:rsid w:val="006F16A9"/>
    <w:rsid w:val="00704ABC"/>
    <w:rsid w:val="00704BAE"/>
    <w:rsid w:val="00721C71"/>
    <w:rsid w:val="007256D5"/>
    <w:rsid w:val="00725F59"/>
    <w:rsid w:val="00726DDD"/>
    <w:rsid w:val="00727C5A"/>
    <w:rsid w:val="00727E4D"/>
    <w:rsid w:val="0073556A"/>
    <w:rsid w:val="00737AD2"/>
    <w:rsid w:val="0074104A"/>
    <w:rsid w:val="007428B1"/>
    <w:rsid w:val="00744DAD"/>
    <w:rsid w:val="00751510"/>
    <w:rsid w:val="007518BD"/>
    <w:rsid w:val="0075214B"/>
    <w:rsid w:val="00756BC0"/>
    <w:rsid w:val="0076448C"/>
    <w:rsid w:val="00764B49"/>
    <w:rsid w:val="00767BC6"/>
    <w:rsid w:val="007700DB"/>
    <w:rsid w:val="00776730"/>
    <w:rsid w:val="00780A9C"/>
    <w:rsid w:val="00780B87"/>
    <w:rsid w:val="00792CCE"/>
    <w:rsid w:val="007A3EF1"/>
    <w:rsid w:val="007B0018"/>
    <w:rsid w:val="007B7E24"/>
    <w:rsid w:val="007C2737"/>
    <w:rsid w:val="007C47B6"/>
    <w:rsid w:val="007D1344"/>
    <w:rsid w:val="007D2BF8"/>
    <w:rsid w:val="007E3DDD"/>
    <w:rsid w:val="007F141C"/>
    <w:rsid w:val="007F456B"/>
    <w:rsid w:val="007F4BD7"/>
    <w:rsid w:val="00811D4A"/>
    <w:rsid w:val="00814441"/>
    <w:rsid w:val="00822719"/>
    <w:rsid w:val="0082730B"/>
    <w:rsid w:val="008275BA"/>
    <w:rsid w:val="00827BCB"/>
    <w:rsid w:val="00827C0B"/>
    <w:rsid w:val="00843F92"/>
    <w:rsid w:val="00844815"/>
    <w:rsid w:val="00844D11"/>
    <w:rsid w:val="008454D4"/>
    <w:rsid w:val="008474D3"/>
    <w:rsid w:val="0085470C"/>
    <w:rsid w:val="008600F0"/>
    <w:rsid w:val="0087360E"/>
    <w:rsid w:val="00880A10"/>
    <w:rsid w:val="00884F48"/>
    <w:rsid w:val="00886F3F"/>
    <w:rsid w:val="008926AF"/>
    <w:rsid w:val="00895C14"/>
    <w:rsid w:val="008A743A"/>
    <w:rsid w:val="008A7B8A"/>
    <w:rsid w:val="008C1A6E"/>
    <w:rsid w:val="008C6B95"/>
    <w:rsid w:val="008C78B5"/>
    <w:rsid w:val="008E3825"/>
    <w:rsid w:val="008E3E35"/>
    <w:rsid w:val="008F096D"/>
    <w:rsid w:val="008F1106"/>
    <w:rsid w:val="008F2658"/>
    <w:rsid w:val="008F44A5"/>
    <w:rsid w:val="008F50F1"/>
    <w:rsid w:val="008F5168"/>
    <w:rsid w:val="008F5A9C"/>
    <w:rsid w:val="008F6B85"/>
    <w:rsid w:val="00902A7E"/>
    <w:rsid w:val="00913593"/>
    <w:rsid w:val="0092212A"/>
    <w:rsid w:val="0092699A"/>
    <w:rsid w:val="009362AB"/>
    <w:rsid w:val="0094280D"/>
    <w:rsid w:val="00946446"/>
    <w:rsid w:val="00947196"/>
    <w:rsid w:val="009500AB"/>
    <w:rsid w:val="009509A2"/>
    <w:rsid w:val="009510BA"/>
    <w:rsid w:val="00952FDF"/>
    <w:rsid w:val="009564F6"/>
    <w:rsid w:val="00957892"/>
    <w:rsid w:val="009711BC"/>
    <w:rsid w:val="009718E3"/>
    <w:rsid w:val="00973284"/>
    <w:rsid w:val="0097458E"/>
    <w:rsid w:val="009745E2"/>
    <w:rsid w:val="00982F5F"/>
    <w:rsid w:val="009836CD"/>
    <w:rsid w:val="00991E28"/>
    <w:rsid w:val="009B1368"/>
    <w:rsid w:val="009C420A"/>
    <w:rsid w:val="009D3760"/>
    <w:rsid w:val="009D47A6"/>
    <w:rsid w:val="009D5384"/>
    <w:rsid w:val="009E0663"/>
    <w:rsid w:val="009E1CC1"/>
    <w:rsid w:val="009E6332"/>
    <w:rsid w:val="009E720C"/>
    <w:rsid w:val="009E746D"/>
    <w:rsid w:val="009F2BE3"/>
    <w:rsid w:val="009F7BEE"/>
    <w:rsid w:val="00A06605"/>
    <w:rsid w:val="00A25555"/>
    <w:rsid w:val="00A27A58"/>
    <w:rsid w:val="00A34261"/>
    <w:rsid w:val="00A34531"/>
    <w:rsid w:val="00A359E3"/>
    <w:rsid w:val="00A448EE"/>
    <w:rsid w:val="00A46C62"/>
    <w:rsid w:val="00A47ED2"/>
    <w:rsid w:val="00A56DDF"/>
    <w:rsid w:val="00A575D9"/>
    <w:rsid w:val="00A576CC"/>
    <w:rsid w:val="00A647A6"/>
    <w:rsid w:val="00A74C36"/>
    <w:rsid w:val="00A76067"/>
    <w:rsid w:val="00A94B26"/>
    <w:rsid w:val="00A9583A"/>
    <w:rsid w:val="00AA1F4F"/>
    <w:rsid w:val="00AA245C"/>
    <w:rsid w:val="00AA296B"/>
    <w:rsid w:val="00AB5BA4"/>
    <w:rsid w:val="00AB5EEE"/>
    <w:rsid w:val="00AB6451"/>
    <w:rsid w:val="00AC35E4"/>
    <w:rsid w:val="00AD35AD"/>
    <w:rsid w:val="00AD3C6E"/>
    <w:rsid w:val="00AE2714"/>
    <w:rsid w:val="00AE3955"/>
    <w:rsid w:val="00AE5B7F"/>
    <w:rsid w:val="00AE74FB"/>
    <w:rsid w:val="00B02539"/>
    <w:rsid w:val="00B02777"/>
    <w:rsid w:val="00B02C6A"/>
    <w:rsid w:val="00B11EFD"/>
    <w:rsid w:val="00B12C00"/>
    <w:rsid w:val="00B16BFC"/>
    <w:rsid w:val="00B253F9"/>
    <w:rsid w:val="00B25456"/>
    <w:rsid w:val="00B258CC"/>
    <w:rsid w:val="00B26577"/>
    <w:rsid w:val="00B27664"/>
    <w:rsid w:val="00B32B76"/>
    <w:rsid w:val="00B33302"/>
    <w:rsid w:val="00B34866"/>
    <w:rsid w:val="00B36D9C"/>
    <w:rsid w:val="00B3717A"/>
    <w:rsid w:val="00B46694"/>
    <w:rsid w:val="00B50D23"/>
    <w:rsid w:val="00B5253F"/>
    <w:rsid w:val="00B545C9"/>
    <w:rsid w:val="00B61E65"/>
    <w:rsid w:val="00B65132"/>
    <w:rsid w:val="00B66239"/>
    <w:rsid w:val="00B74754"/>
    <w:rsid w:val="00B74EA0"/>
    <w:rsid w:val="00B80608"/>
    <w:rsid w:val="00B840A5"/>
    <w:rsid w:val="00B86652"/>
    <w:rsid w:val="00B92CF8"/>
    <w:rsid w:val="00BA67E8"/>
    <w:rsid w:val="00BA75AC"/>
    <w:rsid w:val="00BB07EC"/>
    <w:rsid w:val="00BC28F0"/>
    <w:rsid w:val="00BC339D"/>
    <w:rsid w:val="00BD163C"/>
    <w:rsid w:val="00BD1BCA"/>
    <w:rsid w:val="00BD7800"/>
    <w:rsid w:val="00BD7EF1"/>
    <w:rsid w:val="00BE5F8D"/>
    <w:rsid w:val="00BF253D"/>
    <w:rsid w:val="00BF7880"/>
    <w:rsid w:val="00C04147"/>
    <w:rsid w:val="00C10E42"/>
    <w:rsid w:val="00C12343"/>
    <w:rsid w:val="00C170D3"/>
    <w:rsid w:val="00C2062D"/>
    <w:rsid w:val="00C20E20"/>
    <w:rsid w:val="00C267BB"/>
    <w:rsid w:val="00C35899"/>
    <w:rsid w:val="00C365D3"/>
    <w:rsid w:val="00C423CF"/>
    <w:rsid w:val="00C46D07"/>
    <w:rsid w:val="00C47025"/>
    <w:rsid w:val="00C52753"/>
    <w:rsid w:val="00C61435"/>
    <w:rsid w:val="00C61A3B"/>
    <w:rsid w:val="00C7041E"/>
    <w:rsid w:val="00C75868"/>
    <w:rsid w:val="00C82758"/>
    <w:rsid w:val="00C84D10"/>
    <w:rsid w:val="00C84D1F"/>
    <w:rsid w:val="00C93E0E"/>
    <w:rsid w:val="00CA0851"/>
    <w:rsid w:val="00CA3221"/>
    <w:rsid w:val="00CC5673"/>
    <w:rsid w:val="00CE48FF"/>
    <w:rsid w:val="00CE6A48"/>
    <w:rsid w:val="00CF0E39"/>
    <w:rsid w:val="00CF504C"/>
    <w:rsid w:val="00CF6155"/>
    <w:rsid w:val="00D03A7B"/>
    <w:rsid w:val="00D05ED8"/>
    <w:rsid w:val="00D06763"/>
    <w:rsid w:val="00D13511"/>
    <w:rsid w:val="00D13A6B"/>
    <w:rsid w:val="00D211BA"/>
    <w:rsid w:val="00D263CB"/>
    <w:rsid w:val="00D2761B"/>
    <w:rsid w:val="00D3033B"/>
    <w:rsid w:val="00D357C4"/>
    <w:rsid w:val="00D430D2"/>
    <w:rsid w:val="00D435BD"/>
    <w:rsid w:val="00D47E84"/>
    <w:rsid w:val="00D67FC4"/>
    <w:rsid w:val="00D81401"/>
    <w:rsid w:val="00D82660"/>
    <w:rsid w:val="00D83F44"/>
    <w:rsid w:val="00D8634F"/>
    <w:rsid w:val="00D87644"/>
    <w:rsid w:val="00D91660"/>
    <w:rsid w:val="00D9478D"/>
    <w:rsid w:val="00D978A0"/>
    <w:rsid w:val="00DA0EAA"/>
    <w:rsid w:val="00DA1845"/>
    <w:rsid w:val="00DA2091"/>
    <w:rsid w:val="00DA22F6"/>
    <w:rsid w:val="00DA459E"/>
    <w:rsid w:val="00DB18CF"/>
    <w:rsid w:val="00DC7BD9"/>
    <w:rsid w:val="00DD0415"/>
    <w:rsid w:val="00DD1B12"/>
    <w:rsid w:val="00DD4A08"/>
    <w:rsid w:val="00DF1CAC"/>
    <w:rsid w:val="00DF6477"/>
    <w:rsid w:val="00E05E63"/>
    <w:rsid w:val="00E16419"/>
    <w:rsid w:val="00E176B8"/>
    <w:rsid w:val="00E17EC1"/>
    <w:rsid w:val="00E33BF2"/>
    <w:rsid w:val="00E35B68"/>
    <w:rsid w:val="00E4244F"/>
    <w:rsid w:val="00E4526C"/>
    <w:rsid w:val="00E46E56"/>
    <w:rsid w:val="00E61ED0"/>
    <w:rsid w:val="00E65D3D"/>
    <w:rsid w:val="00E7259A"/>
    <w:rsid w:val="00E768BD"/>
    <w:rsid w:val="00E77116"/>
    <w:rsid w:val="00E841DB"/>
    <w:rsid w:val="00E8537D"/>
    <w:rsid w:val="00E85741"/>
    <w:rsid w:val="00E87857"/>
    <w:rsid w:val="00E93D98"/>
    <w:rsid w:val="00E942A0"/>
    <w:rsid w:val="00EA232D"/>
    <w:rsid w:val="00EB49CA"/>
    <w:rsid w:val="00EB7EF7"/>
    <w:rsid w:val="00ED00B5"/>
    <w:rsid w:val="00ED215F"/>
    <w:rsid w:val="00EE2849"/>
    <w:rsid w:val="00EE2930"/>
    <w:rsid w:val="00EF2922"/>
    <w:rsid w:val="00F04E11"/>
    <w:rsid w:val="00F22CCB"/>
    <w:rsid w:val="00F278AD"/>
    <w:rsid w:val="00F303A3"/>
    <w:rsid w:val="00F35B39"/>
    <w:rsid w:val="00F4783C"/>
    <w:rsid w:val="00F52243"/>
    <w:rsid w:val="00F522DA"/>
    <w:rsid w:val="00F60F68"/>
    <w:rsid w:val="00F61057"/>
    <w:rsid w:val="00F6394A"/>
    <w:rsid w:val="00F6436B"/>
    <w:rsid w:val="00F811B3"/>
    <w:rsid w:val="00F851C1"/>
    <w:rsid w:val="00F96068"/>
    <w:rsid w:val="00F97F8C"/>
    <w:rsid w:val="00FA0772"/>
    <w:rsid w:val="00FA7B00"/>
    <w:rsid w:val="00FA7F9F"/>
    <w:rsid w:val="00FB0F2E"/>
    <w:rsid w:val="00FB3829"/>
    <w:rsid w:val="00FB42BE"/>
    <w:rsid w:val="00FB6B02"/>
    <w:rsid w:val="00FB6BB2"/>
    <w:rsid w:val="00FC64B6"/>
    <w:rsid w:val="00FD0A38"/>
    <w:rsid w:val="00FE12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370D206E-81E1-47B6-88B3-B0CBE8B3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F57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link w:val="Nagwek4Znak"/>
    <w:uiPriority w:val="9"/>
    <w:qFormat/>
    <w:rsid w:val="000945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uiPriority w:val="9"/>
    <w:semiHidden/>
    <w:unhideWhenUsed/>
    <w:qFormat/>
    <w:rsid w:val="00E65D3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2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211BA"/>
    <w:pPr>
      <w:ind w:left="720"/>
      <w:contextualSpacing/>
    </w:pPr>
  </w:style>
  <w:style w:type="paragraph" w:customStyle="1" w:styleId="Default">
    <w:name w:val="Default"/>
    <w:rsid w:val="006E42B2"/>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525CCD"/>
    <w:rPr>
      <w:sz w:val="16"/>
      <w:szCs w:val="16"/>
    </w:rPr>
  </w:style>
  <w:style w:type="paragraph" w:styleId="Tekstkomentarza">
    <w:name w:val="annotation text"/>
    <w:basedOn w:val="Normalny"/>
    <w:link w:val="TekstkomentarzaZnak"/>
    <w:uiPriority w:val="99"/>
    <w:semiHidden/>
    <w:unhideWhenUsed/>
    <w:rsid w:val="00525C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5CCD"/>
    <w:rPr>
      <w:sz w:val="20"/>
      <w:szCs w:val="20"/>
    </w:rPr>
  </w:style>
  <w:style w:type="paragraph" w:styleId="Tematkomentarza">
    <w:name w:val="annotation subject"/>
    <w:basedOn w:val="Tekstkomentarza"/>
    <w:next w:val="Tekstkomentarza"/>
    <w:link w:val="TematkomentarzaZnak"/>
    <w:uiPriority w:val="99"/>
    <w:semiHidden/>
    <w:unhideWhenUsed/>
    <w:rsid w:val="00525CCD"/>
    <w:rPr>
      <w:b/>
      <w:bCs/>
    </w:rPr>
  </w:style>
  <w:style w:type="character" w:customStyle="1" w:styleId="TematkomentarzaZnak">
    <w:name w:val="Temat komentarza Znak"/>
    <w:basedOn w:val="TekstkomentarzaZnak"/>
    <w:link w:val="Tematkomentarza"/>
    <w:uiPriority w:val="99"/>
    <w:semiHidden/>
    <w:rsid w:val="00525CCD"/>
    <w:rPr>
      <w:b/>
      <w:bCs/>
      <w:sz w:val="20"/>
      <w:szCs w:val="20"/>
    </w:rPr>
  </w:style>
  <w:style w:type="paragraph" w:styleId="Tekstdymka">
    <w:name w:val="Balloon Text"/>
    <w:basedOn w:val="Normalny"/>
    <w:link w:val="TekstdymkaZnak"/>
    <w:uiPriority w:val="99"/>
    <w:semiHidden/>
    <w:unhideWhenUsed/>
    <w:rsid w:val="00525C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5CCD"/>
    <w:rPr>
      <w:rFonts w:ascii="Segoe UI" w:hAnsi="Segoe UI" w:cs="Segoe UI"/>
      <w:sz w:val="18"/>
      <w:szCs w:val="18"/>
    </w:rPr>
  </w:style>
  <w:style w:type="character" w:styleId="Hipercze">
    <w:name w:val="Hyperlink"/>
    <w:basedOn w:val="Domylnaczcionkaakapitu"/>
    <w:uiPriority w:val="99"/>
    <w:unhideWhenUsed/>
    <w:rsid w:val="00525CCD"/>
    <w:rPr>
      <w:color w:val="0000FF" w:themeColor="hyperlink"/>
      <w:u w:val="single"/>
    </w:rPr>
  </w:style>
  <w:style w:type="paragraph" w:styleId="NormalnyWeb">
    <w:name w:val="Normal (Web)"/>
    <w:basedOn w:val="Normalny"/>
    <w:uiPriority w:val="99"/>
    <w:unhideWhenUsed/>
    <w:rsid w:val="00742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82730B"/>
    <w:pPr>
      <w:suppressAutoHyphens/>
      <w:autoSpaceDN w:val="0"/>
      <w:textAlignment w:val="baseline"/>
    </w:pPr>
    <w:rPr>
      <w:rFonts w:ascii="Calibri" w:eastAsia="Calibri" w:hAnsi="Calibri" w:cs="Tahoma"/>
      <w:kern w:val="3"/>
    </w:rPr>
  </w:style>
  <w:style w:type="character" w:customStyle="1" w:styleId="Nagwek4Znak">
    <w:name w:val="Nagłówek 4 Znak"/>
    <w:basedOn w:val="Domylnaczcionkaakapitu"/>
    <w:link w:val="Nagwek4"/>
    <w:uiPriority w:val="9"/>
    <w:rsid w:val="000945B5"/>
    <w:rPr>
      <w:rFonts w:ascii="Times New Roman" w:eastAsia="Times New Roman" w:hAnsi="Times New Roman" w:cs="Times New Roman"/>
      <w:b/>
      <w:bCs/>
      <w:sz w:val="24"/>
      <w:szCs w:val="24"/>
      <w:lang w:eastAsia="pl-PL"/>
    </w:rPr>
  </w:style>
  <w:style w:type="character" w:styleId="UyteHipercze">
    <w:name w:val="FollowedHyperlink"/>
    <w:basedOn w:val="Domylnaczcionkaakapitu"/>
    <w:uiPriority w:val="99"/>
    <w:semiHidden/>
    <w:unhideWhenUsed/>
    <w:rsid w:val="00D83F44"/>
    <w:rPr>
      <w:color w:val="800080" w:themeColor="followedHyperlink"/>
      <w:u w:val="single"/>
    </w:rPr>
  </w:style>
  <w:style w:type="character" w:styleId="Pogrubienie">
    <w:name w:val="Strong"/>
    <w:basedOn w:val="Domylnaczcionkaakapitu"/>
    <w:uiPriority w:val="22"/>
    <w:qFormat/>
    <w:rsid w:val="00B5253F"/>
    <w:rPr>
      <w:b/>
      <w:bCs/>
    </w:rPr>
  </w:style>
  <w:style w:type="character" w:customStyle="1" w:styleId="Nagwek5Znak">
    <w:name w:val="Nagłówek 5 Znak"/>
    <w:basedOn w:val="Domylnaczcionkaakapitu"/>
    <w:link w:val="Nagwek5"/>
    <w:uiPriority w:val="9"/>
    <w:semiHidden/>
    <w:rsid w:val="00E65D3D"/>
    <w:rPr>
      <w:rFonts w:asciiTheme="majorHAnsi" w:eastAsiaTheme="majorEastAsia" w:hAnsiTheme="majorHAnsi" w:cstheme="majorBidi"/>
      <w:color w:val="365F91" w:themeColor="accent1" w:themeShade="BF"/>
    </w:rPr>
  </w:style>
  <w:style w:type="paragraph" w:styleId="Nagwek">
    <w:name w:val="header"/>
    <w:basedOn w:val="Normalny"/>
    <w:link w:val="NagwekZnak"/>
    <w:uiPriority w:val="99"/>
    <w:unhideWhenUsed/>
    <w:rsid w:val="00E942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42A0"/>
  </w:style>
  <w:style w:type="paragraph" w:styleId="Stopka">
    <w:name w:val="footer"/>
    <w:basedOn w:val="Normalny"/>
    <w:link w:val="StopkaZnak"/>
    <w:uiPriority w:val="99"/>
    <w:unhideWhenUsed/>
    <w:rsid w:val="00E942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42A0"/>
  </w:style>
  <w:style w:type="character" w:customStyle="1" w:styleId="Nagwek1Znak">
    <w:name w:val="Nagłówek 1 Znak"/>
    <w:basedOn w:val="Domylnaczcionkaakapitu"/>
    <w:link w:val="Nagwek1"/>
    <w:uiPriority w:val="9"/>
    <w:rsid w:val="001F5712"/>
    <w:rPr>
      <w:rFonts w:asciiTheme="majorHAnsi" w:eastAsiaTheme="majorEastAsia" w:hAnsiTheme="majorHAnsi" w:cstheme="majorBidi"/>
      <w:color w:val="365F91" w:themeColor="accent1" w:themeShade="BF"/>
      <w:sz w:val="32"/>
      <w:szCs w:val="32"/>
    </w:rPr>
  </w:style>
  <w:style w:type="paragraph" w:customStyle="1" w:styleId="Textbody">
    <w:name w:val="Text body"/>
    <w:basedOn w:val="Standard"/>
    <w:rsid w:val="001F5712"/>
    <w:pPr>
      <w:widowControl w:val="0"/>
      <w:spacing w:after="120" w:line="240" w:lineRule="auto"/>
    </w:pPr>
    <w:rPr>
      <w:rFonts w:ascii="Times New Roman" w:eastAsia="SimSun" w:hAnsi="Times New Roman" w:cs="Mangal"/>
      <w:sz w:val="24"/>
      <w:szCs w:val="24"/>
      <w:lang w:eastAsia="zh-CN" w:bidi="hi-IN"/>
    </w:rPr>
  </w:style>
  <w:style w:type="paragraph" w:customStyle="1" w:styleId="TableContents">
    <w:name w:val="Table Contents"/>
    <w:basedOn w:val="Standard"/>
    <w:rsid w:val="001F5712"/>
    <w:pPr>
      <w:widowControl w:val="0"/>
      <w:suppressLineNumbers/>
      <w:spacing w:after="0" w:line="240" w:lineRule="auto"/>
    </w:pPr>
    <w:rPr>
      <w:rFonts w:ascii="Times New Roman" w:eastAsia="SimSun" w:hAnsi="Times New Roman" w:cs="Mangal"/>
      <w:sz w:val="24"/>
      <w:szCs w:val="24"/>
      <w:lang w:eastAsia="zh-CN" w:bidi="hi-IN"/>
    </w:rPr>
  </w:style>
  <w:style w:type="paragraph" w:customStyle="1" w:styleId="paramtech">
    <w:name w:val="param_tech"/>
    <w:basedOn w:val="Normalny"/>
    <w:rsid w:val="009F7B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125">
      <w:bodyDiv w:val="1"/>
      <w:marLeft w:val="0"/>
      <w:marRight w:val="0"/>
      <w:marTop w:val="0"/>
      <w:marBottom w:val="0"/>
      <w:divBdr>
        <w:top w:val="none" w:sz="0" w:space="0" w:color="auto"/>
        <w:left w:val="none" w:sz="0" w:space="0" w:color="auto"/>
        <w:bottom w:val="none" w:sz="0" w:space="0" w:color="auto"/>
        <w:right w:val="none" w:sz="0" w:space="0" w:color="auto"/>
      </w:divBdr>
    </w:div>
    <w:div w:id="237323589">
      <w:bodyDiv w:val="1"/>
      <w:marLeft w:val="0"/>
      <w:marRight w:val="0"/>
      <w:marTop w:val="0"/>
      <w:marBottom w:val="0"/>
      <w:divBdr>
        <w:top w:val="none" w:sz="0" w:space="0" w:color="auto"/>
        <w:left w:val="none" w:sz="0" w:space="0" w:color="auto"/>
        <w:bottom w:val="none" w:sz="0" w:space="0" w:color="auto"/>
        <w:right w:val="none" w:sz="0" w:space="0" w:color="auto"/>
      </w:divBdr>
    </w:div>
    <w:div w:id="267394629">
      <w:bodyDiv w:val="1"/>
      <w:marLeft w:val="0"/>
      <w:marRight w:val="0"/>
      <w:marTop w:val="0"/>
      <w:marBottom w:val="0"/>
      <w:divBdr>
        <w:top w:val="none" w:sz="0" w:space="0" w:color="auto"/>
        <w:left w:val="none" w:sz="0" w:space="0" w:color="auto"/>
        <w:bottom w:val="none" w:sz="0" w:space="0" w:color="auto"/>
        <w:right w:val="none" w:sz="0" w:space="0" w:color="auto"/>
      </w:divBdr>
      <w:divsChild>
        <w:div w:id="696733799">
          <w:marLeft w:val="0"/>
          <w:marRight w:val="0"/>
          <w:marTop w:val="0"/>
          <w:marBottom w:val="0"/>
          <w:divBdr>
            <w:top w:val="none" w:sz="0" w:space="0" w:color="auto"/>
            <w:left w:val="none" w:sz="0" w:space="0" w:color="auto"/>
            <w:bottom w:val="none" w:sz="0" w:space="0" w:color="auto"/>
            <w:right w:val="none" w:sz="0" w:space="0" w:color="auto"/>
          </w:divBdr>
        </w:div>
        <w:div w:id="390661704">
          <w:marLeft w:val="0"/>
          <w:marRight w:val="0"/>
          <w:marTop w:val="0"/>
          <w:marBottom w:val="0"/>
          <w:divBdr>
            <w:top w:val="none" w:sz="0" w:space="0" w:color="auto"/>
            <w:left w:val="none" w:sz="0" w:space="0" w:color="auto"/>
            <w:bottom w:val="none" w:sz="0" w:space="0" w:color="auto"/>
            <w:right w:val="none" w:sz="0" w:space="0" w:color="auto"/>
          </w:divBdr>
        </w:div>
        <w:div w:id="2065787323">
          <w:marLeft w:val="0"/>
          <w:marRight w:val="0"/>
          <w:marTop w:val="0"/>
          <w:marBottom w:val="0"/>
          <w:divBdr>
            <w:top w:val="none" w:sz="0" w:space="0" w:color="auto"/>
            <w:left w:val="none" w:sz="0" w:space="0" w:color="auto"/>
            <w:bottom w:val="none" w:sz="0" w:space="0" w:color="auto"/>
            <w:right w:val="none" w:sz="0" w:space="0" w:color="auto"/>
          </w:divBdr>
        </w:div>
        <w:div w:id="1072655689">
          <w:marLeft w:val="0"/>
          <w:marRight w:val="0"/>
          <w:marTop w:val="0"/>
          <w:marBottom w:val="0"/>
          <w:divBdr>
            <w:top w:val="none" w:sz="0" w:space="0" w:color="auto"/>
            <w:left w:val="none" w:sz="0" w:space="0" w:color="auto"/>
            <w:bottom w:val="none" w:sz="0" w:space="0" w:color="auto"/>
            <w:right w:val="none" w:sz="0" w:space="0" w:color="auto"/>
          </w:divBdr>
        </w:div>
        <w:div w:id="1135680854">
          <w:marLeft w:val="0"/>
          <w:marRight w:val="0"/>
          <w:marTop w:val="0"/>
          <w:marBottom w:val="0"/>
          <w:divBdr>
            <w:top w:val="none" w:sz="0" w:space="0" w:color="auto"/>
            <w:left w:val="none" w:sz="0" w:space="0" w:color="auto"/>
            <w:bottom w:val="none" w:sz="0" w:space="0" w:color="auto"/>
            <w:right w:val="none" w:sz="0" w:space="0" w:color="auto"/>
          </w:divBdr>
        </w:div>
        <w:div w:id="2073193220">
          <w:marLeft w:val="0"/>
          <w:marRight w:val="0"/>
          <w:marTop w:val="0"/>
          <w:marBottom w:val="0"/>
          <w:divBdr>
            <w:top w:val="none" w:sz="0" w:space="0" w:color="auto"/>
            <w:left w:val="none" w:sz="0" w:space="0" w:color="auto"/>
            <w:bottom w:val="none" w:sz="0" w:space="0" w:color="auto"/>
            <w:right w:val="none" w:sz="0" w:space="0" w:color="auto"/>
          </w:divBdr>
        </w:div>
        <w:div w:id="535511347">
          <w:marLeft w:val="0"/>
          <w:marRight w:val="0"/>
          <w:marTop w:val="0"/>
          <w:marBottom w:val="0"/>
          <w:divBdr>
            <w:top w:val="none" w:sz="0" w:space="0" w:color="auto"/>
            <w:left w:val="none" w:sz="0" w:space="0" w:color="auto"/>
            <w:bottom w:val="none" w:sz="0" w:space="0" w:color="auto"/>
            <w:right w:val="none" w:sz="0" w:space="0" w:color="auto"/>
          </w:divBdr>
        </w:div>
        <w:div w:id="1508404737">
          <w:marLeft w:val="0"/>
          <w:marRight w:val="0"/>
          <w:marTop w:val="0"/>
          <w:marBottom w:val="0"/>
          <w:divBdr>
            <w:top w:val="none" w:sz="0" w:space="0" w:color="auto"/>
            <w:left w:val="none" w:sz="0" w:space="0" w:color="auto"/>
            <w:bottom w:val="none" w:sz="0" w:space="0" w:color="auto"/>
            <w:right w:val="none" w:sz="0" w:space="0" w:color="auto"/>
          </w:divBdr>
        </w:div>
        <w:div w:id="1073745933">
          <w:marLeft w:val="0"/>
          <w:marRight w:val="0"/>
          <w:marTop w:val="0"/>
          <w:marBottom w:val="0"/>
          <w:divBdr>
            <w:top w:val="none" w:sz="0" w:space="0" w:color="auto"/>
            <w:left w:val="none" w:sz="0" w:space="0" w:color="auto"/>
            <w:bottom w:val="none" w:sz="0" w:space="0" w:color="auto"/>
            <w:right w:val="none" w:sz="0" w:space="0" w:color="auto"/>
          </w:divBdr>
        </w:div>
        <w:div w:id="1486776411">
          <w:marLeft w:val="0"/>
          <w:marRight w:val="0"/>
          <w:marTop w:val="0"/>
          <w:marBottom w:val="0"/>
          <w:divBdr>
            <w:top w:val="none" w:sz="0" w:space="0" w:color="auto"/>
            <w:left w:val="none" w:sz="0" w:space="0" w:color="auto"/>
            <w:bottom w:val="none" w:sz="0" w:space="0" w:color="auto"/>
            <w:right w:val="none" w:sz="0" w:space="0" w:color="auto"/>
          </w:divBdr>
        </w:div>
      </w:divsChild>
    </w:div>
    <w:div w:id="271783400">
      <w:bodyDiv w:val="1"/>
      <w:marLeft w:val="0"/>
      <w:marRight w:val="0"/>
      <w:marTop w:val="0"/>
      <w:marBottom w:val="0"/>
      <w:divBdr>
        <w:top w:val="none" w:sz="0" w:space="0" w:color="auto"/>
        <w:left w:val="none" w:sz="0" w:space="0" w:color="auto"/>
        <w:bottom w:val="none" w:sz="0" w:space="0" w:color="auto"/>
        <w:right w:val="none" w:sz="0" w:space="0" w:color="auto"/>
      </w:divBdr>
    </w:div>
    <w:div w:id="288247898">
      <w:bodyDiv w:val="1"/>
      <w:marLeft w:val="0"/>
      <w:marRight w:val="0"/>
      <w:marTop w:val="0"/>
      <w:marBottom w:val="0"/>
      <w:divBdr>
        <w:top w:val="none" w:sz="0" w:space="0" w:color="auto"/>
        <w:left w:val="none" w:sz="0" w:space="0" w:color="auto"/>
        <w:bottom w:val="none" w:sz="0" w:space="0" w:color="auto"/>
        <w:right w:val="none" w:sz="0" w:space="0" w:color="auto"/>
      </w:divBdr>
      <w:divsChild>
        <w:div w:id="731347650">
          <w:marLeft w:val="0"/>
          <w:marRight w:val="0"/>
          <w:marTop w:val="0"/>
          <w:marBottom w:val="0"/>
          <w:divBdr>
            <w:top w:val="none" w:sz="0" w:space="0" w:color="auto"/>
            <w:left w:val="none" w:sz="0" w:space="0" w:color="auto"/>
            <w:bottom w:val="none" w:sz="0" w:space="0" w:color="auto"/>
            <w:right w:val="none" w:sz="0" w:space="0" w:color="auto"/>
          </w:divBdr>
        </w:div>
      </w:divsChild>
    </w:div>
    <w:div w:id="401801838">
      <w:bodyDiv w:val="1"/>
      <w:marLeft w:val="0"/>
      <w:marRight w:val="0"/>
      <w:marTop w:val="0"/>
      <w:marBottom w:val="0"/>
      <w:divBdr>
        <w:top w:val="none" w:sz="0" w:space="0" w:color="auto"/>
        <w:left w:val="none" w:sz="0" w:space="0" w:color="auto"/>
        <w:bottom w:val="none" w:sz="0" w:space="0" w:color="auto"/>
        <w:right w:val="none" w:sz="0" w:space="0" w:color="auto"/>
      </w:divBdr>
    </w:div>
    <w:div w:id="412511598">
      <w:bodyDiv w:val="1"/>
      <w:marLeft w:val="0"/>
      <w:marRight w:val="0"/>
      <w:marTop w:val="0"/>
      <w:marBottom w:val="0"/>
      <w:divBdr>
        <w:top w:val="none" w:sz="0" w:space="0" w:color="auto"/>
        <w:left w:val="none" w:sz="0" w:space="0" w:color="auto"/>
        <w:bottom w:val="none" w:sz="0" w:space="0" w:color="auto"/>
        <w:right w:val="none" w:sz="0" w:space="0" w:color="auto"/>
      </w:divBdr>
      <w:divsChild>
        <w:div w:id="694235820">
          <w:marLeft w:val="0"/>
          <w:marRight w:val="0"/>
          <w:marTop w:val="0"/>
          <w:marBottom w:val="0"/>
          <w:divBdr>
            <w:top w:val="none" w:sz="0" w:space="0" w:color="auto"/>
            <w:left w:val="none" w:sz="0" w:space="0" w:color="auto"/>
            <w:bottom w:val="none" w:sz="0" w:space="0" w:color="auto"/>
            <w:right w:val="none" w:sz="0" w:space="0" w:color="auto"/>
          </w:divBdr>
          <w:divsChild>
            <w:div w:id="554858599">
              <w:marLeft w:val="0"/>
              <w:marRight w:val="0"/>
              <w:marTop w:val="0"/>
              <w:marBottom w:val="0"/>
              <w:divBdr>
                <w:top w:val="none" w:sz="0" w:space="0" w:color="auto"/>
                <w:left w:val="none" w:sz="0" w:space="0" w:color="auto"/>
                <w:bottom w:val="none" w:sz="0" w:space="0" w:color="auto"/>
                <w:right w:val="none" w:sz="0" w:space="0" w:color="auto"/>
              </w:divBdr>
              <w:divsChild>
                <w:div w:id="2499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19092">
      <w:bodyDiv w:val="1"/>
      <w:marLeft w:val="0"/>
      <w:marRight w:val="0"/>
      <w:marTop w:val="0"/>
      <w:marBottom w:val="0"/>
      <w:divBdr>
        <w:top w:val="none" w:sz="0" w:space="0" w:color="auto"/>
        <w:left w:val="none" w:sz="0" w:space="0" w:color="auto"/>
        <w:bottom w:val="none" w:sz="0" w:space="0" w:color="auto"/>
        <w:right w:val="none" w:sz="0" w:space="0" w:color="auto"/>
      </w:divBdr>
    </w:div>
    <w:div w:id="587151554">
      <w:bodyDiv w:val="1"/>
      <w:marLeft w:val="0"/>
      <w:marRight w:val="0"/>
      <w:marTop w:val="0"/>
      <w:marBottom w:val="0"/>
      <w:divBdr>
        <w:top w:val="none" w:sz="0" w:space="0" w:color="auto"/>
        <w:left w:val="none" w:sz="0" w:space="0" w:color="auto"/>
        <w:bottom w:val="none" w:sz="0" w:space="0" w:color="auto"/>
        <w:right w:val="none" w:sz="0" w:space="0" w:color="auto"/>
      </w:divBdr>
    </w:div>
    <w:div w:id="607929456">
      <w:bodyDiv w:val="1"/>
      <w:marLeft w:val="0"/>
      <w:marRight w:val="0"/>
      <w:marTop w:val="0"/>
      <w:marBottom w:val="0"/>
      <w:divBdr>
        <w:top w:val="none" w:sz="0" w:space="0" w:color="auto"/>
        <w:left w:val="none" w:sz="0" w:space="0" w:color="auto"/>
        <w:bottom w:val="none" w:sz="0" w:space="0" w:color="auto"/>
        <w:right w:val="none" w:sz="0" w:space="0" w:color="auto"/>
      </w:divBdr>
      <w:divsChild>
        <w:div w:id="1916356467">
          <w:marLeft w:val="0"/>
          <w:marRight w:val="0"/>
          <w:marTop w:val="0"/>
          <w:marBottom w:val="0"/>
          <w:divBdr>
            <w:top w:val="none" w:sz="0" w:space="0" w:color="auto"/>
            <w:left w:val="none" w:sz="0" w:space="0" w:color="auto"/>
            <w:bottom w:val="none" w:sz="0" w:space="0" w:color="auto"/>
            <w:right w:val="none" w:sz="0" w:space="0" w:color="auto"/>
          </w:divBdr>
        </w:div>
      </w:divsChild>
    </w:div>
    <w:div w:id="762648662">
      <w:bodyDiv w:val="1"/>
      <w:marLeft w:val="0"/>
      <w:marRight w:val="0"/>
      <w:marTop w:val="0"/>
      <w:marBottom w:val="0"/>
      <w:divBdr>
        <w:top w:val="none" w:sz="0" w:space="0" w:color="auto"/>
        <w:left w:val="none" w:sz="0" w:space="0" w:color="auto"/>
        <w:bottom w:val="none" w:sz="0" w:space="0" w:color="auto"/>
        <w:right w:val="none" w:sz="0" w:space="0" w:color="auto"/>
      </w:divBdr>
    </w:div>
    <w:div w:id="768156047">
      <w:bodyDiv w:val="1"/>
      <w:marLeft w:val="0"/>
      <w:marRight w:val="0"/>
      <w:marTop w:val="0"/>
      <w:marBottom w:val="0"/>
      <w:divBdr>
        <w:top w:val="none" w:sz="0" w:space="0" w:color="auto"/>
        <w:left w:val="none" w:sz="0" w:space="0" w:color="auto"/>
        <w:bottom w:val="none" w:sz="0" w:space="0" w:color="auto"/>
        <w:right w:val="none" w:sz="0" w:space="0" w:color="auto"/>
      </w:divBdr>
    </w:div>
    <w:div w:id="805396297">
      <w:bodyDiv w:val="1"/>
      <w:marLeft w:val="0"/>
      <w:marRight w:val="0"/>
      <w:marTop w:val="0"/>
      <w:marBottom w:val="0"/>
      <w:divBdr>
        <w:top w:val="none" w:sz="0" w:space="0" w:color="auto"/>
        <w:left w:val="none" w:sz="0" w:space="0" w:color="auto"/>
        <w:bottom w:val="none" w:sz="0" w:space="0" w:color="auto"/>
        <w:right w:val="none" w:sz="0" w:space="0" w:color="auto"/>
      </w:divBdr>
    </w:div>
    <w:div w:id="809521029">
      <w:bodyDiv w:val="1"/>
      <w:marLeft w:val="0"/>
      <w:marRight w:val="0"/>
      <w:marTop w:val="0"/>
      <w:marBottom w:val="0"/>
      <w:divBdr>
        <w:top w:val="none" w:sz="0" w:space="0" w:color="auto"/>
        <w:left w:val="none" w:sz="0" w:space="0" w:color="auto"/>
        <w:bottom w:val="none" w:sz="0" w:space="0" w:color="auto"/>
        <w:right w:val="none" w:sz="0" w:space="0" w:color="auto"/>
      </w:divBdr>
    </w:div>
    <w:div w:id="811942553">
      <w:bodyDiv w:val="1"/>
      <w:marLeft w:val="0"/>
      <w:marRight w:val="0"/>
      <w:marTop w:val="0"/>
      <w:marBottom w:val="0"/>
      <w:divBdr>
        <w:top w:val="none" w:sz="0" w:space="0" w:color="auto"/>
        <w:left w:val="none" w:sz="0" w:space="0" w:color="auto"/>
        <w:bottom w:val="none" w:sz="0" w:space="0" w:color="auto"/>
        <w:right w:val="none" w:sz="0" w:space="0" w:color="auto"/>
      </w:divBdr>
    </w:div>
    <w:div w:id="920875868">
      <w:bodyDiv w:val="1"/>
      <w:marLeft w:val="0"/>
      <w:marRight w:val="0"/>
      <w:marTop w:val="0"/>
      <w:marBottom w:val="0"/>
      <w:divBdr>
        <w:top w:val="none" w:sz="0" w:space="0" w:color="auto"/>
        <w:left w:val="none" w:sz="0" w:space="0" w:color="auto"/>
        <w:bottom w:val="none" w:sz="0" w:space="0" w:color="auto"/>
        <w:right w:val="none" w:sz="0" w:space="0" w:color="auto"/>
      </w:divBdr>
      <w:divsChild>
        <w:div w:id="833758822">
          <w:marLeft w:val="0"/>
          <w:marRight w:val="0"/>
          <w:marTop w:val="0"/>
          <w:marBottom w:val="0"/>
          <w:divBdr>
            <w:top w:val="none" w:sz="0" w:space="0" w:color="auto"/>
            <w:left w:val="none" w:sz="0" w:space="0" w:color="auto"/>
            <w:bottom w:val="none" w:sz="0" w:space="0" w:color="auto"/>
            <w:right w:val="none" w:sz="0" w:space="0" w:color="auto"/>
          </w:divBdr>
        </w:div>
      </w:divsChild>
    </w:div>
    <w:div w:id="973483246">
      <w:bodyDiv w:val="1"/>
      <w:marLeft w:val="0"/>
      <w:marRight w:val="0"/>
      <w:marTop w:val="0"/>
      <w:marBottom w:val="0"/>
      <w:divBdr>
        <w:top w:val="none" w:sz="0" w:space="0" w:color="auto"/>
        <w:left w:val="none" w:sz="0" w:space="0" w:color="auto"/>
        <w:bottom w:val="none" w:sz="0" w:space="0" w:color="auto"/>
        <w:right w:val="none" w:sz="0" w:space="0" w:color="auto"/>
      </w:divBdr>
    </w:div>
    <w:div w:id="996418320">
      <w:bodyDiv w:val="1"/>
      <w:marLeft w:val="0"/>
      <w:marRight w:val="0"/>
      <w:marTop w:val="0"/>
      <w:marBottom w:val="0"/>
      <w:divBdr>
        <w:top w:val="none" w:sz="0" w:space="0" w:color="auto"/>
        <w:left w:val="none" w:sz="0" w:space="0" w:color="auto"/>
        <w:bottom w:val="none" w:sz="0" w:space="0" w:color="auto"/>
        <w:right w:val="none" w:sz="0" w:space="0" w:color="auto"/>
      </w:divBdr>
      <w:divsChild>
        <w:div w:id="2104102542">
          <w:marLeft w:val="0"/>
          <w:marRight w:val="0"/>
          <w:marTop w:val="0"/>
          <w:marBottom w:val="0"/>
          <w:divBdr>
            <w:top w:val="none" w:sz="0" w:space="0" w:color="auto"/>
            <w:left w:val="none" w:sz="0" w:space="0" w:color="auto"/>
            <w:bottom w:val="none" w:sz="0" w:space="0" w:color="auto"/>
            <w:right w:val="none" w:sz="0" w:space="0" w:color="auto"/>
          </w:divBdr>
        </w:div>
        <w:div w:id="1616331418">
          <w:marLeft w:val="0"/>
          <w:marRight w:val="0"/>
          <w:marTop w:val="0"/>
          <w:marBottom w:val="0"/>
          <w:divBdr>
            <w:top w:val="none" w:sz="0" w:space="0" w:color="auto"/>
            <w:left w:val="none" w:sz="0" w:space="0" w:color="auto"/>
            <w:bottom w:val="none" w:sz="0" w:space="0" w:color="auto"/>
            <w:right w:val="none" w:sz="0" w:space="0" w:color="auto"/>
          </w:divBdr>
        </w:div>
        <w:div w:id="698552024">
          <w:marLeft w:val="0"/>
          <w:marRight w:val="0"/>
          <w:marTop w:val="0"/>
          <w:marBottom w:val="0"/>
          <w:divBdr>
            <w:top w:val="none" w:sz="0" w:space="0" w:color="auto"/>
            <w:left w:val="none" w:sz="0" w:space="0" w:color="auto"/>
            <w:bottom w:val="none" w:sz="0" w:space="0" w:color="auto"/>
            <w:right w:val="none" w:sz="0" w:space="0" w:color="auto"/>
          </w:divBdr>
        </w:div>
        <w:div w:id="1950233142">
          <w:marLeft w:val="0"/>
          <w:marRight w:val="0"/>
          <w:marTop w:val="0"/>
          <w:marBottom w:val="0"/>
          <w:divBdr>
            <w:top w:val="none" w:sz="0" w:space="0" w:color="auto"/>
            <w:left w:val="none" w:sz="0" w:space="0" w:color="auto"/>
            <w:bottom w:val="none" w:sz="0" w:space="0" w:color="auto"/>
            <w:right w:val="none" w:sz="0" w:space="0" w:color="auto"/>
          </w:divBdr>
        </w:div>
        <w:div w:id="1174951902">
          <w:marLeft w:val="0"/>
          <w:marRight w:val="0"/>
          <w:marTop w:val="0"/>
          <w:marBottom w:val="0"/>
          <w:divBdr>
            <w:top w:val="none" w:sz="0" w:space="0" w:color="auto"/>
            <w:left w:val="none" w:sz="0" w:space="0" w:color="auto"/>
            <w:bottom w:val="none" w:sz="0" w:space="0" w:color="auto"/>
            <w:right w:val="none" w:sz="0" w:space="0" w:color="auto"/>
          </w:divBdr>
        </w:div>
        <w:div w:id="2058507087">
          <w:marLeft w:val="0"/>
          <w:marRight w:val="0"/>
          <w:marTop w:val="0"/>
          <w:marBottom w:val="0"/>
          <w:divBdr>
            <w:top w:val="none" w:sz="0" w:space="0" w:color="auto"/>
            <w:left w:val="none" w:sz="0" w:space="0" w:color="auto"/>
            <w:bottom w:val="none" w:sz="0" w:space="0" w:color="auto"/>
            <w:right w:val="none" w:sz="0" w:space="0" w:color="auto"/>
          </w:divBdr>
        </w:div>
        <w:div w:id="413742705">
          <w:marLeft w:val="0"/>
          <w:marRight w:val="0"/>
          <w:marTop w:val="0"/>
          <w:marBottom w:val="0"/>
          <w:divBdr>
            <w:top w:val="none" w:sz="0" w:space="0" w:color="auto"/>
            <w:left w:val="none" w:sz="0" w:space="0" w:color="auto"/>
            <w:bottom w:val="none" w:sz="0" w:space="0" w:color="auto"/>
            <w:right w:val="none" w:sz="0" w:space="0" w:color="auto"/>
          </w:divBdr>
        </w:div>
        <w:div w:id="409623460">
          <w:marLeft w:val="0"/>
          <w:marRight w:val="0"/>
          <w:marTop w:val="0"/>
          <w:marBottom w:val="0"/>
          <w:divBdr>
            <w:top w:val="none" w:sz="0" w:space="0" w:color="auto"/>
            <w:left w:val="none" w:sz="0" w:space="0" w:color="auto"/>
            <w:bottom w:val="none" w:sz="0" w:space="0" w:color="auto"/>
            <w:right w:val="none" w:sz="0" w:space="0" w:color="auto"/>
          </w:divBdr>
        </w:div>
        <w:div w:id="1192720484">
          <w:marLeft w:val="0"/>
          <w:marRight w:val="0"/>
          <w:marTop w:val="0"/>
          <w:marBottom w:val="0"/>
          <w:divBdr>
            <w:top w:val="none" w:sz="0" w:space="0" w:color="auto"/>
            <w:left w:val="none" w:sz="0" w:space="0" w:color="auto"/>
            <w:bottom w:val="none" w:sz="0" w:space="0" w:color="auto"/>
            <w:right w:val="none" w:sz="0" w:space="0" w:color="auto"/>
          </w:divBdr>
        </w:div>
      </w:divsChild>
    </w:div>
    <w:div w:id="1230651723">
      <w:bodyDiv w:val="1"/>
      <w:marLeft w:val="0"/>
      <w:marRight w:val="0"/>
      <w:marTop w:val="0"/>
      <w:marBottom w:val="0"/>
      <w:divBdr>
        <w:top w:val="none" w:sz="0" w:space="0" w:color="auto"/>
        <w:left w:val="none" w:sz="0" w:space="0" w:color="auto"/>
        <w:bottom w:val="none" w:sz="0" w:space="0" w:color="auto"/>
        <w:right w:val="none" w:sz="0" w:space="0" w:color="auto"/>
      </w:divBdr>
    </w:div>
    <w:div w:id="1240019901">
      <w:bodyDiv w:val="1"/>
      <w:marLeft w:val="0"/>
      <w:marRight w:val="0"/>
      <w:marTop w:val="0"/>
      <w:marBottom w:val="0"/>
      <w:divBdr>
        <w:top w:val="none" w:sz="0" w:space="0" w:color="auto"/>
        <w:left w:val="none" w:sz="0" w:space="0" w:color="auto"/>
        <w:bottom w:val="none" w:sz="0" w:space="0" w:color="auto"/>
        <w:right w:val="none" w:sz="0" w:space="0" w:color="auto"/>
      </w:divBdr>
    </w:div>
    <w:div w:id="1240284864">
      <w:bodyDiv w:val="1"/>
      <w:marLeft w:val="0"/>
      <w:marRight w:val="0"/>
      <w:marTop w:val="0"/>
      <w:marBottom w:val="0"/>
      <w:divBdr>
        <w:top w:val="none" w:sz="0" w:space="0" w:color="auto"/>
        <w:left w:val="none" w:sz="0" w:space="0" w:color="auto"/>
        <w:bottom w:val="none" w:sz="0" w:space="0" w:color="auto"/>
        <w:right w:val="none" w:sz="0" w:space="0" w:color="auto"/>
      </w:divBdr>
    </w:div>
    <w:div w:id="1300040584">
      <w:bodyDiv w:val="1"/>
      <w:marLeft w:val="0"/>
      <w:marRight w:val="0"/>
      <w:marTop w:val="0"/>
      <w:marBottom w:val="0"/>
      <w:divBdr>
        <w:top w:val="none" w:sz="0" w:space="0" w:color="auto"/>
        <w:left w:val="none" w:sz="0" w:space="0" w:color="auto"/>
        <w:bottom w:val="none" w:sz="0" w:space="0" w:color="auto"/>
        <w:right w:val="none" w:sz="0" w:space="0" w:color="auto"/>
      </w:divBdr>
      <w:divsChild>
        <w:div w:id="162862247">
          <w:marLeft w:val="0"/>
          <w:marRight w:val="0"/>
          <w:marTop w:val="0"/>
          <w:marBottom w:val="0"/>
          <w:divBdr>
            <w:top w:val="none" w:sz="0" w:space="0" w:color="auto"/>
            <w:left w:val="none" w:sz="0" w:space="0" w:color="auto"/>
            <w:bottom w:val="none" w:sz="0" w:space="0" w:color="auto"/>
            <w:right w:val="none" w:sz="0" w:space="0" w:color="auto"/>
          </w:divBdr>
        </w:div>
      </w:divsChild>
    </w:div>
    <w:div w:id="1395355356">
      <w:bodyDiv w:val="1"/>
      <w:marLeft w:val="0"/>
      <w:marRight w:val="0"/>
      <w:marTop w:val="0"/>
      <w:marBottom w:val="0"/>
      <w:divBdr>
        <w:top w:val="none" w:sz="0" w:space="0" w:color="auto"/>
        <w:left w:val="none" w:sz="0" w:space="0" w:color="auto"/>
        <w:bottom w:val="none" w:sz="0" w:space="0" w:color="auto"/>
        <w:right w:val="none" w:sz="0" w:space="0" w:color="auto"/>
      </w:divBdr>
    </w:div>
    <w:div w:id="1462698086">
      <w:bodyDiv w:val="1"/>
      <w:marLeft w:val="0"/>
      <w:marRight w:val="0"/>
      <w:marTop w:val="0"/>
      <w:marBottom w:val="0"/>
      <w:divBdr>
        <w:top w:val="none" w:sz="0" w:space="0" w:color="auto"/>
        <w:left w:val="none" w:sz="0" w:space="0" w:color="auto"/>
        <w:bottom w:val="none" w:sz="0" w:space="0" w:color="auto"/>
        <w:right w:val="none" w:sz="0" w:space="0" w:color="auto"/>
      </w:divBdr>
    </w:div>
    <w:div w:id="1525090738">
      <w:bodyDiv w:val="1"/>
      <w:marLeft w:val="0"/>
      <w:marRight w:val="0"/>
      <w:marTop w:val="0"/>
      <w:marBottom w:val="0"/>
      <w:divBdr>
        <w:top w:val="none" w:sz="0" w:space="0" w:color="auto"/>
        <w:left w:val="none" w:sz="0" w:space="0" w:color="auto"/>
        <w:bottom w:val="none" w:sz="0" w:space="0" w:color="auto"/>
        <w:right w:val="none" w:sz="0" w:space="0" w:color="auto"/>
      </w:divBdr>
      <w:divsChild>
        <w:div w:id="1785927236">
          <w:marLeft w:val="0"/>
          <w:marRight w:val="0"/>
          <w:marTop w:val="0"/>
          <w:marBottom w:val="0"/>
          <w:divBdr>
            <w:top w:val="none" w:sz="0" w:space="0" w:color="auto"/>
            <w:left w:val="none" w:sz="0" w:space="0" w:color="auto"/>
            <w:bottom w:val="none" w:sz="0" w:space="0" w:color="auto"/>
            <w:right w:val="none" w:sz="0" w:space="0" w:color="auto"/>
          </w:divBdr>
        </w:div>
      </w:divsChild>
    </w:div>
    <w:div w:id="1579944501">
      <w:bodyDiv w:val="1"/>
      <w:marLeft w:val="0"/>
      <w:marRight w:val="0"/>
      <w:marTop w:val="0"/>
      <w:marBottom w:val="0"/>
      <w:divBdr>
        <w:top w:val="none" w:sz="0" w:space="0" w:color="auto"/>
        <w:left w:val="none" w:sz="0" w:space="0" w:color="auto"/>
        <w:bottom w:val="none" w:sz="0" w:space="0" w:color="auto"/>
        <w:right w:val="none" w:sz="0" w:space="0" w:color="auto"/>
      </w:divBdr>
    </w:div>
    <w:div w:id="1639069166">
      <w:bodyDiv w:val="1"/>
      <w:marLeft w:val="0"/>
      <w:marRight w:val="0"/>
      <w:marTop w:val="0"/>
      <w:marBottom w:val="0"/>
      <w:divBdr>
        <w:top w:val="none" w:sz="0" w:space="0" w:color="auto"/>
        <w:left w:val="none" w:sz="0" w:space="0" w:color="auto"/>
        <w:bottom w:val="none" w:sz="0" w:space="0" w:color="auto"/>
        <w:right w:val="none" w:sz="0" w:space="0" w:color="auto"/>
      </w:divBdr>
    </w:div>
    <w:div w:id="1797140468">
      <w:bodyDiv w:val="1"/>
      <w:marLeft w:val="0"/>
      <w:marRight w:val="0"/>
      <w:marTop w:val="0"/>
      <w:marBottom w:val="0"/>
      <w:divBdr>
        <w:top w:val="none" w:sz="0" w:space="0" w:color="auto"/>
        <w:left w:val="none" w:sz="0" w:space="0" w:color="auto"/>
        <w:bottom w:val="none" w:sz="0" w:space="0" w:color="auto"/>
        <w:right w:val="none" w:sz="0" w:space="0" w:color="auto"/>
      </w:divBdr>
      <w:divsChild>
        <w:div w:id="2090271066">
          <w:marLeft w:val="0"/>
          <w:marRight w:val="0"/>
          <w:marTop w:val="0"/>
          <w:marBottom w:val="0"/>
          <w:divBdr>
            <w:top w:val="none" w:sz="0" w:space="0" w:color="auto"/>
            <w:left w:val="none" w:sz="0" w:space="0" w:color="auto"/>
            <w:bottom w:val="none" w:sz="0" w:space="0" w:color="auto"/>
            <w:right w:val="none" w:sz="0" w:space="0" w:color="auto"/>
          </w:divBdr>
          <w:divsChild>
            <w:div w:id="803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550">
      <w:bodyDiv w:val="1"/>
      <w:marLeft w:val="0"/>
      <w:marRight w:val="0"/>
      <w:marTop w:val="0"/>
      <w:marBottom w:val="0"/>
      <w:divBdr>
        <w:top w:val="none" w:sz="0" w:space="0" w:color="auto"/>
        <w:left w:val="none" w:sz="0" w:space="0" w:color="auto"/>
        <w:bottom w:val="none" w:sz="0" w:space="0" w:color="auto"/>
        <w:right w:val="none" w:sz="0" w:space="0" w:color="auto"/>
      </w:divBdr>
      <w:divsChild>
        <w:div w:id="223952816">
          <w:marLeft w:val="0"/>
          <w:marRight w:val="0"/>
          <w:marTop w:val="0"/>
          <w:marBottom w:val="0"/>
          <w:divBdr>
            <w:top w:val="none" w:sz="0" w:space="0" w:color="auto"/>
            <w:left w:val="none" w:sz="0" w:space="0" w:color="auto"/>
            <w:bottom w:val="none" w:sz="0" w:space="0" w:color="auto"/>
            <w:right w:val="none" w:sz="0" w:space="0" w:color="auto"/>
          </w:divBdr>
        </w:div>
      </w:divsChild>
    </w:div>
    <w:div w:id="1899512897">
      <w:bodyDiv w:val="1"/>
      <w:marLeft w:val="0"/>
      <w:marRight w:val="0"/>
      <w:marTop w:val="0"/>
      <w:marBottom w:val="0"/>
      <w:divBdr>
        <w:top w:val="none" w:sz="0" w:space="0" w:color="auto"/>
        <w:left w:val="none" w:sz="0" w:space="0" w:color="auto"/>
        <w:bottom w:val="none" w:sz="0" w:space="0" w:color="auto"/>
        <w:right w:val="none" w:sz="0" w:space="0" w:color="auto"/>
      </w:divBdr>
    </w:div>
    <w:div w:id="1963070736">
      <w:bodyDiv w:val="1"/>
      <w:marLeft w:val="0"/>
      <w:marRight w:val="0"/>
      <w:marTop w:val="0"/>
      <w:marBottom w:val="0"/>
      <w:divBdr>
        <w:top w:val="none" w:sz="0" w:space="0" w:color="auto"/>
        <w:left w:val="none" w:sz="0" w:space="0" w:color="auto"/>
        <w:bottom w:val="none" w:sz="0" w:space="0" w:color="auto"/>
        <w:right w:val="none" w:sz="0" w:space="0" w:color="auto"/>
      </w:divBdr>
      <w:divsChild>
        <w:div w:id="1294873767">
          <w:marLeft w:val="0"/>
          <w:marRight w:val="0"/>
          <w:marTop w:val="0"/>
          <w:marBottom w:val="0"/>
          <w:divBdr>
            <w:top w:val="none" w:sz="0" w:space="0" w:color="auto"/>
            <w:left w:val="none" w:sz="0" w:space="0" w:color="auto"/>
            <w:bottom w:val="none" w:sz="0" w:space="0" w:color="auto"/>
            <w:right w:val="none" w:sz="0" w:space="0" w:color="auto"/>
          </w:divBdr>
        </w:div>
      </w:divsChild>
    </w:div>
    <w:div w:id="1980067487">
      <w:bodyDiv w:val="1"/>
      <w:marLeft w:val="0"/>
      <w:marRight w:val="0"/>
      <w:marTop w:val="0"/>
      <w:marBottom w:val="0"/>
      <w:divBdr>
        <w:top w:val="none" w:sz="0" w:space="0" w:color="auto"/>
        <w:left w:val="none" w:sz="0" w:space="0" w:color="auto"/>
        <w:bottom w:val="none" w:sz="0" w:space="0" w:color="auto"/>
        <w:right w:val="none" w:sz="0" w:space="0" w:color="auto"/>
      </w:divBdr>
    </w:div>
    <w:div w:id="1988630472">
      <w:bodyDiv w:val="1"/>
      <w:marLeft w:val="0"/>
      <w:marRight w:val="0"/>
      <w:marTop w:val="0"/>
      <w:marBottom w:val="0"/>
      <w:divBdr>
        <w:top w:val="none" w:sz="0" w:space="0" w:color="auto"/>
        <w:left w:val="none" w:sz="0" w:space="0" w:color="auto"/>
        <w:bottom w:val="none" w:sz="0" w:space="0" w:color="auto"/>
        <w:right w:val="none" w:sz="0" w:space="0" w:color="auto"/>
      </w:divBdr>
      <w:divsChild>
        <w:div w:id="1397167142">
          <w:marLeft w:val="0"/>
          <w:marRight w:val="0"/>
          <w:marTop w:val="0"/>
          <w:marBottom w:val="0"/>
          <w:divBdr>
            <w:top w:val="none" w:sz="0" w:space="0" w:color="auto"/>
            <w:left w:val="none" w:sz="0" w:space="0" w:color="auto"/>
            <w:bottom w:val="none" w:sz="0" w:space="0" w:color="auto"/>
            <w:right w:val="none" w:sz="0" w:space="0" w:color="auto"/>
          </w:divBdr>
        </w:div>
      </w:divsChild>
    </w:div>
    <w:div w:id="2043361774">
      <w:bodyDiv w:val="1"/>
      <w:marLeft w:val="0"/>
      <w:marRight w:val="0"/>
      <w:marTop w:val="0"/>
      <w:marBottom w:val="0"/>
      <w:divBdr>
        <w:top w:val="none" w:sz="0" w:space="0" w:color="auto"/>
        <w:left w:val="none" w:sz="0" w:space="0" w:color="auto"/>
        <w:bottom w:val="none" w:sz="0" w:space="0" w:color="auto"/>
        <w:right w:val="none" w:sz="0" w:space="0" w:color="auto"/>
      </w:divBdr>
    </w:div>
    <w:div w:id="2063866136">
      <w:bodyDiv w:val="1"/>
      <w:marLeft w:val="0"/>
      <w:marRight w:val="0"/>
      <w:marTop w:val="0"/>
      <w:marBottom w:val="0"/>
      <w:divBdr>
        <w:top w:val="none" w:sz="0" w:space="0" w:color="auto"/>
        <w:left w:val="none" w:sz="0" w:space="0" w:color="auto"/>
        <w:bottom w:val="none" w:sz="0" w:space="0" w:color="auto"/>
        <w:right w:val="none" w:sz="0" w:space="0" w:color="auto"/>
      </w:divBdr>
      <w:divsChild>
        <w:div w:id="444883662">
          <w:marLeft w:val="0"/>
          <w:marRight w:val="0"/>
          <w:marTop w:val="0"/>
          <w:marBottom w:val="0"/>
          <w:divBdr>
            <w:top w:val="none" w:sz="0" w:space="0" w:color="auto"/>
            <w:left w:val="none" w:sz="0" w:space="0" w:color="auto"/>
            <w:bottom w:val="none" w:sz="0" w:space="0" w:color="auto"/>
            <w:right w:val="none" w:sz="0" w:space="0" w:color="auto"/>
          </w:divBdr>
        </w:div>
        <w:div w:id="268390906">
          <w:marLeft w:val="0"/>
          <w:marRight w:val="0"/>
          <w:marTop w:val="0"/>
          <w:marBottom w:val="0"/>
          <w:divBdr>
            <w:top w:val="none" w:sz="0" w:space="0" w:color="auto"/>
            <w:left w:val="none" w:sz="0" w:space="0" w:color="auto"/>
            <w:bottom w:val="none" w:sz="0" w:space="0" w:color="auto"/>
            <w:right w:val="none" w:sz="0" w:space="0" w:color="auto"/>
          </w:divBdr>
        </w:div>
        <w:div w:id="129906471">
          <w:marLeft w:val="0"/>
          <w:marRight w:val="0"/>
          <w:marTop w:val="0"/>
          <w:marBottom w:val="0"/>
          <w:divBdr>
            <w:top w:val="none" w:sz="0" w:space="0" w:color="auto"/>
            <w:left w:val="none" w:sz="0" w:space="0" w:color="auto"/>
            <w:bottom w:val="none" w:sz="0" w:space="0" w:color="auto"/>
            <w:right w:val="none" w:sz="0" w:space="0" w:color="auto"/>
          </w:divBdr>
        </w:div>
        <w:div w:id="1636253480">
          <w:marLeft w:val="0"/>
          <w:marRight w:val="0"/>
          <w:marTop w:val="0"/>
          <w:marBottom w:val="0"/>
          <w:divBdr>
            <w:top w:val="none" w:sz="0" w:space="0" w:color="auto"/>
            <w:left w:val="none" w:sz="0" w:space="0" w:color="auto"/>
            <w:bottom w:val="none" w:sz="0" w:space="0" w:color="auto"/>
            <w:right w:val="none" w:sz="0" w:space="0" w:color="auto"/>
          </w:divBdr>
        </w:div>
        <w:div w:id="2099280461">
          <w:marLeft w:val="0"/>
          <w:marRight w:val="0"/>
          <w:marTop w:val="0"/>
          <w:marBottom w:val="0"/>
          <w:divBdr>
            <w:top w:val="none" w:sz="0" w:space="0" w:color="auto"/>
            <w:left w:val="none" w:sz="0" w:space="0" w:color="auto"/>
            <w:bottom w:val="none" w:sz="0" w:space="0" w:color="auto"/>
            <w:right w:val="none" w:sz="0" w:space="0" w:color="auto"/>
          </w:divBdr>
        </w:div>
        <w:div w:id="2097707854">
          <w:marLeft w:val="0"/>
          <w:marRight w:val="0"/>
          <w:marTop w:val="0"/>
          <w:marBottom w:val="0"/>
          <w:divBdr>
            <w:top w:val="none" w:sz="0" w:space="0" w:color="auto"/>
            <w:left w:val="none" w:sz="0" w:space="0" w:color="auto"/>
            <w:bottom w:val="none" w:sz="0" w:space="0" w:color="auto"/>
            <w:right w:val="none" w:sz="0" w:space="0" w:color="auto"/>
          </w:divBdr>
        </w:div>
        <w:div w:id="521864581">
          <w:marLeft w:val="0"/>
          <w:marRight w:val="0"/>
          <w:marTop w:val="0"/>
          <w:marBottom w:val="0"/>
          <w:divBdr>
            <w:top w:val="none" w:sz="0" w:space="0" w:color="auto"/>
            <w:left w:val="none" w:sz="0" w:space="0" w:color="auto"/>
            <w:bottom w:val="none" w:sz="0" w:space="0" w:color="auto"/>
            <w:right w:val="none" w:sz="0" w:space="0" w:color="auto"/>
          </w:divBdr>
        </w:div>
        <w:div w:id="1524247248">
          <w:marLeft w:val="0"/>
          <w:marRight w:val="0"/>
          <w:marTop w:val="0"/>
          <w:marBottom w:val="0"/>
          <w:divBdr>
            <w:top w:val="none" w:sz="0" w:space="0" w:color="auto"/>
            <w:left w:val="none" w:sz="0" w:space="0" w:color="auto"/>
            <w:bottom w:val="none" w:sz="0" w:space="0" w:color="auto"/>
            <w:right w:val="none" w:sz="0" w:space="0" w:color="auto"/>
          </w:divBdr>
        </w:div>
        <w:div w:id="1931162551">
          <w:marLeft w:val="0"/>
          <w:marRight w:val="0"/>
          <w:marTop w:val="0"/>
          <w:marBottom w:val="0"/>
          <w:divBdr>
            <w:top w:val="none" w:sz="0" w:space="0" w:color="auto"/>
            <w:left w:val="none" w:sz="0" w:space="0" w:color="auto"/>
            <w:bottom w:val="none" w:sz="0" w:space="0" w:color="auto"/>
            <w:right w:val="none" w:sz="0" w:space="0" w:color="auto"/>
          </w:divBdr>
        </w:div>
        <w:div w:id="34813338">
          <w:marLeft w:val="0"/>
          <w:marRight w:val="0"/>
          <w:marTop w:val="0"/>
          <w:marBottom w:val="0"/>
          <w:divBdr>
            <w:top w:val="none" w:sz="0" w:space="0" w:color="auto"/>
            <w:left w:val="none" w:sz="0" w:space="0" w:color="auto"/>
            <w:bottom w:val="none" w:sz="0" w:space="0" w:color="auto"/>
            <w:right w:val="none" w:sz="0" w:space="0" w:color="auto"/>
          </w:divBdr>
        </w:div>
        <w:div w:id="1858229553">
          <w:marLeft w:val="0"/>
          <w:marRight w:val="0"/>
          <w:marTop w:val="0"/>
          <w:marBottom w:val="0"/>
          <w:divBdr>
            <w:top w:val="none" w:sz="0" w:space="0" w:color="auto"/>
            <w:left w:val="none" w:sz="0" w:space="0" w:color="auto"/>
            <w:bottom w:val="none" w:sz="0" w:space="0" w:color="auto"/>
            <w:right w:val="none" w:sz="0" w:space="0" w:color="auto"/>
          </w:divBdr>
        </w:div>
        <w:div w:id="1315912639">
          <w:marLeft w:val="0"/>
          <w:marRight w:val="0"/>
          <w:marTop w:val="0"/>
          <w:marBottom w:val="0"/>
          <w:divBdr>
            <w:top w:val="none" w:sz="0" w:space="0" w:color="auto"/>
            <w:left w:val="none" w:sz="0" w:space="0" w:color="auto"/>
            <w:bottom w:val="none" w:sz="0" w:space="0" w:color="auto"/>
            <w:right w:val="none" w:sz="0" w:space="0" w:color="auto"/>
          </w:divBdr>
        </w:div>
        <w:div w:id="535655805">
          <w:marLeft w:val="0"/>
          <w:marRight w:val="0"/>
          <w:marTop w:val="0"/>
          <w:marBottom w:val="0"/>
          <w:divBdr>
            <w:top w:val="none" w:sz="0" w:space="0" w:color="auto"/>
            <w:left w:val="none" w:sz="0" w:space="0" w:color="auto"/>
            <w:bottom w:val="none" w:sz="0" w:space="0" w:color="auto"/>
            <w:right w:val="none" w:sz="0" w:space="0" w:color="auto"/>
          </w:divBdr>
        </w:div>
        <w:div w:id="1654793580">
          <w:marLeft w:val="0"/>
          <w:marRight w:val="0"/>
          <w:marTop w:val="0"/>
          <w:marBottom w:val="0"/>
          <w:divBdr>
            <w:top w:val="none" w:sz="0" w:space="0" w:color="auto"/>
            <w:left w:val="none" w:sz="0" w:space="0" w:color="auto"/>
            <w:bottom w:val="none" w:sz="0" w:space="0" w:color="auto"/>
            <w:right w:val="none" w:sz="0" w:space="0" w:color="auto"/>
          </w:divBdr>
        </w:div>
        <w:div w:id="929316810">
          <w:marLeft w:val="0"/>
          <w:marRight w:val="0"/>
          <w:marTop w:val="0"/>
          <w:marBottom w:val="0"/>
          <w:divBdr>
            <w:top w:val="none" w:sz="0" w:space="0" w:color="auto"/>
            <w:left w:val="none" w:sz="0" w:space="0" w:color="auto"/>
            <w:bottom w:val="none" w:sz="0" w:space="0" w:color="auto"/>
            <w:right w:val="none" w:sz="0" w:space="0" w:color="auto"/>
          </w:divBdr>
        </w:div>
        <w:div w:id="1139147367">
          <w:marLeft w:val="0"/>
          <w:marRight w:val="0"/>
          <w:marTop w:val="0"/>
          <w:marBottom w:val="0"/>
          <w:divBdr>
            <w:top w:val="none" w:sz="0" w:space="0" w:color="auto"/>
            <w:left w:val="none" w:sz="0" w:space="0" w:color="auto"/>
            <w:bottom w:val="none" w:sz="0" w:space="0" w:color="auto"/>
            <w:right w:val="none" w:sz="0" w:space="0" w:color="auto"/>
          </w:divBdr>
        </w:div>
        <w:div w:id="813326972">
          <w:marLeft w:val="0"/>
          <w:marRight w:val="0"/>
          <w:marTop w:val="0"/>
          <w:marBottom w:val="0"/>
          <w:divBdr>
            <w:top w:val="none" w:sz="0" w:space="0" w:color="auto"/>
            <w:left w:val="none" w:sz="0" w:space="0" w:color="auto"/>
            <w:bottom w:val="none" w:sz="0" w:space="0" w:color="auto"/>
            <w:right w:val="none" w:sz="0" w:space="0" w:color="auto"/>
          </w:divBdr>
        </w:div>
        <w:div w:id="1694838034">
          <w:marLeft w:val="0"/>
          <w:marRight w:val="0"/>
          <w:marTop w:val="0"/>
          <w:marBottom w:val="0"/>
          <w:divBdr>
            <w:top w:val="none" w:sz="0" w:space="0" w:color="auto"/>
            <w:left w:val="none" w:sz="0" w:space="0" w:color="auto"/>
            <w:bottom w:val="none" w:sz="0" w:space="0" w:color="auto"/>
            <w:right w:val="none" w:sz="0" w:space="0" w:color="auto"/>
          </w:divBdr>
        </w:div>
        <w:div w:id="685595454">
          <w:marLeft w:val="0"/>
          <w:marRight w:val="0"/>
          <w:marTop w:val="0"/>
          <w:marBottom w:val="0"/>
          <w:divBdr>
            <w:top w:val="none" w:sz="0" w:space="0" w:color="auto"/>
            <w:left w:val="none" w:sz="0" w:space="0" w:color="auto"/>
            <w:bottom w:val="none" w:sz="0" w:space="0" w:color="auto"/>
            <w:right w:val="none" w:sz="0" w:space="0" w:color="auto"/>
          </w:divBdr>
        </w:div>
      </w:divsChild>
    </w:div>
    <w:div w:id="2071925080">
      <w:bodyDiv w:val="1"/>
      <w:marLeft w:val="0"/>
      <w:marRight w:val="0"/>
      <w:marTop w:val="0"/>
      <w:marBottom w:val="0"/>
      <w:divBdr>
        <w:top w:val="none" w:sz="0" w:space="0" w:color="auto"/>
        <w:left w:val="none" w:sz="0" w:space="0" w:color="auto"/>
        <w:bottom w:val="none" w:sz="0" w:space="0" w:color="auto"/>
        <w:right w:val="none" w:sz="0" w:space="0" w:color="auto"/>
      </w:divBdr>
    </w:div>
    <w:div w:id="2084061767">
      <w:bodyDiv w:val="1"/>
      <w:marLeft w:val="0"/>
      <w:marRight w:val="0"/>
      <w:marTop w:val="0"/>
      <w:marBottom w:val="0"/>
      <w:divBdr>
        <w:top w:val="none" w:sz="0" w:space="0" w:color="auto"/>
        <w:left w:val="none" w:sz="0" w:space="0" w:color="auto"/>
        <w:bottom w:val="none" w:sz="0" w:space="0" w:color="auto"/>
        <w:right w:val="none" w:sz="0" w:space="0" w:color="auto"/>
      </w:divBdr>
    </w:div>
    <w:div w:id="20909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image" Target="media/image3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jpeg"/><Relationship Id="rId48"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image" Target="media/image42.png"/><Relationship Id="rId2" Type="http://schemas.openxmlformats.org/officeDocument/2006/relationships/image" Target="media/image41.png"/><Relationship Id="rId1" Type="http://schemas.openxmlformats.org/officeDocument/2006/relationships/image" Target="media/image40.png"/><Relationship Id="rId4" Type="http://schemas.openxmlformats.org/officeDocument/2006/relationships/image" Target="media/image4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8F6D-5A83-4783-A93B-EB9D4691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154</Pages>
  <Words>31580</Words>
  <Characters>189482</Characters>
  <Application>Microsoft Office Word</Application>
  <DocSecurity>0</DocSecurity>
  <Lines>1579</Lines>
  <Paragraphs>441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Kundera</dc:creator>
  <cp:lastModifiedBy>Krzysztof Pawlik</cp:lastModifiedBy>
  <cp:revision>3</cp:revision>
  <cp:lastPrinted>2018-04-18T12:08:00Z</cp:lastPrinted>
  <dcterms:created xsi:type="dcterms:W3CDTF">2018-06-22T11:49:00Z</dcterms:created>
  <dcterms:modified xsi:type="dcterms:W3CDTF">2018-06-22T12:09:00Z</dcterms:modified>
</cp:coreProperties>
</file>