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A168D7">
        <w:rPr>
          <w:rFonts w:ascii="Arial" w:hAnsi="Arial" w:cs="Arial"/>
          <w:b/>
          <w:sz w:val="18"/>
          <w:szCs w:val="18"/>
        </w:rPr>
        <w:t>BiGP.271.15</w:t>
      </w:r>
      <w:r w:rsidR="00D813A9">
        <w:rPr>
          <w:rFonts w:ascii="Arial" w:hAnsi="Arial" w:cs="Arial"/>
          <w:b/>
          <w:sz w:val="18"/>
          <w:szCs w:val="18"/>
        </w:rPr>
        <w:t>2</w:t>
      </w:r>
      <w:r w:rsidR="00A168D7">
        <w:rPr>
          <w:rFonts w:ascii="Arial" w:hAnsi="Arial" w:cs="Arial"/>
          <w:b/>
          <w:sz w:val="18"/>
          <w:szCs w:val="18"/>
        </w:rPr>
        <w:t>.2018.KP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C517BB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D813A9" w:rsidRPr="00D813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Zakup czytników kart z </w:t>
            </w:r>
            <w:proofErr w:type="spellStart"/>
            <w:r w:rsidR="00D813A9" w:rsidRPr="00D813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pinpadem</w:t>
            </w:r>
            <w:proofErr w:type="spellEnd"/>
            <w:r w:rsidR="00D813A9" w:rsidRPr="00D813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zastosowania w urzędach wydających e-Dowody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8C73FD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D813A9">
        <w:rPr>
          <w:rFonts w:ascii="Arial" w:hAnsi="Arial" w:cs="Arial"/>
          <w:sz w:val="18"/>
          <w:szCs w:val="18"/>
        </w:rPr>
        <w:t xml:space="preserve"> (za 4 sztuki)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D813A9">
        <w:rPr>
          <w:rFonts w:ascii="Arial" w:hAnsi="Arial" w:cs="Arial"/>
          <w:sz w:val="18"/>
          <w:szCs w:val="18"/>
        </w:rPr>
        <w:t xml:space="preserve"> (za 4 sztuki)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C517BB" w:rsidP="00C517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C0D00">
        <w:rPr>
          <w:rFonts w:ascii="Arial" w:hAnsi="Arial" w:cs="Arial"/>
          <w:sz w:val="18"/>
          <w:szCs w:val="18"/>
        </w:rPr>
        <w:t>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168D7"/>
    <w:rsid w:val="00A77DA2"/>
    <w:rsid w:val="00B756BA"/>
    <w:rsid w:val="00BC70A7"/>
    <w:rsid w:val="00C517BB"/>
    <w:rsid w:val="00D813A9"/>
    <w:rsid w:val="00E8386D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14</cp:revision>
  <dcterms:created xsi:type="dcterms:W3CDTF">2018-02-01T08:03:00Z</dcterms:created>
  <dcterms:modified xsi:type="dcterms:W3CDTF">2018-10-16T09:59:00Z</dcterms:modified>
</cp:coreProperties>
</file>